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67" w:rsidRPr="00334E67" w:rsidRDefault="00334E67" w:rsidP="00334E67">
      <w:pPr>
        <w:pStyle w:val="a9"/>
        <w:widowControl w:val="0"/>
        <w:shd w:val="clear" w:color="auto" w:fill="FFFFFF"/>
        <w:spacing w:before="0" w:beforeAutospacing="0" w:after="0" w:afterAutospacing="0"/>
        <w:ind w:left="5954"/>
        <w:rPr>
          <w:color w:val="000000"/>
          <w:lang w:val="en-US"/>
        </w:rPr>
      </w:pPr>
    </w:p>
    <w:p w:rsidR="001F76F3" w:rsidRPr="001F76F3" w:rsidRDefault="001F76F3" w:rsidP="001F76F3">
      <w:pPr>
        <w:spacing w:after="0"/>
        <w:ind w:left="6372"/>
        <w:rPr>
          <w:rFonts w:ascii="Times New Roman" w:hAnsi="Times New Roman" w:cs="Times New Roman"/>
          <w:sz w:val="24"/>
          <w:szCs w:val="24"/>
        </w:rPr>
      </w:pPr>
      <w:r w:rsidRPr="001F76F3">
        <w:rPr>
          <w:rFonts w:ascii="Times New Roman" w:hAnsi="Times New Roman" w:cs="Times New Roman"/>
          <w:sz w:val="24"/>
          <w:szCs w:val="24"/>
        </w:rPr>
        <w:t>Додаток 1</w:t>
      </w:r>
      <w:r>
        <w:rPr>
          <w:rFonts w:ascii="Times New Roman" w:hAnsi="Times New Roman" w:cs="Times New Roman"/>
          <w:sz w:val="24"/>
          <w:szCs w:val="24"/>
        </w:rPr>
        <w:t>2</w:t>
      </w:r>
    </w:p>
    <w:p w:rsidR="001F76F3" w:rsidRPr="001F76F3" w:rsidRDefault="001F76F3" w:rsidP="001F76F3">
      <w:pPr>
        <w:spacing w:after="0"/>
        <w:ind w:left="6372"/>
        <w:rPr>
          <w:rFonts w:ascii="Times New Roman" w:hAnsi="Times New Roman" w:cs="Times New Roman"/>
          <w:sz w:val="24"/>
          <w:szCs w:val="24"/>
        </w:rPr>
      </w:pPr>
      <w:r w:rsidRPr="001F76F3">
        <w:rPr>
          <w:rFonts w:ascii="Times New Roman" w:hAnsi="Times New Roman" w:cs="Times New Roman"/>
          <w:sz w:val="24"/>
          <w:szCs w:val="24"/>
        </w:rPr>
        <w:t xml:space="preserve">до рішення </w:t>
      </w:r>
      <w:r w:rsidRPr="001F76F3">
        <w:rPr>
          <w:rFonts w:ascii="Times New Roman" w:hAnsi="Times New Roman" w:cs="Times New Roman"/>
          <w:sz w:val="24"/>
          <w:szCs w:val="24"/>
          <w:lang w:val="en-US"/>
        </w:rPr>
        <w:t>III</w:t>
      </w:r>
      <w:r w:rsidRPr="001F76F3">
        <w:rPr>
          <w:rFonts w:ascii="Times New Roman" w:hAnsi="Times New Roman" w:cs="Times New Roman"/>
          <w:sz w:val="24"/>
          <w:szCs w:val="24"/>
        </w:rPr>
        <w:t xml:space="preserve"> (позачергової) сесії </w:t>
      </w:r>
      <w:proofErr w:type="spellStart"/>
      <w:r w:rsidRPr="001F76F3">
        <w:rPr>
          <w:rFonts w:ascii="Times New Roman" w:hAnsi="Times New Roman" w:cs="Times New Roman"/>
          <w:sz w:val="24"/>
          <w:szCs w:val="24"/>
        </w:rPr>
        <w:t>Кіцманської</w:t>
      </w:r>
      <w:proofErr w:type="spellEnd"/>
      <w:r w:rsidRPr="001F76F3">
        <w:rPr>
          <w:rFonts w:ascii="Times New Roman" w:hAnsi="Times New Roman" w:cs="Times New Roman"/>
          <w:sz w:val="24"/>
          <w:szCs w:val="24"/>
        </w:rPr>
        <w:t xml:space="preserve"> міської ради</w:t>
      </w:r>
    </w:p>
    <w:p w:rsidR="001F76F3" w:rsidRPr="001F76F3" w:rsidRDefault="001F76F3" w:rsidP="001F76F3">
      <w:pPr>
        <w:spacing w:after="0"/>
        <w:ind w:left="6372"/>
        <w:rPr>
          <w:rFonts w:ascii="Times New Roman" w:hAnsi="Times New Roman" w:cs="Times New Roman"/>
          <w:sz w:val="24"/>
          <w:szCs w:val="24"/>
        </w:rPr>
      </w:pPr>
      <w:r w:rsidRPr="001F76F3">
        <w:rPr>
          <w:rFonts w:ascii="Times New Roman" w:hAnsi="Times New Roman" w:cs="Times New Roman"/>
          <w:sz w:val="24"/>
          <w:szCs w:val="24"/>
          <w:lang w:val="en-US"/>
        </w:rPr>
        <w:t>VIII</w:t>
      </w:r>
      <w:r w:rsidRPr="001F76F3">
        <w:rPr>
          <w:rFonts w:ascii="Times New Roman" w:hAnsi="Times New Roman" w:cs="Times New Roman"/>
          <w:sz w:val="24"/>
          <w:szCs w:val="24"/>
        </w:rPr>
        <w:t xml:space="preserve"> скликання</w:t>
      </w:r>
    </w:p>
    <w:p w:rsidR="001F76F3" w:rsidRPr="001F76F3" w:rsidRDefault="001F76F3" w:rsidP="001F76F3">
      <w:pPr>
        <w:spacing w:after="0"/>
        <w:ind w:left="6372"/>
        <w:rPr>
          <w:rFonts w:ascii="Times New Roman" w:hAnsi="Times New Roman" w:cs="Times New Roman"/>
          <w:sz w:val="24"/>
          <w:szCs w:val="24"/>
        </w:rPr>
      </w:pPr>
      <w:r w:rsidRPr="001F76F3">
        <w:rPr>
          <w:rFonts w:ascii="Times New Roman" w:hAnsi="Times New Roman" w:cs="Times New Roman"/>
          <w:sz w:val="24"/>
          <w:szCs w:val="24"/>
        </w:rPr>
        <w:t>Від 2</w:t>
      </w:r>
      <w:r w:rsidRPr="001F76F3">
        <w:rPr>
          <w:rFonts w:ascii="Times New Roman" w:hAnsi="Times New Roman" w:cs="Times New Roman"/>
          <w:sz w:val="24"/>
          <w:szCs w:val="24"/>
          <w:lang w:val="ru-RU"/>
        </w:rPr>
        <w:t>4</w:t>
      </w:r>
      <w:r w:rsidRPr="001F76F3">
        <w:rPr>
          <w:rFonts w:ascii="Times New Roman" w:hAnsi="Times New Roman" w:cs="Times New Roman"/>
          <w:sz w:val="24"/>
          <w:szCs w:val="24"/>
        </w:rPr>
        <w:t>.</w:t>
      </w:r>
      <w:r w:rsidRPr="001F76F3">
        <w:rPr>
          <w:rFonts w:ascii="Times New Roman" w:hAnsi="Times New Roman" w:cs="Times New Roman"/>
          <w:sz w:val="24"/>
          <w:szCs w:val="24"/>
          <w:lang w:val="ru-RU"/>
        </w:rPr>
        <w:t>12</w:t>
      </w:r>
      <w:r w:rsidRPr="001F76F3">
        <w:rPr>
          <w:rFonts w:ascii="Times New Roman" w:hAnsi="Times New Roman" w:cs="Times New Roman"/>
          <w:sz w:val="24"/>
          <w:szCs w:val="24"/>
        </w:rPr>
        <w:t>.2020 року №</w:t>
      </w:r>
      <w:r>
        <w:rPr>
          <w:rFonts w:ascii="Times New Roman" w:hAnsi="Times New Roman" w:cs="Times New Roman"/>
          <w:sz w:val="24"/>
          <w:szCs w:val="24"/>
        </w:rPr>
        <w:t>104</w:t>
      </w:r>
      <w:r w:rsidRPr="001F76F3">
        <w:rPr>
          <w:rFonts w:ascii="Times New Roman" w:hAnsi="Times New Roman" w:cs="Times New Roman"/>
          <w:sz w:val="24"/>
          <w:szCs w:val="24"/>
        </w:rPr>
        <w:t>/</w:t>
      </w:r>
      <w:r w:rsidRPr="001F76F3">
        <w:rPr>
          <w:rFonts w:ascii="Times New Roman" w:hAnsi="Times New Roman" w:cs="Times New Roman"/>
          <w:sz w:val="24"/>
          <w:szCs w:val="24"/>
          <w:lang w:val="ru-RU"/>
        </w:rPr>
        <w:t>12</w:t>
      </w:r>
      <w:r w:rsidRPr="001F76F3">
        <w:rPr>
          <w:rFonts w:ascii="Times New Roman" w:hAnsi="Times New Roman" w:cs="Times New Roman"/>
          <w:sz w:val="24"/>
          <w:szCs w:val="24"/>
        </w:rPr>
        <w:t xml:space="preserve"> </w:t>
      </w:r>
    </w:p>
    <w:p w:rsidR="004C5C46" w:rsidRPr="00334E67" w:rsidRDefault="004C5C46" w:rsidP="001F76F3">
      <w:pPr>
        <w:shd w:val="clear" w:color="auto" w:fill="FFFFFF" w:themeFill="background1"/>
        <w:spacing w:before="330" w:after="0" w:line="240" w:lineRule="auto"/>
        <w:jc w:val="center"/>
        <w:outlineLvl w:val="2"/>
        <w:rPr>
          <w:rFonts w:ascii="Times New Roman" w:hAnsi="Times New Roman" w:cs="Times New Roman"/>
          <w:b/>
          <w:sz w:val="24"/>
          <w:szCs w:val="24"/>
        </w:rPr>
      </w:pPr>
    </w:p>
    <w:p w:rsidR="004C5C46" w:rsidRPr="00334E67" w:rsidRDefault="004C5C46" w:rsidP="004C5C46">
      <w:pPr>
        <w:shd w:val="clear" w:color="auto" w:fill="FFFFFF" w:themeFill="background1"/>
        <w:spacing w:before="330" w:after="165" w:line="240" w:lineRule="auto"/>
        <w:jc w:val="center"/>
        <w:outlineLvl w:val="2"/>
        <w:rPr>
          <w:rFonts w:ascii="Times New Roman" w:hAnsi="Times New Roman" w:cs="Times New Roman"/>
          <w:b/>
          <w:sz w:val="56"/>
          <w:szCs w:val="56"/>
        </w:rPr>
      </w:pPr>
      <w:r w:rsidRPr="00334E67">
        <w:rPr>
          <w:rFonts w:ascii="Times New Roman" w:hAnsi="Times New Roman" w:cs="Times New Roman"/>
          <w:b/>
          <w:sz w:val="56"/>
          <w:szCs w:val="56"/>
        </w:rPr>
        <w:t>Програма</w:t>
      </w:r>
    </w:p>
    <w:p w:rsidR="004C5C46" w:rsidRPr="00334E67" w:rsidRDefault="004C5C46" w:rsidP="004C5C46">
      <w:pPr>
        <w:shd w:val="clear" w:color="auto" w:fill="FFFFFF" w:themeFill="background1"/>
        <w:spacing w:before="330" w:after="165" w:line="240" w:lineRule="auto"/>
        <w:jc w:val="center"/>
        <w:outlineLvl w:val="2"/>
        <w:rPr>
          <w:rFonts w:ascii="Times New Roman" w:hAnsi="Times New Roman" w:cs="Times New Roman"/>
          <w:b/>
          <w:sz w:val="56"/>
          <w:szCs w:val="56"/>
        </w:rPr>
      </w:pPr>
      <w:r w:rsidRPr="00334E67">
        <w:rPr>
          <w:rFonts w:ascii="Times New Roman" w:hAnsi="Times New Roman" w:cs="Times New Roman"/>
          <w:b/>
          <w:sz w:val="56"/>
          <w:szCs w:val="56"/>
        </w:rPr>
        <w:t xml:space="preserve">розвитку інфраструктури та благоустрою у населених пунктах Кіцманської територіальної  громади на </w:t>
      </w:r>
      <w:r w:rsidR="001A33B4">
        <w:rPr>
          <w:rFonts w:ascii="Times New Roman" w:hAnsi="Times New Roman" w:cs="Times New Roman"/>
          <w:b/>
          <w:sz w:val="56"/>
          <w:szCs w:val="56"/>
        </w:rPr>
        <w:t>2021-202</w:t>
      </w:r>
      <w:r w:rsidR="00583287">
        <w:rPr>
          <w:rFonts w:ascii="Times New Roman" w:hAnsi="Times New Roman" w:cs="Times New Roman"/>
          <w:b/>
          <w:sz w:val="56"/>
          <w:szCs w:val="56"/>
        </w:rPr>
        <w:t>2</w:t>
      </w:r>
      <w:r w:rsidRPr="00334E67">
        <w:rPr>
          <w:rFonts w:ascii="Times New Roman" w:hAnsi="Times New Roman" w:cs="Times New Roman"/>
          <w:b/>
          <w:sz w:val="56"/>
          <w:szCs w:val="56"/>
        </w:rPr>
        <w:t xml:space="preserve"> роки</w:t>
      </w:r>
    </w:p>
    <w:p w:rsidR="004C5C46" w:rsidRPr="00334E67" w:rsidRDefault="004C5C46" w:rsidP="004C5C46">
      <w:pPr>
        <w:shd w:val="clear" w:color="auto" w:fill="FFFFFF" w:themeFill="background1"/>
        <w:spacing w:before="330" w:after="165" w:line="240" w:lineRule="auto"/>
        <w:outlineLvl w:val="2"/>
        <w:rPr>
          <w:sz w:val="24"/>
          <w:szCs w:val="24"/>
        </w:rPr>
      </w:pPr>
    </w:p>
    <w:p w:rsidR="004C5C46" w:rsidRPr="00334E67" w:rsidRDefault="004C5C46" w:rsidP="004C5C46">
      <w:pPr>
        <w:shd w:val="clear" w:color="auto" w:fill="FFFFFF" w:themeFill="background1"/>
        <w:spacing w:before="330" w:after="165" w:line="240" w:lineRule="auto"/>
        <w:outlineLvl w:val="2"/>
        <w:rPr>
          <w:sz w:val="24"/>
          <w:szCs w:val="24"/>
        </w:rPr>
      </w:pPr>
    </w:p>
    <w:p w:rsidR="004C5C46" w:rsidRPr="00334E67" w:rsidRDefault="004C5C46" w:rsidP="004C5C46">
      <w:pPr>
        <w:shd w:val="clear" w:color="auto" w:fill="FFFFFF" w:themeFill="background1"/>
        <w:spacing w:before="330" w:after="165" w:line="240" w:lineRule="auto"/>
        <w:outlineLvl w:val="2"/>
        <w:rPr>
          <w:sz w:val="24"/>
          <w:szCs w:val="24"/>
        </w:rPr>
      </w:pPr>
    </w:p>
    <w:p w:rsidR="004C5C46" w:rsidRPr="00334E67" w:rsidRDefault="004C5C46" w:rsidP="004C5C46">
      <w:pPr>
        <w:shd w:val="clear" w:color="auto" w:fill="FFFFFF" w:themeFill="background1"/>
        <w:spacing w:before="330" w:after="165" w:line="240" w:lineRule="auto"/>
        <w:outlineLvl w:val="2"/>
        <w:rPr>
          <w:sz w:val="24"/>
          <w:szCs w:val="24"/>
        </w:rPr>
      </w:pPr>
    </w:p>
    <w:p w:rsidR="004C5C46" w:rsidRPr="00334E67" w:rsidRDefault="004C5C46" w:rsidP="004C5C46">
      <w:pPr>
        <w:shd w:val="clear" w:color="auto" w:fill="FFFFFF" w:themeFill="background1"/>
        <w:spacing w:before="330" w:after="165" w:line="240" w:lineRule="auto"/>
        <w:outlineLvl w:val="2"/>
        <w:rPr>
          <w:sz w:val="24"/>
          <w:szCs w:val="24"/>
        </w:rPr>
      </w:pPr>
      <w:bookmarkStart w:id="0" w:name="_GoBack"/>
      <w:bookmarkEnd w:id="0"/>
    </w:p>
    <w:p w:rsidR="004C5C46" w:rsidRPr="00334E67" w:rsidRDefault="004C5C46" w:rsidP="004C5C46">
      <w:pPr>
        <w:shd w:val="clear" w:color="auto" w:fill="FFFFFF" w:themeFill="background1"/>
        <w:spacing w:before="330" w:after="165" w:line="240" w:lineRule="auto"/>
        <w:outlineLvl w:val="2"/>
        <w:rPr>
          <w:sz w:val="24"/>
          <w:szCs w:val="24"/>
        </w:rPr>
      </w:pPr>
    </w:p>
    <w:p w:rsidR="004C5C46" w:rsidRDefault="004C5C46" w:rsidP="004C5C46">
      <w:pPr>
        <w:shd w:val="clear" w:color="auto" w:fill="FFFFFF" w:themeFill="background1"/>
        <w:spacing w:before="330" w:after="165" w:line="240" w:lineRule="auto"/>
        <w:outlineLvl w:val="2"/>
        <w:rPr>
          <w:sz w:val="24"/>
          <w:szCs w:val="24"/>
        </w:rPr>
      </w:pPr>
    </w:p>
    <w:p w:rsidR="001A33B4" w:rsidRDefault="001A33B4" w:rsidP="004C5C46">
      <w:pPr>
        <w:shd w:val="clear" w:color="auto" w:fill="FFFFFF" w:themeFill="background1"/>
        <w:spacing w:before="330" w:after="165" w:line="240" w:lineRule="auto"/>
        <w:outlineLvl w:val="2"/>
        <w:rPr>
          <w:sz w:val="24"/>
          <w:szCs w:val="24"/>
        </w:rPr>
      </w:pPr>
    </w:p>
    <w:p w:rsidR="001A33B4" w:rsidRDefault="001A33B4" w:rsidP="004C5C46">
      <w:pPr>
        <w:shd w:val="clear" w:color="auto" w:fill="FFFFFF" w:themeFill="background1"/>
        <w:spacing w:before="330" w:after="165" w:line="240" w:lineRule="auto"/>
        <w:outlineLvl w:val="2"/>
        <w:rPr>
          <w:sz w:val="24"/>
          <w:szCs w:val="24"/>
        </w:rPr>
      </w:pPr>
    </w:p>
    <w:p w:rsidR="001A33B4" w:rsidRDefault="001A33B4" w:rsidP="004C5C46">
      <w:pPr>
        <w:shd w:val="clear" w:color="auto" w:fill="FFFFFF" w:themeFill="background1"/>
        <w:spacing w:before="330" w:after="165" w:line="240" w:lineRule="auto"/>
        <w:outlineLvl w:val="2"/>
        <w:rPr>
          <w:sz w:val="24"/>
          <w:szCs w:val="24"/>
        </w:rPr>
      </w:pPr>
    </w:p>
    <w:p w:rsidR="001A33B4" w:rsidRPr="00334E67" w:rsidRDefault="001A33B4" w:rsidP="004C5C46">
      <w:pPr>
        <w:shd w:val="clear" w:color="auto" w:fill="FFFFFF" w:themeFill="background1"/>
        <w:spacing w:before="330" w:after="165" w:line="240" w:lineRule="auto"/>
        <w:outlineLvl w:val="2"/>
        <w:rPr>
          <w:sz w:val="24"/>
          <w:szCs w:val="24"/>
        </w:rPr>
      </w:pPr>
    </w:p>
    <w:p w:rsidR="004C5C46" w:rsidRPr="00334E67" w:rsidRDefault="004C5C46" w:rsidP="004C5C46">
      <w:pPr>
        <w:shd w:val="clear" w:color="auto" w:fill="FFFFFF" w:themeFill="background1"/>
        <w:spacing w:before="330" w:after="165" w:line="240" w:lineRule="auto"/>
        <w:outlineLvl w:val="2"/>
        <w:rPr>
          <w:sz w:val="24"/>
          <w:szCs w:val="24"/>
        </w:rPr>
      </w:pPr>
    </w:p>
    <w:p w:rsidR="004C5C46" w:rsidRPr="00334E67" w:rsidRDefault="004C5C46" w:rsidP="004C5C46">
      <w:pPr>
        <w:shd w:val="clear" w:color="auto" w:fill="FFFFFF" w:themeFill="background1"/>
        <w:spacing w:before="330" w:after="165" w:line="240" w:lineRule="auto"/>
        <w:outlineLvl w:val="2"/>
        <w:rPr>
          <w:sz w:val="24"/>
          <w:szCs w:val="24"/>
        </w:rPr>
      </w:pPr>
    </w:p>
    <w:p w:rsidR="004C5C46" w:rsidRPr="00334E67" w:rsidRDefault="004C5C46" w:rsidP="004C5C46">
      <w:pPr>
        <w:pStyle w:val="a5"/>
        <w:ind w:right="566"/>
        <w:jc w:val="center"/>
        <w:rPr>
          <w:rFonts w:ascii="Times New Roman" w:hAnsi="Times New Roman" w:cs="Times New Roman"/>
          <w:b/>
          <w:sz w:val="24"/>
          <w:szCs w:val="24"/>
        </w:rPr>
      </w:pPr>
      <w:r w:rsidRPr="00334E67">
        <w:rPr>
          <w:rFonts w:ascii="Times New Roman" w:hAnsi="Times New Roman" w:cs="Times New Roman"/>
          <w:b/>
          <w:sz w:val="24"/>
          <w:szCs w:val="24"/>
        </w:rPr>
        <w:t>Кіцмань</w:t>
      </w:r>
    </w:p>
    <w:p w:rsidR="004C5C46" w:rsidRPr="00334E67" w:rsidRDefault="001A33B4" w:rsidP="004C5C46">
      <w:pPr>
        <w:pStyle w:val="a5"/>
        <w:ind w:right="566"/>
        <w:jc w:val="center"/>
        <w:rPr>
          <w:sz w:val="24"/>
          <w:szCs w:val="24"/>
        </w:rPr>
      </w:pPr>
      <w:r>
        <w:rPr>
          <w:rFonts w:ascii="Times New Roman" w:hAnsi="Times New Roman" w:cs="Times New Roman"/>
          <w:b/>
          <w:sz w:val="24"/>
          <w:szCs w:val="24"/>
        </w:rPr>
        <w:t>2020 р.</w:t>
      </w:r>
    </w:p>
    <w:p w:rsidR="004C5C46" w:rsidRPr="00334E67" w:rsidRDefault="004C5C46" w:rsidP="004C5C46">
      <w:pPr>
        <w:shd w:val="clear" w:color="auto" w:fill="FFFFFF" w:themeFill="background1"/>
        <w:spacing w:before="330" w:after="165" w:line="240" w:lineRule="auto"/>
        <w:jc w:val="center"/>
        <w:outlineLvl w:val="2"/>
        <w:rPr>
          <w:rFonts w:ascii="Times New Roman" w:eastAsia="Times New Roman" w:hAnsi="Times New Roman" w:cs="Times New Roman"/>
          <w:b/>
          <w:bCs/>
          <w:color w:val="000000" w:themeColor="text1"/>
          <w:sz w:val="24"/>
          <w:szCs w:val="24"/>
          <w:lang w:eastAsia="uk-UA"/>
        </w:rPr>
      </w:pPr>
      <w:r w:rsidRPr="00334E67">
        <w:rPr>
          <w:rFonts w:ascii="Times New Roman" w:eastAsia="Times New Roman" w:hAnsi="Times New Roman" w:cs="Times New Roman"/>
          <w:b/>
          <w:bCs/>
          <w:color w:val="000000" w:themeColor="text1"/>
          <w:sz w:val="24"/>
          <w:szCs w:val="24"/>
          <w:lang w:eastAsia="uk-UA"/>
        </w:rPr>
        <w:lastRenderedPageBreak/>
        <w:t xml:space="preserve">Зміст </w:t>
      </w:r>
    </w:p>
    <w:tbl>
      <w:tblPr>
        <w:tblStyle w:val="a7"/>
        <w:tblW w:w="0" w:type="auto"/>
        <w:tblLook w:val="04A0"/>
      </w:tblPr>
      <w:tblGrid>
        <w:gridCol w:w="8188"/>
        <w:gridCol w:w="1667"/>
      </w:tblGrid>
      <w:tr w:rsidR="004C5C46" w:rsidRPr="00334E67" w:rsidTr="00145D9D">
        <w:trPr>
          <w:trHeight w:val="1674"/>
        </w:trPr>
        <w:tc>
          <w:tcPr>
            <w:tcW w:w="8188" w:type="dxa"/>
          </w:tcPr>
          <w:p w:rsidR="004C5C46" w:rsidRPr="00334E67" w:rsidRDefault="004C5C46" w:rsidP="00583287">
            <w:pPr>
              <w:pStyle w:val="a8"/>
              <w:numPr>
                <w:ilvl w:val="0"/>
                <w:numId w:val="2"/>
              </w:numPr>
              <w:spacing w:before="330" w:after="165"/>
              <w:ind w:left="142" w:firstLine="425"/>
              <w:jc w:val="both"/>
              <w:outlineLvl w:val="2"/>
              <w:rPr>
                <w:rFonts w:ascii="Times New Roman" w:eastAsia="Times New Roman" w:hAnsi="Times New Roman" w:cs="Times New Roman"/>
                <w:b/>
                <w:bCs/>
                <w:color w:val="000000" w:themeColor="text1"/>
                <w:sz w:val="24"/>
                <w:szCs w:val="24"/>
                <w:lang w:eastAsia="uk-UA"/>
              </w:rPr>
            </w:pPr>
            <w:r w:rsidRPr="00334E67">
              <w:rPr>
                <w:rFonts w:ascii="Times New Roman" w:eastAsia="Times New Roman" w:hAnsi="Times New Roman" w:cs="Times New Roman"/>
                <w:bCs/>
                <w:color w:val="000000" w:themeColor="text1"/>
                <w:sz w:val="24"/>
                <w:szCs w:val="24"/>
                <w:lang w:eastAsia="uk-UA"/>
              </w:rPr>
              <w:t xml:space="preserve">Загальна характеристика </w:t>
            </w:r>
            <w:r w:rsidRPr="00334E67">
              <w:rPr>
                <w:rFonts w:ascii="Times New Roman" w:hAnsi="Times New Roman" w:cs="Times New Roman"/>
                <w:sz w:val="24"/>
                <w:szCs w:val="24"/>
              </w:rPr>
              <w:t>Програм</w:t>
            </w:r>
            <w:r w:rsidR="00D31D25" w:rsidRPr="00334E67">
              <w:rPr>
                <w:rFonts w:ascii="Times New Roman" w:hAnsi="Times New Roman" w:cs="Times New Roman"/>
                <w:sz w:val="24"/>
                <w:szCs w:val="24"/>
              </w:rPr>
              <w:t>и</w:t>
            </w:r>
            <w:r w:rsidRPr="00334E67">
              <w:rPr>
                <w:rFonts w:ascii="Times New Roman" w:hAnsi="Times New Roman" w:cs="Times New Roman"/>
                <w:sz w:val="24"/>
                <w:szCs w:val="24"/>
              </w:rPr>
              <w:t xml:space="preserve"> розвитку інфраструктури та благоустрою у населених пунктах Кіцманської об’єднаної територіальної  громади на 20</w:t>
            </w:r>
            <w:r w:rsidR="00583287">
              <w:rPr>
                <w:rFonts w:ascii="Times New Roman" w:hAnsi="Times New Roman" w:cs="Times New Roman"/>
                <w:sz w:val="24"/>
                <w:szCs w:val="24"/>
              </w:rPr>
              <w:t>21</w:t>
            </w:r>
            <w:r w:rsidRPr="00334E67">
              <w:rPr>
                <w:rFonts w:ascii="Times New Roman" w:hAnsi="Times New Roman" w:cs="Times New Roman"/>
                <w:sz w:val="24"/>
                <w:szCs w:val="24"/>
              </w:rPr>
              <w:t xml:space="preserve"> - 202</w:t>
            </w:r>
            <w:r w:rsidR="00583287">
              <w:rPr>
                <w:rFonts w:ascii="Times New Roman" w:hAnsi="Times New Roman" w:cs="Times New Roman"/>
                <w:sz w:val="24"/>
                <w:szCs w:val="24"/>
              </w:rPr>
              <w:t>2</w:t>
            </w:r>
            <w:r w:rsidRPr="00334E67">
              <w:rPr>
                <w:rFonts w:ascii="Times New Roman" w:hAnsi="Times New Roman" w:cs="Times New Roman"/>
                <w:sz w:val="24"/>
                <w:szCs w:val="24"/>
              </w:rPr>
              <w:t xml:space="preserve"> роки.</w:t>
            </w:r>
          </w:p>
        </w:tc>
        <w:tc>
          <w:tcPr>
            <w:tcW w:w="1667" w:type="dxa"/>
          </w:tcPr>
          <w:p w:rsidR="004C5C46" w:rsidRPr="00334E67" w:rsidRDefault="004C5C46" w:rsidP="004C5C46">
            <w:pPr>
              <w:spacing w:before="330" w:after="165"/>
              <w:jc w:val="center"/>
              <w:outlineLvl w:val="2"/>
              <w:rPr>
                <w:rFonts w:ascii="Times New Roman" w:eastAsia="Times New Roman" w:hAnsi="Times New Roman" w:cs="Times New Roman"/>
                <w:b/>
                <w:bCs/>
                <w:color w:val="000000" w:themeColor="text1"/>
                <w:sz w:val="24"/>
                <w:szCs w:val="24"/>
                <w:lang w:eastAsia="uk-UA"/>
              </w:rPr>
            </w:pPr>
          </w:p>
        </w:tc>
      </w:tr>
      <w:tr w:rsidR="004C5C46" w:rsidRPr="00334E67" w:rsidTr="005A1612">
        <w:trPr>
          <w:trHeight w:val="863"/>
        </w:trPr>
        <w:tc>
          <w:tcPr>
            <w:tcW w:w="8188" w:type="dxa"/>
          </w:tcPr>
          <w:p w:rsidR="004C5C46" w:rsidRPr="00334E67" w:rsidRDefault="00D31D25" w:rsidP="005A1612">
            <w:pPr>
              <w:pStyle w:val="a8"/>
              <w:numPr>
                <w:ilvl w:val="0"/>
                <w:numId w:val="2"/>
              </w:numPr>
              <w:spacing w:before="330" w:after="165"/>
              <w:ind w:left="0" w:firstLine="568"/>
              <w:jc w:val="center"/>
              <w:outlineLvl w:val="2"/>
              <w:rPr>
                <w:rFonts w:ascii="Times New Roman" w:eastAsia="Times New Roman" w:hAnsi="Times New Roman" w:cs="Times New Roman"/>
                <w:bCs/>
                <w:color w:val="000000" w:themeColor="text1"/>
                <w:sz w:val="24"/>
                <w:szCs w:val="24"/>
                <w:lang w:eastAsia="uk-UA"/>
              </w:rPr>
            </w:pPr>
            <w:r w:rsidRPr="00334E67">
              <w:rPr>
                <w:rFonts w:ascii="Times New Roman" w:eastAsia="Times New Roman" w:hAnsi="Times New Roman" w:cs="Times New Roman"/>
                <w:bCs/>
                <w:color w:val="000000" w:themeColor="text1"/>
                <w:sz w:val="24"/>
                <w:szCs w:val="24"/>
                <w:lang w:eastAsia="uk-UA"/>
              </w:rPr>
              <w:t>Визначення проблем, на розв'язання яких спрямована Програма</w:t>
            </w:r>
          </w:p>
        </w:tc>
        <w:tc>
          <w:tcPr>
            <w:tcW w:w="1667" w:type="dxa"/>
          </w:tcPr>
          <w:p w:rsidR="004C5C46" w:rsidRPr="00334E67" w:rsidRDefault="004C5C46" w:rsidP="004C5C46">
            <w:pPr>
              <w:spacing w:before="330" w:after="165"/>
              <w:jc w:val="center"/>
              <w:outlineLvl w:val="2"/>
              <w:rPr>
                <w:rFonts w:ascii="Times New Roman" w:eastAsia="Times New Roman" w:hAnsi="Times New Roman" w:cs="Times New Roman"/>
                <w:b/>
                <w:bCs/>
                <w:color w:val="000000" w:themeColor="text1"/>
                <w:sz w:val="24"/>
                <w:szCs w:val="24"/>
                <w:lang w:eastAsia="uk-UA"/>
              </w:rPr>
            </w:pPr>
          </w:p>
        </w:tc>
      </w:tr>
      <w:tr w:rsidR="004C5C46" w:rsidRPr="00334E67" w:rsidTr="004C5C46">
        <w:tc>
          <w:tcPr>
            <w:tcW w:w="8188" w:type="dxa"/>
          </w:tcPr>
          <w:p w:rsidR="004C5C46" w:rsidRPr="00334E67" w:rsidRDefault="00145D9D" w:rsidP="00145D9D">
            <w:pPr>
              <w:pStyle w:val="a8"/>
              <w:numPr>
                <w:ilvl w:val="0"/>
                <w:numId w:val="2"/>
              </w:numPr>
              <w:spacing w:before="330" w:after="165"/>
              <w:outlineLvl w:val="2"/>
              <w:rPr>
                <w:rFonts w:ascii="Times New Roman" w:eastAsia="Times New Roman" w:hAnsi="Times New Roman" w:cs="Times New Roman"/>
                <w:bCs/>
                <w:color w:val="000000" w:themeColor="text1"/>
                <w:sz w:val="24"/>
                <w:szCs w:val="24"/>
                <w:lang w:eastAsia="uk-UA"/>
              </w:rPr>
            </w:pPr>
            <w:r w:rsidRPr="00334E67">
              <w:rPr>
                <w:rFonts w:ascii="Times New Roman" w:eastAsia="Times New Roman" w:hAnsi="Times New Roman" w:cs="Times New Roman"/>
                <w:bCs/>
                <w:color w:val="000000" w:themeColor="text1"/>
                <w:sz w:val="24"/>
                <w:szCs w:val="24"/>
                <w:lang w:eastAsia="uk-UA"/>
              </w:rPr>
              <w:t>Мета Програми</w:t>
            </w:r>
          </w:p>
        </w:tc>
        <w:tc>
          <w:tcPr>
            <w:tcW w:w="1667" w:type="dxa"/>
          </w:tcPr>
          <w:p w:rsidR="004C5C46" w:rsidRPr="00334E67" w:rsidRDefault="004C5C46" w:rsidP="004C5C46">
            <w:pPr>
              <w:spacing w:before="330" w:after="165"/>
              <w:jc w:val="center"/>
              <w:outlineLvl w:val="2"/>
              <w:rPr>
                <w:rFonts w:ascii="Times New Roman" w:eastAsia="Times New Roman" w:hAnsi="Times New Roman" w:cs="Times New Roman"/>
                <w:b/>
                <w:bCs/>
                <w:color w:val="000000" w:themeColor="text1"/>
                <w:sz w:val="24"/>
                <w:szCs w:val="24"/>
                <w:lang w:eastAsia="uk-UA"/>
              </w:rPr>
            </w:pPr>
          </w:p>
        </w:tc>
      </w:tr>
      <w:tr w:rsidR="004C5C46" w:rsidRPr="00334E67" w:rsidTr="005A1612">
        <w:trPr>
          <w:trHeight w:val="1020"/>
        </w:trPr>
        <w:tc>
          <w:tcPr>
            <w:tcW w:w="8188" w:type="dxa"/>
          </w:tcPr>
          <w:p w:rsidR="005A1612" w:rsidRPr="00334E67" w:rsidRDefault="005A1612" w:rsidP="005A1612">
            <w:pPr>
              <w:pStyle w:val="a8"/>
              <w:numPr>
                <w:ilvl w:val="0"/>
                <w:numId w:val="2"/>
              </w:numPr>
              <w:shd w:val="clear" w:color="auto" w:fill="FFFFFF" w:themeFill="background1"/>
              <w:spacing w:before="330" w:after="165"/>
              <w:outlineLvl w:val="2"/>
              <w:rPr>
                <w:rFonts w:ascii="Times New Roman" w:eastAsia="Times New Roman" w:hAnsi="Times New Roman" w:cs="Times New Roman"/>
                <w:bCs/>
                <w:color w:val="000000" w:themeColor="text1"/>
                <w:sz w:val="24"/>
                <w:szCs w:val="24"/>
                <w:lang w:eastAsia="uk-UA"/>
              </w:rPr>
            </w:pPr>
            <w:r w:rsidRPr="00334E67">
              <w:rPr>
                <w:rFonts w:ascii="Times New Roman" w:eastAsia="Times New Roman" w:hAnsi="Times New Roman" w:cs="Times New Roman"/>
                <w:bCs/>
                <w:color w:val="000000" w:themeColor="text1"/>
                <w:sz w:val="24"/>
                <w:szCs w:val="24"/>
                <w:lang w:eastAsia="uk-UA"/>
              </w:rPr>
              <w:t xml:space="preserve">Обґрунтування шляхів і засобів розв'язання проблем, </w:t>
            </w:r>
          </w:p>
          <w:p w:rsidR="004C5C46" w:rsidRPr="00334E67" w:rsidRDefault="005A1612" w:rsidP="005A1612">
            <w:pPr>
              <w:pStyle w:val="a8"/>
              <w:shd w:val="clear" w:color="auto" w:fill="FFFFFF" w:themeFill="background1"/>
              <w:spacing w:before="330" w:after="165"/>
              <w:ind w:left="928"/>
              <w:jc w:val="center"/>
              <w:outlineLvl w:val="2"/>
              <w:rPr>
                <w:rFonts w:ascii="Times New Roman" w:eastAsia="Times New Roman" w:hAnsi="Times New Roman" w:cs="Times New Roman"/>
                <w:b/>
                <w:bCs/>
                <w:color w:val="000000" w:themeColor="text1"/>
                <w:sz w:val="24"/>
                <w:szCs w:val="24"/>
                <w:lang w:eastAsia="uk-UA"/>
              </w:rPr>
            </w:pPr>
            <w:r w:rsidRPr="00334E67">
              <w:rPr>
                <w:rFonts w:ascii="Times New Roman" w:eastAsia="Times New Roman" w:hAnsi="Times New Roman" w:cs="Times New Roman"/>
                <w:bCs/>
                <w:color w:val="000000" w:themeColor="text1"/>
                <w:sz w:val="24"/>
                <w:szCs w:val="24"/>
                <w:lang w:eastAsia="uk-UA"/>
              </w:rPr>
              <w:t>показники результативності</w:t>
            </w:r>
          </w:p>
        </w:tc>
        <w:tc>
          <w:tcPr>
            <w:tcW w:w="1667" w:type="dxa"/>
          </w:tcPr>
          <w:p w:rsidR="004C5C46" w:rsidRPr="00334E67" w:rsidRDefault="004C5C46" w:rsidP="004C5C46">
            <w:pPr>
              <w:spacing w:before="330" w:after="165"/>
              <w:jc w:val="center"/>
              <w:outlineLvl w:val="2"/>
              <w:rPr>
                <w:rFonts w:ascii="Times New Roman" w:eastAsia="Times New Roman" w:hAnsi="Times New Roman" w:cs="Times New Roman"/>
                <w:b/>
                <w:bCs/>
                <w:color w:val="000000" w:themeColor="text1"/>
                <w:sz w:val="24"/>
                <w:szCs w:val="24"/>
                <w:lang w:eastAsia="uk-UA"/>
              </w:rPr>
            </w:pPr>
          </w:p>
        </w:tc>
      </w:tr>
      <w:tr w:rsidR="004C5C46" w:rsidRPr="00334E67" w:rsidTr="001C3DF4">
        <w:trPr>
          <w:trHeight w:val="710"/>
        </w:trPr>
        <w:tc>
          <w:tcPr>
            <w:tcW w:w="8188" w:type="dxa"/>
          </w:tcPr>
          <w:p w:rsidR="004C5C46" w:rsidRPr="00334E67" w:rsidRDefault="001C3DF4" w:rsidP="001C3DF4">
            <w:pPr>
              <w:pStyle w:val="a8"/>
              <w:numPr>
                <w:ilvl w:val="0"/>
                <w:numId w:val="2"/>
              </w:numPr>
              <w:spacing w:before="330" w:after="165"/>
              <w:outlineLvl w:val="2"/>
              <w:rPr>
                <w:rFonts w:ascii="Times New Roman" w:eastAsia="Times New Roman" w:hAnsi="Times New Roman" w:cs="Times New Roman"/>
                <w:bCs/>
                <w:color w:val="000000" w:themeColor="text1"/>
                <w:sz w:val="24"/>
                <w:szCs w:val="24"/>
                <w:lang w:eastAsia="uk-UA"/>
              </w:rPr>
            </w:pPr>
            <w:r w:rsidRPr="00334E67">
              <w:rPr>
                <w:rFonts w:ascii="Times New Roman" w:eastAsia="Times New Roman" w:hAnsi="Times New Roman" w:cs="Times New Roman"/>
                <w:bCs/>
                <w:color w:val="000000" w:themeColor="text1"/>
                <w:sz w:val="24"/>
                <w:szCs w:val="24"/>
                <w:lang w:eastAsia="uk-UA"/>
              </w:rPr>
              <w:t>Очікувані результати виконання програми</w:t>
            </w:r>
          </w:p>
        </w:tc>
        <w:tc>
          <w:tcPr>
            <w:tcW w:w="1667" w:type="dxa"/>
          </w:tcPr>
          <w:p w:rsidR="004C5C46" w:rsidRPr="00334E67" w:rsidRDefault="004C5C46" w:rsidP="004C5C46">
            <w:pPr>
              <w:spacing w:before="330" w:after="165"/>
              <w:jc w:val="center"/>
              <w:outlineLvl w:val="2"/>
              <w:rPr>
                <w:rFonts w:ascii="Times New Roman" w:eastAsia="Times New Roman" w:hAnsi="Times New Roman" w:cs="Times New Roman"/>
                <w:b/>
                <w:bCs/>
                <w:color w:val="000000" w:themeColor="text1"/>
                <w:sz w:val="24"/>
                <w:szCs w:val="24"/>
                <w:lang w:eastAsia="uk-UA"/>
              </w:rPr>
            </w:pPr>
          </w:p>
        </w:tc>
      </w:tr>
      <w:tr w:rsidR="004C5C46" w:rsidRPr="00334E67" w:rsidTr="004C5C46">
        <w:tc>
          <w:tcPr>
            <w:tcW w:w="8188" w:type="dxa"/>
          </w:tcPr>
          <w:p w:rsidR="004C5C46" w:rsidRPr="00334E67" w:rsidRDefault="00B352A6" w:rsidP="00B352A6">
            <w:pPr>
              <w:pStyle w:val="a8"/>
              <w:numPr>
                <w:ilvl w:val="0"/>
                <w:numId w:val="2"/>
              </w:numPr>
              <w:spacing w:before="330" w:after="165"/>
              <w:outlineLvl w:val="2"/>
              <w:rPr>
                <w:rFonts w:ascii="Times New Roman" w:eastAsia="Times New Roman" w:hAnsi="Times New Roman" w:cs="Times New Roman"/>
                <w:bCs/>
                <w:color w:val="000000" w:themeColor="text1"/>
                <w:sz w:val="24"/>
                <w:szCs w:val="24"/>
                <w:lang w:eastAsia="uk-UA"/>
              </w:rPr>
            </w:pPr>
            <w:r w:rsidRPr="00334E67">
              <w:rPr>
                <w:rFonts w:ascii="Times New Roman" w:eastAsia="Times New Roman" w:hAnsi="Times New Roman" w:cs="Times New Roman"/>
                <w:bCs/>
                <w:color w:val="000000" w:themeColor="text1"/>
                <w:sz w:val="24"/>
                <w:szCs w:val="24"/>
                <w:lang w:eastAsia="uk-UA"/>
              </w:rPr>
              <w:t>Обсяги та джерела фінансування</w:t>
            </w:r>
          </w:p>
        </w:tc>
        <w:tc>
          <w:tcPr>
            <w:tcW w:w="1667" w:type="dxa"/>
          </w:tcPr>
          <w:p w:rsidR="004C5C46" w:rsidRPr="00334E67" w:rsidRDefault="004C5C46" w:rsidP="004C5C46">
            <w:pPr>
              <w:spacing w:before="330" w:after="165"/>
              <w:jc w:val="center"/>
              <w:outlineLvl w:val="2"/>
              <w:rPr>
                <w:rFonts w:ascii="Times New Roman" w:eastAsia="Times New Roman" w:hAnsi="Times New Roman" w:cs="Times New Roman"/>
                <w:b/>
                <w:bCs/>
                <w:color w:val="000000" w:themeColor="text1"/>
                <w:sz w:val="24"/>
                <w:szCs w:val="24"/>
                <w:lang w:eastAsia="uk-UA"/>
              </w:rPr>
            </w:pPr>
          </w:p>
        </w:tc>
      </w:tr>
      <w:tr w:rsidR="004C5C46" w:rsidRPr="00334E67" w:rsidTr="004C5C46">
        <w:tc>
          <w:tcPr>
            <w:tcW w:w="8188" w:type="dxa"/>
          </w:tcPr>
          <w:p w:rsidR="004C5C46" w:rsidRPr="00334E67" w:rsidRDefault="00B41A97" w:rsidP="00B41A97">
            <w:pPr>
              <w:spacing w:before="330" w:after="165"/>
              <w:ind w:firstLine="567"/>
              <w:jc w:val="center"/>
              <w:outlineLvl w:val="2"/>
              <w:rPr>
                <w:rFonts w:ascii="Times New Roman" w:eastAsia="Times New Roman" w:hAnsi="Times New Roman" w:cs="Times New Roman"/>
                <w:bCs/>
                <w:color w:val="000000" w:themeColor="text1"/>
                <w:sz w:val="24"/>
                <w:szCs w:val="24"/>
                <w:lang w:eastAsia="uk-UA"/>
              </w:rPr>
            </w:pPr>
            <w:r w:rsidRPr="00334E67">
              <w:rPr>
                <w:rFonts w:ascii="Times New Roman" w:eastAsia="Times New Roman" w:hAnsi="Times New Roman" w:cs="Times New Roman"/>
                <w:bCs/>
                <w:color w:val="000000" w:themeColor="text1"/>
                <w:sz w:val="24"/>
                <w:szCs w:val="24"/>
                <w:lang w:eastAsia="uk-UA"/>
              </w:rPr>
              <w:t>7. Організація виконання та контролю за ходом виконання Програми</w:t>
            </w:r>
          </w:p>
        </w:tc>
        <w:tc>
          <w:tcPr>
            <w:tcW w:w="1667" w:type="dxa"/>
          </w:tcPr>
          <w:p w:rsidR="004C5C46" w:rsidRPr="00334E67" w:rsidRDefault="004C5C46" w:rsidP="004C5C46">
            <w:pPr>
              <w:spacing w:before="330" w:after="165"/>
              <w:jc w:val="center"/>
              <w:outlineLvl w:val="2"/>
              <w:rPr>
                <w:rFonts w:ascii="Times New Roman" w:eastAsia="Times New Roman" w:hAnsi="Times New Roman" w:cs="Times New Roman"/>
                <w:b/>
                <w:bCs/>
                <w:color w:val="000000" w:themeColor="text1"/>
                <w:sz w:val="24"/>
                <w:szCs w:val="24"/>
                <w:lang w:eastAsia="uk-UA"/>
              </w:rPr>
            </w:pPr>
          </w:p>
        </w:tc>
      </w:tr>
      <w:tr w:rsidR="00BA2D92" w:rsidRPr="00334E67" w:rsidTr="004C5C46">
        <w:tc>
          <w:tcPr>
            <w:tcW w:w="8188" w:type="dxa"/>
          </w:tcPr>
          <w:p w:rsidR="00BA2D92" w:rsidRPr="00334E67" w:rsidRDefault="00BA2D92" w:rsidP="00BA2D92">
            <w:pPr>
              <w:spacing w:before="330" w:after="165"/>
              <w:ind w:firstLine="567"/>
              <w:outlineLvl w:val="2"/>
              <w:rPr>
                <w:rFonts w:ascii="Times New Roman" w:eastAsia="Times New Roman" w:hAnsi="Times New Roman" w:cs="Times New Roman"/>
                <w:bCs/>
                <w:color w:val="000000" w:themeColor="text1"/>
                <w:sz w:val="24"/>
                <w:szCs w:val="24"/>
                <w:lang w:eastAsia="uk-UA"/>
              </w:rPr>
            </w:pPr>
            <w:r w:rsidRPr="00334E67">
              <w:rPr>
                <w:rFonts w:ascii="Times New Roman" w:eastAsia="Times New Roman" w:hAnsi="Times New Roman" w:cs="Times New Roman"/>
                <w:bCs/>
                <w:color w:val="000000" w:themeColor="text1"/>
                <w:sz w:val="24"/>
                <w:szCs w:val="24"/>
                <w:lang w:eastAsia="uk-UA"/>
              </w:rPr>
              <w:t xml:space="preserve"> 8.  Напрямки діяльності та заходи з реалізації Програми </w:t>
            </w:r>
          </w:p>
        </w:tc>
        <w:tc>
          <w:tcPr>
            <w:tcW w:w="1667" w:type="dxa"/>
          </w:tcPr>
          <w:p w:rsidR="00BA2D92" w:rsidRPr="00334E67" w:rsidRDefault="00BA2D92" w:rsidP="004C5C46">
            <w:pPr>
              <w:spacing w:before="330" w:after="165"/>
              <w:jc w:val="center"/>
              <w:outlineLvl w:val="2"/>
              <w:rPr>
                <w:rFonts w:ascii="Times New Roman" w:eastAsia="Times New Roman" w:hAnsi="Times New Roman" w:cs="Times New Roman"/>
                <w:b/>
                <w:bCs/>
                <w:color w:val="000000" w:themeColor="text1"/>
                <w:sz w:val="24"/>
                <w:szCs w:val="24"/>
                <w:lang w:eastAsia="uk-UA"/>
              </w:rPr>
            </w:pPr>
          </w:p>
        </w:tc>
      </w:tr>
    </w:tbl>
    <w:p w:rsidR="004C5C46" w:rsidRPr="00334E67" w:rsidRDefault="004C5C46" w:rsidP="004C5C46">
      <w:pPr>
        <w:shd w:val="clear" w:color="auto" w:fill="FFFFFF" w:themeFill="background1"/>
        <w:spacing w:before="330" w:after="165" w:line="240" w:lineRule="auto"/>
        <w:jc w:val="center"/>
        <w:outlineLvl w:val="2"/>
        <w:rPr>
          <w:rFonts w:ascii="Times New Roman" w:eastAsia="Times New Roman" w:hAnsi="Times New Roman" w:cs="Times New Roman"/>
          <w:b/>
          <w:bCs/>
          <w:color w:val="000000" w:themeColor="text1"/>
          <w:sz w:val="24"/>
          <w:szCs w:val="24"/>
          <w:lang w:eastAsia="uk-UA"/>
        </w:rPr>
      </w:pPr>
    </w:p>
    <w:p w:rsidR="004C5C46" w:rsidRPr="00334E67" w:rsidRDefault="004C5C46" w:rsidP="004C5C46">
      <w:pPr>
        <w:shd w:val="clear" w:color="auto" w:fill="FFFFFF" w:themeFill="background1"/>
        <w:spacing w:before="330" w:after="165" w:line="240" w:lineRule="auto"/>
        <w:jc w:val="center"/>
        <w:outlineLvl w:val="2"/>
        <w:rPr>
          <w:rFonts w:ascii="Times New Roman" w:eastAsia="Times New Roman" w:hAnsi="Times New Roman" w:cs="Times New Roman"/>
          <w:b/>
          <w:bCs/>
          <w:color w:val="000000" w:themeColor="text1"/>
          <w:sz w:val="24"/>
          <w:szCs w:val="24"/>
          <w:lang w:eastAsia="uk-UA"/>
        </w:rPr>
      </w:pPr>
    </w:p>
    <w:p w:rsidR="004C5C46" w:rsidRPr="00334E67" w:rsidRDefault="004C5C46" w:rsidP="004C5C46">
      <w:pPr>
        <w:shd w:val="clear" w:color="auto" w:fill="FFFFFF" w:themeFill="background1"/>
        <w:spacing w:before="330" w:after="165" w:line="240" w:lineRule="auto"/>
        <w:jc w:val="center"/>
        <w:outlineLvl w:val="2"/>
        <w:rPr>
          <w:rFonts w:ascii="Times New Roman" w:eastAsia="Times New Roman" w:hAnsi="Times New Roman" w:cs="Times New Roman"/>
          <w:b/>
          <w:bCs/>
          <w:color w:val="000000" w:themeColor="text1"/>
          <w:sz w:val="24"/>
          <w:szCs w:val="24"/>
          <w:lang w:eastAsia="uk-UA"/>
        </w:rPr>
      </w:pPr>
    </w:p>
    <w:p w:rsidR="004C5C46" w:rsidRPr="00334E67" w:rsidRDefault="004C5C46" w:rsidP="004C5C46">
      <w:pPr>
        <w:shd w:val="clear" w:color="auto" w:fill="FFFFFF" w:themeFill="background1"/>
        <w:spacing w:before="330" w:after="165" w:line="240" w:lineRule="auto"/>
        <w:jc w:val="center"/>
        <w:outlineLvl w:val="2"/>
        <w:rPr>
          <w:rFonts w:ascii="Times New Roman" w:eastAsia="Times New Roman" w:hAnsi="Times New Roman" w:cs="Times New Roman"/>
          <w:b/>
          <w:bCs/>
          <w:color w:val="000000" w:themeColor="text1"/>
          <w:sz w:val="24"/>
          <w:szCs w:val="24"/>
          <w:lang w:eastAsia="uk-UA"/>
        </w:rPr>
      </w:pPr>
    </w:p>
    <w:p w:rsidR="004C5C46" w:rsidRPr="00334E67" w:rsidRDefault="004C5C46" w:rsidP="004C5C46">
      <w:pPr>
        <w:shd w:val="clear" w:color="auto" w:fill="FFFFFF" w:themeFill="background1"/>
        <w:spacing w:before="330" w:after="165" w:line="240" w:lineRule="auto"/>
        <w:jc w:val="center"/>
        <w:outlineLvl w:val="2"/>
        <w:rPr>
          <w:rFonts w:ascii="Times New Roman" w:eastAsia="Times New Roman" w:hAnsi="Times New Roman" w:cs="Times New Roman"/>
          <w:b/>
          <w:bCs/>
          <w:color w:val="000000" w:themeColor="text1"/>
          <w:sz w:val="24"/>
          <w:szCs w:val="24"/>
          <w:lang w:eastAsia="uk-UA"/>
        </w:rPr>
      </w:pPr>
    </w:p>
    <w:p w:rsidR="004C5C46" w:rsidRPr="00334E67" w:rsidRDefault="004C5C46" w:rsidP="004C5C46">
      <w:pPr>
        <w:shd w:val="clear" w:color="auto" w:fill="FFFFFF" w:themeFill="background1"/>
        <w:spacing w:before="330" w:after="165" w:line="240" w:lineRule="auto"/>
        <w:jc w:val="center"/>
        <w:outlineLvl w:val="2"/>
        <w:rPr>
          <w:rFonts w:ascii="Times New Roman" w:eastAsia="Times New Roman" w:hAnsi="Times New Roman" w:cs="Times New Roman"/>
          <w:b/>
          <w:bCs/>
          <w:color w:val="000000" w:themeColor="text1"/>
          <w:sz w:val="24"/>
          <w:szCs w:val="24"/>
          <w:lang w:eastAsia="uk-UA"/>
        </w:rPr>
      </w:pPr>
    </w:p>
    <w:p w:rsidR="004C5C46" w:rsidRPr="00334E67" w:rsidRDefault="004C5C46" w:rsidP="004C5C46">
      <w:pPr>
        <w:shd w:val="clear" w:color="auto" w:fill="FFFFFF" w:themeFill="background1"/>
        <w:spacing w:before="330" w:after="165" w:line="240" w:lineRule="auto"/>
        <w:jc w:val="center"/>
        <w:outlineLvl w:val="2"/>
        <w:rPr>
          <w:rFonts w:ascii="Times New Roman" w:eastAsia="Times New Roman" w:hAnsi="Times New Roman" w:cs="Times New Roman"/>
          <w:b/>
          <w:bCs/>
          <w:color w:val="000000" w:themeColor="text1"/>
          <w:sz w:val="24"/>
          <w:szCs w:val="24"/>
          <w:lang w:eastAsia="uk-UA"/>
        </w:rPr>
      </w:pPr>
    </w:p>
    <w:p w:rsidR="004C5C46" w:rsidRPr="00334E67" w:rsidRDefault="004C5C46" w:rsidP="004C5C46">
      <w:pPr>
        <w:shd w:val="clear" w:color="auto" w:fill="FFFFFF" w:themeFill="background1"/>
        <w:spacing w:before="330" w:after="165" w:line="240" w:lineRule="auto"/>
        <w:jc w:val="center"/>
        <w:outlineLvl w:val="2"/>
        <w:rPr>
          <w:rFonts w:ascii="Times New Roman" w:eastAsia="Times New Roman" w:hAnsi="Times New Roman" w:cs="Times New Roman"/>
          <w:b/>
          <w:bCs/>
          <w:color w:val="000000" w:themeColor="text1"/>
          <w:sz w:val="24"/>
          <w:szCs w:val="24"/>
          <w:lang w:eastAsia="uk-UA"/>
        </w:rPr>
      </w:pPr>
    </w:p>
    <w:p w:rsidR="004C5C46" w:rsidRPr="001A33B4" w:rsidRDefault="004C5C46" w:rsidP="004C5C46">
      <w:pPr>
        <w:shd w:val="clear" w:color="auto" w:fill="FFFFFF" w:themeFill="background1"/>
        <w:spacing w:before="330" w:after="165" w:line="240" w:lineRule="auto"/>
        <w:jc w:val="center"/>
        <w:outlineLvl w:val="2"/>
        <w:rPr>
          <w:rFonts w:ascii="Times New Roman" w:eastAsia="Times New Roman" w:hAnsi="Times New Roman" w:cs="Times New Roman"/>
          <w:b/>
          <w:bCs/>
          <w:color w:val="000000" w:themeColor="text1"/>
          <w:sz w:val="24"/>
          <w:szCs w:val="24"/>
          <w:lang w:val="ru-RU" w:eastAsia="uk-UA"/>
        </w:rPr>
      </w:pPr>
    </w:p>
    <w:p w:rsidR="00C02443" w:rsidRPr="001A33B4" w:rsidRDefault="00C02443" w:rsidP="004C5C46">
      <w:pPr>
        <w:shd w:val="clear" w:color="auto" w:fill="FFFFFF" w:themeFill="background1"/>
        <w:spacing w:before="330" w:after="165" w:line="240" w:lineRule="auto"/>
        <w:jc w:val="center"/>
        <w:outlineLvl w:val="2"/>
        <w:rPr>
          <w:rFonts w:ascii="Times New Roman" w:eastAsia="Times New Roman" w:hAnsi="Times New Roman" w:cs="Times New Roman"/>
          <w:b/>
          <w:bCs/>
          <w:color w:val="000000" w:themeColor="text1"/>
          <w:sz w:val="24"/>
          <w:szCs w:val="24"/>
          <w:lang w:val="ru-RU" w:eastAsia="uk-UA"/>
        </w:rPr>
      </w:pPr>
    </w:p>
    <w:p w:rsidR="00C02443" w:rsidRPr="001A33B4" w:rsidRDefault="00C02443" w:rsidP="004C5C46">
      <w:pPr>
        <w:shd w:val="clear" w:color="auto" w:fill="FFFFFF" w:themeFill="background1"/>
        <w:spacing w:before="330" w:after="165" w:line="240" w:lineRule="auto"/>
        <w:jc w:val="center"/>
        <w:outlineLvl w:val="2"/>
        <w:rPr>
          <w:rFonts w:ascii="Times New Roman" w:eastAsia="Times New Roman" w:hAnsi="Times New Roman" w:cs="Times New Roman"/>
          <w:b/>
          <w:bCs/>
          <w:color w:val="000000" w:themeColor="text1"/>
          <w:sz w:val="24"/>
          <w:szCs w:val="24"/>
          <w:lang w:val="ru-RU" w:eastAsia="uk-UA"/>
        </w:rPr>
      </w:pPr>
    </w:p>
    <w:p w:rsidR="00D31D25" w:rsidRPr="00334E67" w:rsidRDefault="004C5C46" w:rsidP="00D31D25">
      <w:pPr>
        <w:pStyle w:val="a8"/>
        <w:numPr>
          <w:ilvl w:val="0"/>
          <w:numId w:val="3"/>
        </w:numPr>
        <w:shd w:val="clear" w:color="auto" w:fill="FFFFFF" w:themeFill="background1"/>
        <w:spacing w:after="165" w:line="240" w:lineRule="auto"/>
        <w:jc w:val="center"/>
        <w:rPr>
          <w:rFonts w:ascii="Times New Roman" w:hAnsi="Times New Roman" w:cs="Times New Roman"/>
          <w:b/>
          <w:sz w:val="24"/>
          <w:szCs w:val="24"/>
        </w:rPr>
      </w:pPr>
      <w:r w:rsidRPr="00334E67">
        <w:rPr>
          <w:rFonts w:ascii="Times New Roman" w:eastAsia="Times New Roman" w:hAnsi="Times New Roman" w:cs="Times New Roman"/>
          <w:b/>
          <w:bCs/>
          <w:color w:val="000000" w:themeColor="text1"/>
          <w:sz w:val="24"/>
          <w:szCs w:val="24"/>
          <w:lang w:eastAsia="uk-UA"/>
        </w:rPr>
        <w:t xml:space="preserve">Загальна характеристика </w:t>
      </w:r>
      <w:r w:rsidRPr="00334E67">
        <w:rPr>
          <w:rFonts w:ascii="Times New Roman" w:hAnsi="Times New Roman" w:cs="Times New Roman"/>
          <w:b/>
          <w:sz w:val="24"/>
          <w:szCs w:val="24"/>
        </w:rPr>
        <w:t>Програм</w:t>
      </w:r>
      <w:r w:rsidR="00D31D25" w:rsidRPr="00334E67">
        <w:rPr>
          <w:rFonts w:ascii="Times New Roman" w:hAnsi="Times New Roman" w:cs="Times New Roman"/>
          <w:b/>
          <w:sz w:val="24"/>
          <w:szCs w:val="24"/>
        </w:rPr>
        <w:t>и</w:t>
      </w:r>
      <w:r w:rsidRPr="00334E67">
        <w:rPr>
          <w:rFonts w:ascii="Times New Roman" w:hAnsi="Times New Roman" w:cs="Times New Roman"/>
          <w:b/>
          <w:sz w:val="24"/>
          <w:szCs w:val="24"/>
        </w:rPr>
        <w:t xml:space="preserve"> розвитку інфраструктури </w:t>
      </w:r>
    </w:p>
    <w:p w:rsidR="004C5C46" w:rsidRPr="00334E67" w:rsidRDefault="004C5C46" w:rsidP="00D31D25">
      <w:pPr>
        <w:pStyle w:val="a8"/>
        <w:shd w:val="clear" w:color="auto" w:fill="FFFFFF" w:themeFill="background1"/>
        <w:spacing w:after="165" w:line="240" w:lineRule="auto"/>
        <w:jc w:val="center"/>
        <w:rPr>
          <w:rFonts w:ascii="Arial" w:eastAsia="Times New Roman" w:hAnsi="Arial" w:cs="Arial"/>
          <w:b/>
          <w:color w:val="000000" w:themeColor="text1"/>
          <w:sz w:val="24"/>
          <w:szCs w:val="24"/>
          <w:lang w:eastAsia="uk-UA"/>
        </w:rPr>
      </w:pPr>
      <w:r w:rsidRPr="00334E67">
        <w:rPr>
          <w:rFonts w:ascii="Times New Roman" w:hAnsi="Times New Roman" w:cs="Times New Roman"/>
          <w:b/>
          <w:sz w:val="24"/>
          <w:szCs w:val="24"/>
        </w:rPr>
        <w:t>та благоустрою у населених пунктах Кіцманської територіальної  громади на 20</w:t>
      </w:r>
      <w:r w:rsidR="001A33B4">
        <w:rPr>
          <w:rFonts w:ascii="Times New Roman" w:hAnsi="Times New Roman" w:cs="Times New Roman"/>
          <w:b/>
          <w:sz w:val="24"/>
          <w:szCs w:val="24"/>
        </w:rPr>
        <w:t xml:space="preserve">21-2022 </w:t>
      </w:r>
      <w:r w:rsidRPr="00334E67">
        <w:rPr>
          <w:rFonts w:ascii="Times New Roman" w:hAnsi="Times New Roman" w:cs="Times New Roman"/>
          <w:b/>
          <w:sz w:val="24"/>
          <w:szCs w:val="24"/>
        </w:rPr>
        <w:t>роки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0"/>
        <w:gridCol w:w="3379"/>
        <w:gridCol w:w="5696"/>
      </w:tblGrid>
      <w:tr w:rsidR="004C5C46" w:rsidRPr="00334E67" w:rsidTr="00F71FE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4C5C46" w:rsidP="004C5C46">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1.</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4C5C46" w:rsidP="004C5C46">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Назва Програми</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D31D25" w:rsidP="001A33B4">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hAnsi="Times New Roman" w:cs="Times New Roman"/>
                <w:sz w:val="24"/>
                <w:szCs w:val="24"/>
              </w:rPr>
              <w:t>Програм</w:t>
            </w:r>
            <w:r w:rsidR="006F2A13" w:rsidRPr="00334E67">
              <w:rPr>
                <w:rFonts w:ascii="Times New Roman" w:hAnsi="Times New Roman" w:cs="Times New Roman"/>
                <w:sz w:val="24"/>
                <w:szCs w:val="24"/>
              </w:rPr>
              <w:t>а</w:t>
            </w:r>
            <w:r w:rsidRPr="00334E67">
              <w:rPr>
                <w:rFonts w:ascii="Times New Roman" w:hAnsi="Times New Roman" w:cs="Times New Roman"/>
                <w:sz w:val="24"/>
                <w:szCs w:val="24"/>
              </w:rPr>
              <w:t xml:space="preserve"> розвитку інфраструктури та благоустрою у населених пунктах Кіцманської територіальної  громади на 20</w:t>
            </w:r>
            <w:r w:rsidR="001A33B4">
              <w:rPr>
                <w:rFonts w:ascii="Times New Roman" w:hAnsi="Times New Roman" w:cs="Times New Roman"/>
                <w:sz w:val="24"/>
                <w:szCs w:val="24"/>
              </w:rPr>
              <w:t>21</w:t>
            </w:r>
            <w:r w:rsidRPr="00334E67">
              <w:rPr>
                <w:rFonts w:ascii="Times New Roman" w:hAnsi="Times New Roman" w:cs="Times New Roman"/>
                <w:sz w:val="24"/>
                <w:szCs w:val="24"/>
              </w:rPr>
              <w:t>- 202</w:t>
            </w:r>
            <w:r w:rsidR="001A33B4">
              <w:rPr>
                <w:rFonts w:ascii="Times New Roman" w:hAnsi="Times New Roman" w:cs="Times New Roman"/>
                <w:sz w:val="24"/>
                <w:szCs w:val="24"/>
              </w:rPr>
              <w:t>2</w:t>
            </w:r>
            <w:r w:rsidRPr="00334E67">
              <w:rPr>
                <w:rFonts w:ascii="Times New Roman" w:hAnsi="Times New Roman" w:cs="Times New Roman"/>
                <w:sz w:val="24"/>
                <w:szCs w:val="24"/>
              </w:rPr>
              <w:t xml:space="preserve"> роки.</w:t>
            </w:r>
          </w:p>
        </w:tc>
      </w:tr>
      <w:tr w:rsidR="004C5C46" w:rsidRPr="00334E67" w:rsidTr="00F71FE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4C5C46" w:rsidP="004C5C46">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2.</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4C5C46" w:rsidP="004C5C46">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Ініціатор розроблення програми</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D31D25" w:rsidP="004C5C46">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Кіцманська міська рада</w:t>
            </w:r>
          </w:p>
        </w:tc>
      </w:tr>
      <w:tr w:rsidR="004C5C46" w:rsidRPr="00334E67" w:rsidTr="00F71FE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4C5C46" w:rsidP="004C5C46">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3.</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4C5C46" w:rsidP="004C5C46">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Дата, номер і назва розпорядчого документа про розроблення програми</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3225CE" w:rsidP="003225CE">
            <w:pPr>
              <w:shd w:val="clear" w:color="auto" w:fill="FFFFFF" w:themeFill="background1"/>
              <w:spacing w:after="165" w:line="240" w:lineRule="auto"/>
              <w:jc w:val="center"/>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____</w:t>
            </w:r>
          </w:p>
        </w:tc>
      </w:tr>
      <w:tr w:rsidR="004C5C46" w:rsidRPr="00334E67" w:rsidTr="00F71FE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4C5C46" w:rsidP="004C5C46">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4.</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4C5C46" w:rsidP="004C5C46">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Головний розробник програми</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D31D25" w:rsidP="004C5C46">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Відділ  житлово-комунального господарства та охорони довкілля</w:t>
            </w:r>
          </w:p>
        </w:tc>
      </w:tr>
      <w:tr w:rsidR="004C5C46" w:rsidRPr="00334E67" w:rsidTr="00F71FE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D31D25" w:rsidP="004C5C46">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5</w:t>
            </w:r>
            <w:r w:rsidR="004C5C46" w:rsidRPr="00334E67">
              <w:rPr>
                <w:rFonts w:ascii="Times New Roman" w:eastAsia="Times New Roman" w:hAnsi="Times New Roman" w:cs="Times New Roman"/>
                <w:color w:val="000000" w:themeColor="text1"/>
                <w:sz w:val="24"/>
                <w:szCs w:val="24"/>
                <w:lang w:eastAsia="uk-UA"/>
              </w:rPr>
              <w:t>.</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4C5C46" w:rsidP="004C5C46">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Відповідальний виконавець програми</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D31D25" w:rsidP="004C5C46">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Кіцманська міська рада</w:t>
            </w:r>
            <w:r w:rsidR="00B41A97" w:rsidRPr="00334E67">
              <w:rPr>
                <w:rFonts w:ascii="Times New Roman" w:eastAsia="Times New Roman" w:hAnsi="Times New Roman" w:cs="Times New Roman"/>
                <w:color w:val="000000" w:themeColor="text1"/>
                <w:sz w:val="24"/>
                <w:szCs w:val="24"/>
                <w:lang w:eastAsia="uk-UA"/>
              </w:rPr>
              <w:t>,  старост</w:t>
            </w:r>
            <w:r w:rsidR="00D86F33">
              <w:rPr>
                <w:rFonts w:ascii="Times New Roman" w:eastAsia="Times New Roman" w:hAnsi="Times New Roman" w:cs="Times New Roman"/>
                <w:color w:val="000000" w:themeColor="text1"/>
                <w:sz w:val="24"/>
                <w:szCs w:val="24"/>
                <w:lang w:eastAsia="uk-UA"/>
              </w:rPr>
              <w:t xml:space="preserve">и сіл та </w:t>
            </w:r>
            <w:r w:rsidR="00B41A97" w:rsidRPr="00334E67">
              <w:rPr>
                <w:rFonts w:ascii="Times New Roman" w:eastAsia="Times New Roman" w:hAnsi="Times New Roman" w:cs="Times New Roman"/>
                <w:color w:val="000000" w:themeColor="text1"/>
                <w:sz w:val="24"/>
                <w:szCs w:val="24"/>
                <w:lang w:eastAsia="uk-UA"/>
              </w:rPr>
              <w:t>старостинських округів</w:t>
            </w:r>
          </w:p>
        </w:tc>
      </w:tr>
      <w:tr w:rsidR="004C5C46" w:rsidRPr="00334E67" w:rsidTr="00F71FE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D31D25" w:rsidP="004C5C46">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6</w:t>
            </w:r>
            <w:r w:rsidR="004C5C46" w:rsidRPr="00334E67">
              <w:rPr>
                <w:rFonts w:ascii="Times New Roman" w:eastAsia="Times New Roman" w:hAnsi="Times New Roman" w:cs="Times New Roman"/>
                <w:color w:val="000000" w:themeColor="text1"/>
                <w:sz w:val="24"/>
                <w:szCs w:val="24"/>
                <w:lang w:eastAsia="uk-UA"/>
              </w:rPr>
              <w:t>.</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4C5C46" w:rsidP="004C5C46">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Співвиконавці програми</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D31D25" w:rsidP="004C5C46">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Кіцманське ВУЖКГ</w:t>
            </w:r>
          </w:p>
        </w:tc>
      </w:tr>
      <w:tr w:rsidR="004C5C46" w:rsidRPr="00334E67" w:rsidTr="00F71FE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D31D25" w:rsidP="004C5C46">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7</w:t>
            </w:r>
            <w:r w:rsidR="004C5C46" w:rsidRPr="00334E67">
              <w:rPr>
                <w:rFonts w:ascii="Times New Roman" w:eastAsia="Times New Roman" w:hAnsi="Times New Roman" w:cs="Times New Roman"/>
                <w:color w:val="000000" w:themeColor="text1"/>
                <w:sz w:val="24"/>
                <w:szCs w:val="24"/>
                <w:lang w:eastAsia="uk-UA"/>
              </w:rPr>
              <w:t>.</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4C5C46" w:rsidP="004C5C46">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Термін реалізації програми</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4C5C46" w:rsidP="001A33B4">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20</w:t>
            </w:r>
            <w:r w:rsidR="001A33B4">
              <w:rPr>
                <w:rFonts w:ascii="Times New Roman" w:eastAsia="Times New Roman" w:hAnsi="Times New Roman" w:cs="Times New Roman"/>
                <w:color w:val="000000" w:themeColor="text1"/>
                <w:sz w:val="24"/>
                <w:szCs w:val="24"/>
                <w:lang w:eastAsia="uk-UA"/>
              </w:rPr>
              <w:t>21</w:t>
            </w:r>
            <w:r w:rsidRPr="00334E67">
              <w:rPr>
                <w:rFonts w:ascii="Times New Roman" w:eastAsia="Times New Roman" w:hAnsi="Times New Roman" w:cs="Times New Roman"/>
                <w:color w:val="000000" w:themeColor="text1"/>
                <w:sz w:val="24"/>
                <w:szCs w:val="24"/>
                <w:lang w:eastAsia="uk-UA"/>
              </w:rPr>
              <w:t xml:space="preserve"> - 202</w:t>
            </w:r>
            <w:r w:rsidR="001A33B4">
              <w:rPr>
                <w:rFonts w:ascii="Times New Roman" w:eastAsia="Times New Roman" w:hAnsi="Times New Roman" w:cs="Times New Roman"/>
                <w:color w:val="000000" w:themeColor="text1"/>
                <w:sz w:val="24"/>
                <w:szCs w:val="24"/>
                <w:lang w:eastAsia="uk-UA"/>
              </w:rPr>
              <w:t>2</w:t>
            </w:r>
            <w:r w:rsidRPr="00334E67">
              <w:rPr>
                <w:rFonts w:ascii="Times New Roman" w:eastAsia="Times New Roman" w:hAnsi="Times New Roman" w:cs="Times New Roman"/>
                <w:color w:val="000000" w:themeColor="text1"/>
                <w:sz w:val="24"/>
                <w:szCs w:val="24"/>
                <w:lang w:eastAsia="uk-UA"/>
              </w:rPr>
              <w:t xml:space="preserve"> роки</w:t>
            </w:r>
          </w:p>
        </w:tc>
      </w:tr>
      <w:tr w:rsidR="004C5C46" w:rsidRPr="00334E67" w:rsidTr="00F71FE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D31D25" w:rsidP="00D31D25">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8</w:t>
            </w:r>
            <w:r w:rsidR="004C5C46" w:rsidRPr="00334E67">
              <w:rPr>
                <w:rFonts w:ascii="Times New Roman" w:eastAsia="Times New Roman" w:hAnsi="Times New Roman" w:cs="Times New Roman"/>
                <w:color w:val="000000" w:themeColor="text1"/>
                <w:sz w:val="24"/>
                <w:szCs w:val="24"/>
                <w:lang w:eastAsia="uk-UA"/>
              </w:rPr>
              <w:t>.</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4C5C46" w:rsidP="00250EE9">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 xml:space="preserve">Загальний обсяг фінансових ресурсів, необхідних для реалізації програми, всього </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1F76F3" w:rsidP="001A33B4">
            <w:pPr>
              <w:shd w:val="clear" w:color="auto" w:fill="FFFFFF" w:themeFill="background1"/>
              <w:spacing w:after="165" w:line="240" w:lineRule="auto"/>
              <w:jc w:val="center"/>
              <w:rPr>
                <w:rFonts w:ascii="Times New Roman" w:eastAsia="Times New Roman" w:hAnsi="Times New Roman" w:cs="Times New Roman"/>
                <w:color w:val="000000" w:themeColor="text1"/>
                <w:sz w:val="24"/>
                <w:szCs w:val="24"/>
                <w:lang w:eastAsia="uk-UA"/>
              </w:rPr>
            </w:pPr>
            <w:r w:rsidRPr="001F76F3">
              <w:rPr>
                <w:rFonts w:ascii="Times New Roman" w:eastAsia="Times New Roman" w:hAnsi="Times New Roman" w:cs="Times New Roman"/>
                <w:color w:val="000000" w:themeColor="text1"/>
                <w:sz w:val="24"/>
                <w:szCs w:val="24"/>
                <w:lang w:eastAsia="uk-UA"/>
              </w:rPr>
              <w:t>113673,1 тис. грн.</w:t>
            </w:r>
          </w:p>
        </w:tc>
      </w:tr>
      <w:tr w:rsidR="004C5C46" w:rsidRPr="00334E67" w:rsidTr="00F71FE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4C5C46" w:rsidP="004C5C46">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12.</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D31D25" w:rsidP="004C5C46">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Основні джерела фінансування Програми</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C5C46" w:rsidRPr="00334E67" w:rsidRDefault="00F54D2D" w:rsidP="00F54D2D">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Місцевий та державний бюджет</w:t>
            </w:r>
          </w:p>
        </w:tc>
      </w:tr>
    </w:tbl>
    <w:p w:rsidR="004C5C46" w:rsidRPr="00334E67" w:rsidRDefault="004C5C46" w:rsidP="00D31D25">
      <w:pPr>
        <w:shd w:val="clear" w:color="auto" w:fill="FFFFFF" w:themeFill="background1"/>
        <w:spacing w:before="330" w:after="165" w:line="240" w:lineRule="auto"/>
        <w:jc w:val="center"/>
        <w:outlineLvl w:val="2"/>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b/>
          <w:bCs/>
          <w:color w:val="000000" w:themeColor="text1"/>
          <w:sz w:val="24"/>
          <w:szCs w:val="24"/>
          <w:lang w:eastAsia="uk-UA"/>
        </w:rPr>
        <w:t>2. Визначення проблем, на розв'язання яких спрямована Програма</w:t>
      </w:r>
    </w:p>
    <w:p w:rsidR="00603A0A" w:rsidRPr="00334E67" w:rsidRDefault="00603A0A" w:rsidP="00603A0A">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34E67">
        <w:rPr>
          <w:rFonts w:ascii="Times New Roman" w:hAnsi="Times New Roman" w:cs="Times New Roman"/>
          <w:color w:val="000000" w:themeColor="text1"/>
          <w:sz w:val="24"/>
          <w:szCs w:val="24"/>
        </w:rPr>
        <w:t xml:space="preserve">Благоустрій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покращання мікроклімату, санітарного очищення, зниження рівня шуму та інше, що здійснюються на території населених  пунктів Кіцманської </w:t>
      </w:r>
      <w:r w:rsidR="00D86F33">
        <w:rPr>
          <w:rFonts w:ascii="Times New Roman" w:eastAsia="Times New Roman" w:hAnsi="Times New Roman" w:cs="Times New Roman"/>
          <w:color w:val="000000" w:themeColor="text1"/>
          <w:sz w:val="24"/>
          <w:szCs w:val="24"/>
          <w:lang w:eastAsia="uk-UA"/>
        </w:rPr>
        <w:t>територіальної громади</w:t>
      </w:r>
      <w:r w:rsidRPr="00334E67">
        <w:rPr>
          <w:rFonts w:ascii="Times New Roman" w:hAnsi="Times New Roman" w:cs="Times New Roman"/>
          <w:color w:val="000000" w:themeColor="text1"/>
          <w:sz w:val="24"/>
          <w:szCs w:val="24"/>
        </w:rPr>
        <w:t xml:space="preserve">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r w:rsidR="00F54D2D" w:rsidRPr="00334E67">
        <w:rPr>
          <w:rFonts w:ascii="Times New Roman" w:hAnsi="Times New Roman" w:cs="Times New Roman"/>
          <w:color w:val="000000" w:themeColor="text1"/>
          <w:sz w:val="24"/>
          <w:szCs w:val="24"/>
        </w:rPr>
        <w:t>.</w:t>
      </w:r>
    </w:p>
    <w:p w:rsidR="00603A0A" w:rsidRPr="00334E67" w:rsidRDefault="00603A0A" w:rsidP="00603A0A">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34E67">
        <w:rPr>
          <w:rFonts w:ascii="Times New Roman" w:hAnsi="Times New Roman" w:cs="Times New Roman"/>
          <w:color w:val="000000" w:themeColor="text1"/>
          <w:sz w:val="24"/>
          <w:szCs w:val="24"/>
        </w:rPr>
        <w:t xml:space="preserve"> Програма розроблена на виконання Закону України «Про благоустрій населених пунктів», Закону України «Про місцеве самоврядування в Україні» та інших нормативно-правових актів у сфері благоустрою населених пунктів. </w:t>
      </w:r>
    </w:p>
    <w:p w:rsidR="00603A0A" w:rsidRPr="00334E67" w:rsidRDefault="00603A0A" w:rsidP="00603A0A">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34E67">
        <w:rPr>
          <w:rFonts w:ascii="Times New Roman" w:hAnsi="Times New Roman" w:cs="Times New Roman"/>
          <w:color w:val="000000" w:themeColor="text1"/>
          <w:sz w:val="24"/>
          <w:szCs w:val="24"/>
        </w:rPr>
        <w:t xml:space="preserve">Виконання Програми передбачає: </w:t>
      </w:r>
    </w:p>
    <w:p w:rsidR="00603A0A" w:rsidRPr="00334E67" w:rsidRDefault="00603A0A" w:rsidP="00603A0A">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34E67">
        <w:rPr>
          <w:rFonts w:ascii="Times New Roman" w:hAnsi="Times New Roman" w:cs="Times New Roman"/>
          <w:color w:val="000000" w:themeColor="text1"/>
          <w:sz w:val="24"/>
          <w:szCs w:val="24"/>
        </w:rPr>
        <w:sym w:font="Symbol" w:char="F0B7"/>
      </w:r>
      <w:r w:rsidRPr="00334E67">
        <w:rPr>
          <w:rFonts w:ascii="Times New Roman" w:hAnsi="Times New Roman" w:cs="Times New Roman"/>
          <w:color w:val="000000" w:themeColor="text1"/>
          <w:sz w:val="24"/>
          <w:szCs w:val="24"/>
        </w:rPr>
        <w:t xml:space="preserve"> Запровадження стимулів до економного і раціонального господарювання та використання ресурсів; </w:t>
      </w:r>
    </w:p>
    <w:p w:rsidR="00603A0A" w:rsidRPr="00334E67" w:rsidRDefault="00603A0A" w:rsidP="00603A0A">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34E67">
        <w:rPr>
          <w:rFonts w:ascii="Times New Roman" w:hAnsi="Times New Roman" w:cs="Times New Roman"/>
          <w:color w:val="000000" w:themeColor="text1"/>
          <w:sz w:val="24"/>
          <w:szCs w:val="24"/>
        </w:rPr>
        <w:sym w:font="Symbol" w:char="F0B7"/>
      </w:r>
      <w:r w:rsidRPr="00334E67">
        <w:rPr>
          <w:rFonts w:ascii="Times New Roman" w:hAnsi="Times New Roman" w:cs="Times New Roman"/>
          <w:color w:val="000000" w:themeColor="text1"/>
          <w:sz w:val="24"/>
          <w:szCs w:val="24"/>
        </w:rPr>
        <w:t xml:space="preserve"> Покращення екологічного та санітарного стану міста та сіл Кіцманської </w:t>
      </w:r>
      <w:r w:rsidR="00D86F33">
        <w:rPr>
          <w:rFonts w:ascii="Times New Roman" w:eastAsia="Times New Roman" w:hAnsi="Times New Roman" w:cs="Times New Roman"/>
          <w:color w:val="000000" w:themeColor="text1"/>
          <w:sz w:val="24"/>
          <w:szCs w:val="24"/>
          <w:lang w:eastAsia="uk-UA"/>
        </w:rPr>
        <w:t>територіальної громади</w:t>
      </w:r>
      <w:r w:rsidRPr="00334E67">
        <w:rPr>
          <w:rFonts w:ascii="Times New Roman" w:hAnsi="Times New Roman" w:cs="Times New Roman"/>
          <w:color w:val="000000" w:themeColor="text1"/>
          <w:sz w:val="24"/>
          <w:szCs w:val="24"/>
        </w:rPr>
        <w:t xml:space="preserve">. </w:t>
      </w:r>
    </w:p>
    <w:p w:rsidR="004C5C46" w:rsidRPr="00334E67" w:rsidRDefault="00603A0A" w:rsidP="00603A0A">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34E67">
        <w:rPr>
          <w:rFonts w:ascii="Times New Roman" w:hAnsi="Times New Roman" w:cs="Times New Roman"/>
          <w:color w:val="000000" w:themeColor="text1"/>
          <w:sz w:val="24"/>
          <w:szCs w:val="24"/>
        </w:rPr>
        <w:t xml:space="preserve">Прозорість прийнятих рішень щодо розвитку інфраструктури та благоустрою населених  пунктів Кіцманської </w:t>
      </w:r>
      <w:r w:rsidR="00D86F33">
        <w:rPr>
          <w:rFonts w:ascii="Times New Roman" w:eastAsia="Times New Roman" w:hAnsi="Times New Roman" w:cs="Times New Roman"/>
          <w:color w:val="000000" w:themeColor="text1"/>
          <w:sz w:val="24"/>
          <w:szCs w:val="24"/>
          <w:lang w:eastAsia="uk-UA"/>
        </w:rPr>
        <w:t>територіальної громади</w:t>
      </w:r>
      <w:r w:rsidR="00D86F33" w:rsidRPr="00334E67">
        <w:rPr>
          <w:rFonts w:ascii="Times New Roman" w:eastAsia="Times New Roman" w:hAnsi="Times New Roman" w:cs="Times New Roman"/>
          <w:color w:val="000000" w:themeColor="text1"/>
          <w:sz w:val="24"/>
          <w:szCs w:val="24"/>
          <w:lang w:eastAsia="uk-UA"/>
        </w:rPr>
        <w:t xml:space="preserve"> </w:t>
      </w:r>
      <w:r w:rsidRPr="00334E67">
        <w:rPr>
          <w:rFonts w:ascii="Times New Roman" w:hAnsi="Times New Roman" w:cs="Times New Roman"/>
          <w:color w:val="000000" w:themeColor="text1"/>
          <w:sz w:val="24"/>
          <w:szCs w:val="24"/>
        </w:rPr>
        <w:t xml:space="preserve">забезпечить виконання цілей Програми  на створення безпечного та комфортного середовища для проживання, що досягається шляхом забезпечення належного рівня благоустрою.  Впродовж останніх років у місті проведена значна робота у сфері благоустрою, що включає поточні видатки на прибирання території, вивіз твердих побутових відходів, поточний ремонт та обслуговування </w:t>
      </w:r>
      <w:r w:rsidRPr="00334E67">
        <w:rPr>
          <w:rFonts w:ascii="Times New Roman" w:hAnsi="Times New Roman" w:cs="Times New Roman"/>
          <w:color w:val="000000" w:themeColor="text1"/>
          <w:sz w:val="24"/>
          <w:szCs w:val="24"/>
        </w:rPr>
        <w:lastRenderedPageBreak/>
        <w:t xml:space="preserve">вуличного освітлення, оплату за використану електроенергію вуличним освітленням, крім того проведено роботи по встановленню дорожніх знаків, засобів примусового зниження швидкості, нанесення дорожньої розмітки на пішохідних переходах, ліквідації стихійних сміттєзвалищ, впорядкуванню прибудинкових територій, місць відпочинку, встановленню дитячих та спортивних майданчиків, капітальний ремонт тротуарів та ін. </w:t>
      </w:r>
    </w:p>
    <w:p w:rsidR="00145D9D" w:rsidRPr="00334E67" w:rsidRDefault="00145D9D" w:rsidP="00145D9D">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Фінансування Програми дозволить покращити якість</w:t>
      </w:r>
      <w:r w:rsidR="008221E6" w:rsidRPr="00334E67">
        <w:rPr>
          <w:rFonts w:ascii="Times New Roman" w:eastAsia="Times New Roman" w:hAnsi="Times New Roman" w:cs="Times New Roman"/>
          <w:color w:val="000000" w:themeColor="text1"/>
          <w:sz w:val="24"/>
          <w:szCs w:val="24"/>
          <w:lang w:eastAsia="uk-UA"/>
        </w:rPr>
        <w:t xml:space="preserve"> послуг з питного водопостачання</w:t>
      </w:r>
      <w:r w:rsidRPr="00334E67">
        <w:rPr>
          <w:rFonts w:ascii="Times New Roman" w:eastAsia="Times New Roman" w:hAnsi="Times New Roman" w:cs="Times New Roman"/>
          <w:color w:val="000000" w:themeColor="text1"/>
          <w:sz w:val="24"/>
          <w:szCs w:val="24"/>
          <w:lang w:eastAsia="uk-UA"/>
        </w:rPr>
        <w:t>,</w:t>
      </w:r>
      <w:r w:rsidR="008221E6" w:rsidRPr="00334E67">
        <w:rPr>
          <w:rFonts w:ascii="Times New Roman" w:eastAsia="Times New Roman" w:hAnsi="Times New Roman" w:cs="Times New Roman"/>
          <w:color w:val="000000" w:themeColor="text1"/>
          <w:sz w:val="24"/>
          <w:szCs w:val="24"/>
          <w:lang w:eastAsia="uk-UA"/>
        </w:rPr>
        <w:t xml:space="preserve"> </w:t>
      </w:r>
      <w:r w:rsidRPr="00334E67">
        <w:rPr>
          <w:rFonts w:ascii="Times New Roman" w:eastAsia="Times New Roman" w:hAnsi="Times New Roman" w:cs="Times New Roman"/>
          <w:color w:val="000000" w:themeColor="text1"/>
          <w:sz w:val="24"/>
          <w:szCs w:val="24"/>
          <w:lang w:eastAsia="uk-UA"/>
        </w:rPr>
        <w:t xml:space="preserve">зменшити </w:t>
      </w:r>
      <w:r w:rsidR="008221E6" w:rsidRPr="00334E67">
        <w:rPr>
          <w:rFonts w:ascii="Times New Roman" w:eastAsia="Times New Roman" w:hAnsi="Times New Roman" w:cs="Times New Roman"/>
          <w:color w:val="000000" w:themeColor="text1"/>
          <w:sz w:val="24"/>
          <w:szCs w:val="24"/>
          <w:lang w:eastAsia="uk-UA"/>
        </w:rPr>
        <w:t xml:space="preserve"> витрат</w:t>
      </w:r>
      <w:r w:rsidRPr="00334E67">
        <w:rPr>
          <w:rFonts w:ascii="Times New Roman" w:eastAsia="Times New Roman" w:hAnsi="Times New Roman" w:cs="Times New Roman"/>
          <w:color w:val="000000" w:themeColor="text1"/>
          <w:sz w:val="24"/>
          <w:szCs w:val="24"/>
          <w:lang w:eastAsia="uk-UA"/>
        </w:rPr>
        <w:t>и</w:t>
      </w:r>
      <w:r w:rsidR="008221E6" w:rsidRPr="00334E67">
        <w:rPr>
          <w:rFonts w:ascii="Times New Roman" w:eastAsia="Times New Roman" w:hAnsi="Times New Roman" w:cs="Times New Roman"/>
          <w:color w:val="000000" w:themeColor="text1"/>
          <w:sz w:val="24"/>
          <w:szCs w:val="24"/>
          <w:lang w:eastAsia="uk-UA"/>
        </w:rPr>
        <w:t xml:space="preserve"> енергоресурсів через </w:t>
      </w:r>
      <w:r w:rsidRPr="00334E67">
        <w:rPr>
          <w:rFonts w:ascii="Times New Roman" w:eastAsia="Times New Roman" w:hAnsi="Times New Roman" w:cs="Times New Roman"/>
          <w:color w:val="000000" w:themeColor="text1"/>
          <w:sz w:val="24"/>
          <w:szCs w:val="24"/>
          <w:lang w:eastAsia="uk-UA"/>
        </w:rPr>
        <w:t xml:space="preserve">покращення </w:t>
      </w:r>
      <w:r w:rsidR="008221E6" w:rsidRPr="00334E67">
        <w:rPr>
          <w:rFonts w:ascii="Times New Roman" w:eastAsia="Times New Roman" w:hAnsi="Times New Roman" w:cs="Times New Roman"/>
          <w:color w:val="000000" w:themeColor="text1"/>
          <w:sz w:val="24"/>
          <w:szCs w:val="24"/>
          <w:lang w:eastAsia="uk-UA"/>
        </w:rPr>
        <w:t>стан</w:t>
      </w:r>
      <w:r w:rsidRPr="00334E67">
        <w:rPr>
          <w:rFonts w:ascii="Times New Roman" w:eastAsia="Times New Roman" w:hAnsi="Times New Roman" w:cs="Times New Roman"/>
          <w:color w:val="000000" w:themeColor="text1"/>
          <w:sz w:val="24"/>
          <w:szCs w:val="24"/>
          <w:lang w:eastAsia="uk-UA"/>
        </w:rPr>
        <w:t>у</w:t>
      </w:r>
      <w:r w:rsidR="008221E6" w:rsidRPr="00334E67">
        <w:rPr>
          <w:rFonts w:ascii="Times New Roman" w:eastAsia="Times New Roman" w:hAnsi="Times New Roman" w:cs="Times New Roman"/>
          <w:color w:val="000000" w:themeColor="text1"/>
          <w:sz w:val="24"/>
          <w:szCs w:val="24"/>
          <w:lang w:eastAsia="uk-UA"/>
        </w:rPr>
        <w:t xml:space="preserve"> водопровідних мереж. </w:t>
      </w:r>
      <w:r w:rsidRPr="00334E67">
        <w:rPr>
          <w:rFonts w:ascii="Times New Roman" w:eastAsia="Times New Roman" w:hAnsi="Times New Roman" w:cs="Times New Roman"/>
          <w:color w:val="000000" w:themeColor="text1"/>
          <w:sz w:val="24"/>
          <w:szCs w:val="24"/>
          <w:lang w:eastAsia="uk-UA"/>
        </w:rPr>
        <w:t xml:space="preserve">Забезпечити </w:t>
      </w:r>
      <w:r w:rsidR="008221E6" w:rsidRPr="00334E67">
        <w:rPr>
          <w:rFonts w:ascii="Times New Roman" w:eastAsia="Times New Roman" w:hAnsi="Times New Roman" w:cs="Times New Roman"/>
          <w:color w:val="000000" w:themeColor="text1"/>
          <w:sz w:val="24"/>
          <w:szCs w:val="24"/>
          <w:lang w:eastAsia="uk-UA"/>
        </w:rPr>
        <w:t>очистк</w:t>
      </w:r>
      <w:r w:rsidRPr="00334E67">
        <w:rPr>
          <w:rFonts w:ascii="Times New Roman" w:eastAsia="Times New Roman" w:hAnsi="Times New Roman" w:cs="Times New Roman"/>
          <w:color w:val="000000" w:themeColor="text1"/>
          <w:sz w:val="24"/>
          <w:szCs w:val="24"/>
          <w:lang w:eastAsia="uk-UA"/>
        </w:rPr>
        <w:t>у</w:t>
      </w:r>
      <w:r w:rsidR="008221E6" w:rsidRPr="00334E67">
        <w:rPr>
          <w:rFonts w:ascii="Times New Roman" w:eastAsia="Times New Roman" w:hAnsi="Times New Roman" w:cs="Times New Roman"/>
          <w:color w:val="000000" w:themeColor="text1"/>
          <w:sz w:val="24"/>
          <w:szCs w:val="24"/>
          <w:lang w:eastAsia="uk-UA"/>
        </w:rPr>
        <w:t xml:space="preserve"> та знезараження питної води, </w:t>
      </w:r>
      <w:r w:rsidRPr="00334E67">
        <w:rPr>
          <w:rFonts w:ascii="Times New Roman" w:eastAsia="Times New Roman" w:hAnsi="Times New Roman" w:cs="Times New Roman"/>
          <w:color w:val="000000" w:themeColor="text1"/>
          <w:sz w:val="24"/>
          <w:szCs w:val="24"/>
          <w:lang w:eastAsia="uk-UA"/>
        </w:rPr>
        <w:t>покращити</w:t>
      </w:r>
      <w:r w:rsidR="008221E6" w:rsidRPr="00334E67">
        <w:rPr>
          <w:rFonts w:ascii="Times New Roman" w:eastAsia="Times New Roman" w:hAnsi="Times New Roman" w:cs="Times New Roman"/>
          <w:color w:val="000000" w:themeColor="text1"/>
          <w:sz w:val="24"/>
          <w:szCs w:val="24"/>
          <w:lang w:eastAsia="uk-UA"/>
        </w:rPr>
        <w:t xml:space="preserve"> стан каналізаційних очисних споруд, очищення стоків. </w:t>
      </w:r>
    </w:p>
    <w:p w:rsidR="008221E6" w:rsidRPr="00334E67" w:rsidRDefault="00145D9D" w:rsidP="00145D9D">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Покращити н</w:t>
      </w:r>
      <w:r w:rsidR="008221E6" w:rsidRPr="00334E67">
        <w:rPr>
          <w:rFonts w:ascii="Times New Roman" w:eastAsia="Times New Roman" w:hAnsi="Times New Roman" w:cs="Times New Roman"/>
          <w:color w:val="000000" w:themeColor="text1"/>
          <w:sz w:val="24"/>
          <w:szCs w:val="24"/>
          <w:lang w:eastAsia="uk-UA"/>
        </w:rPr>
        <w:t>едостатній рівень зовнішнього освітлення вуличної мережі</w:t>
      </w:r>
      <w:r w:rsidRPr="00334E67">
        <w:rPr>
          <w:rFonts w:ascii="Times New Roman" w:eastAsia="Times New Roman" w:hAnsi="Times New Roman" w:cs="Times New Roman"/>
          <w:color w:val="000000" w:themeColor="text1"/>
          <w:sz w:val="24"/>
          <w:szCs w:val="24"/>
          <w:lang w:eastAsia="uk-UA"/>
        </w:rPr>
        <w:t>,</w:t>
      </w:r>
      <w:r w:rsidR="008221E6" w:rsidRPr="00334E67">
        <w:rPr>
          <w:rFonts w:ascii="Times New Roman" w:eastAsia="Times New Roman" w:hAnsi="Times New Roman" w:cs="Times New Roman"/>
          <w:color w:val="000000" w:themeColor="text1"/>
          <w:sz w:val="24"/>
          <w:szCs w:val="24"/>
          <w:lang w:eastAsia="uk-UA"/>
        </w:rPr>
        <w:t xml:space="preserve">  рівень озеленення міст</w:t>
      </w:r>
      <w:r w:rsidRPr="00334E67">
        <w:rPr>
          <w:rFonts w:ascii="Times New Roman" w:eastAsia="Times New Roman" w:hAnsi="Times New Roman" w:cs="Times New Roman"/>
          <w:color w:val="000000" w:themeColor="text1"/>
          <w:sz w:val="24"/>
          <w:szCs w:val="24"/>
          <w:lang w:eastAsia="uk-UA"/>
        </w:rPr>
        <w:t xml:space="preserve"> та сіл Кіцманської </w:t>
      </w:r>
      <w:r w:rsidR="00D86F33">
        <w:rPr>
          <w:rFonts w:ascii="Times New Roman" w:eastAsia="Times New Roman" w:hAnsi="Times New Roman" w:cs="Times New Roman"/>
          <w:color w:val="000000" w:themeColor="text1"/>
          <w:sz w:val="24"/>
          <w:szCs w:val="24"/>
          <w:lang w:eastAsia="uk-UA"/>
        </w:rPr>
        <w:t>територіальної громади</w:t>
      </w:r>
      <w:r w:rsidRPr="00334E67">
        <w:rPr>
          <w:rFonts w:ascii="Times New Roman" w:eastAsia="Times New Roman" w:hAnsi="Times New Roman" w:cs="Times New Roman"/>
          <w:color w:val="000000" w:themeColor="text1"/>
          <w:sz w:val="24"/>
          <w:szCs w:val="24"/>
          <w:lang w:eastAsia="uk-UA"/>
        </w:rPr>
        <w:t xml:space="preserve">. Знівелювати </w:t>
      </w:r>
      <w:r w:rsidR="008221E6" w:rsidRPr="00334E67">
        <w:rPr>
          <w:rFonts w:ascii="Times New Roman" w:eastAsia="Times New Roman" w:hAnsi="Times New Roman" w:cs="Times New Roman"/>
          <w:color w:val="000000" w:themeColor="text1"/>
          <w:sz w:val="24"/>
          <w:szCs w:val="24"/>
          <w:lang w:eastAsia="uk-UA"/>
        </w:rPr>
        <w:t>на території міста  несанкціонован</w:t>
      </w:r>
      <w:r w:rsidRPr="00334E67">
        <w:rPr>
          <w:rFonts w:ascii="Times New Roman" w:eastAsia="Times New Roman" w:hAnsi="Times New Roman" w:cs="Times New Roman"/>
          <w:color w:val="000000" w:themeColor="text1"/>
          <w:sz w:val="24"/>
          <w:szCs w:val="24"/>
          <w:lang w:eastAsia="uk-UA"/>
        </w:rPr>
        <w:t>і</w:t>
      </w:r>
      <w:r w:rsidR="008221E6" w:rsidRPr="00334E67">
        <w:rPr>
          <w:rFonts w:ascii="Times New Roman" w:eastAsia="Times New Roman" w:hAnsi="Times New Roman" w:cs="Times New Roman"/>
          <w:color w:val="000000" w:themeColor="text1"/>
          <w:sz w:val="24"/>
          <w:szCs w:val="24"/>
          <w:lang w:eastAsia="uk-UA"/>
        </w:rPr>
        <w:t xml:space="preserve"> звалищ</w:t>
      </w:r>
      <w:r w:rsidRPr="00334E67">
        <w:rPr>
          <w:rFonts w:ascii="Times New Roman" w:eastAsia="Times New Roman" w:hAnsi="Times New Roman" w:cs="Times New Roman"/>
          <w:color w:val="000000" w:themeColor="text1"/>
          <w:sz w:val="24"/>
          <w:szCs w:val="24"/>
          <w:lang w:eastAsia="uk-UA"/>
        </w:rPr>
        <w:t>а</w:t>
      </w:r>
      <w:r w:rsidR="008221E6" w:rsidRPr="00334E67">
        <w:rPr>
          <w:rFonts w:ascii="Times New Roman" w:eastAsia="Times New Roman" w:hAnsi="Times New Roman" w:cs="Times New Roman"/>
          <w:color w:val="000000" w:themeColor="text1"/>
          <w:sz w:val="24"/>
          <w:szCs w:val="24"/>
          <w:lang w:eastAsia="uk-UA"/>
        </w:rPr>
        <w:t xml:space="preserve"> і смітник</w:t>
      </w:r>
      <w:r w:rsidRPr="00334E67">
        <w:rPr>
          <w:rFonts w:ascii="Times New Roman" w:eastAsia="Times New Roman" w:hAnsi="Times New Roman" w:cs="Times New Roman"/>
          <w:color w:val="000000" w:themeColor="text1"/>
          <w:sz w:val="24"/>
          <w:szCs w:val="24"/>
          <w:lang w:eastAsia="uk-UA"/>
        </w:rPr>
        <w:t>и</w:t>
      </w:r>
      <w:r w:rsidR="008221E6" w:rsidRPr="00334E67">
        <w:rPr>
          <w:rFonts w:ascii="Times New Roman" w:eastAsia="Times New Roman" w:hAnsi="Times New Roman" w:cs="Times New Roman"/>
          <w:color w:val="000000" w:themeColor="text1"/>
          <w:sz w:val="24"/>
          <w:szCs w:val="24"/>
          <w:lang w:eastAsia="uk-UA"/>
        </w:rPr>
        <w:t xml:space="preserve"> твердих побутових відходів та відходів будівництва. </w:t>
      </w:r>
      <w:r w:rsidRPr="00334E67">
        <w:rPr>
          <w:rFonts w:ascii="Times New Roman" w:eastAsia="Times New Roman" w:hAnsi="Times New Roman" w:cs="Times New Roman"/>
          <w:color w:val="000000" w:themeColor="text1"/>
          <w:sz w:val="24"/>
          <w:szCs w:val="24"/>
          <w:lang w:eastAsia="uk-UA"/>
        </w:rPr>
        <w:t xml:space="preserve">Покращити </w:t>
      </w:r>
      <w:r w:rsidR="008221E6" w:rsidRPr="00334E67">
        <w:rPr>
          <w:rFonts w:ascii="Times New Roman" w:eastAsia="Times New Roman" w:hAnsi="Times New Roman" w:cs="Times New Roman"/>
          <w:color w:val="000000" w:themeColor="text1"/>
          <w:sz w:val="24"/>
          <w:szCs w:val="24"/>
          <w:lang w:eastAsia="uk-UA"/>
        </w:rPr>
        <w:t xml:space="preserve"> стан вулично-дорожньої мережі.</w:t>
      </w:r>
    </w:p>
    <w:p w:rsidR="008221E6" w:rsidRPr="00334E67" w:rsidRDefault="008221E6" w:rsidP="008221E6">
      <w:pPr>
        <w:shd w:val="clear" w:color="auto" w:fill="FFFFFF" w:themeFill="background1"/>
        <w:spacing w:after="165"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 xml:space="preserve">Необхідність комплексного благоустрою територій міста, продиктоване. на сьогоднішній день необхідністю забезпечення проживання людей у більш комфортних умовах та постійно зростаючому добробуті населення. </w:t>
      </w:r>
    </w:p>
    <w:p w:rsidR="004C5C46" w:rsidRPr="00334E67" w:rsidRDefault="004C5C46" w:rsidP="00145D9D">
      <w:pPr>
        <w:shd w:val="clear" w:color="auto" w:fill="FFFFFF" w:themeFill="background1"/>
        <w:spacing w:before="330" w:after="165" w:line="240" w:lineRule="auto"/>
        <w:jc w:val="center"/>
        <w:outlineLvl w:val="2"/>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b/>
          <w:bCs/>
          <w:color w:val="000000" w:themeColor="text1"/>
          <w:sz w:val="24"/>
          <w:szCs w:val="24"/>
          <w:lang w:eastAsia="uk-UA"/>
        </w:rPr>
        <w:t xml:space="preserve">3. </w:t>
      </w:r>
      <w:r w:rsidR="00145D9D" w:rsidRPr="00334E67">
        <w:rPr>
          <w:rFonts w:ascii="Times New Roman" w:eastAsia="Times New Roman" w:hAnsi="Times New Roman" w:cs="Times New Roman"/>
          <w:b/>
          <w:bCs/>
          <w:color w:val="000000" w:themeColor="text1"/>
          <w:sz w:val="24"/>
          <w:szCs w:val="24"/>
          <w:lang w:eastAsia="uk-UA"/>
        </w:rPr>
        <w:t>М</w:t>
      </w:r>
      <w:r w:rsidRPr="00334E67">
        <w:rPr>
          <w:rFonts w:ascii="Times New Roman" w:eastAsia="Times New Roman" w:hAnsi="Times New Roman" w:cs="Times New Roman"/>
          <w:b/>
          <w:bCs/>
          <w:color w:val="000000" w:themeColor="text1"/>
          <w:sz w:val="24"/>
          <w:szCs w:val="24"/>
          <w:lang w:eastAsia="uk-UA"/>
        </w:rPr>
        <w:t>ет</w:t>
      </w:r>
      <w:r w:rsidR="00145D9D" w:rsidRPr="00334E67">
        <w:rPr>
          <w:rFonts w:ascii="Times New Roman" w:eastAsia="Times New Roman" w:hAnsi="Times New Roman" w:cs="Times New Roman"/>
          <w:b/>
          <w:bCs/>
          <w:color w:val="000000" w:themeColor="text1"/>
          <w:sz w:val="24"/>
          <w:szCs w:val="24"/>
          <w:lang w:eastAsia="uk-UA"/>
        </w:rPr>
        <w:t>а</w:t>
      </w:r>
      <w:r w:rsidRPr="00334E67">
        <w:rPr>
          <w:rFonts w:ascii="Times New Roman" w:eastAsia="Times New Roman" w:hAnsi="Times New Roman" w:cs="Times New Roman"/>
          <w:b/>
          <w:bCs/>
          <w:color w:val="000000" w:themeColor="text1"/>
          <w:sz w:val="24"/>
          <w:szCs w:val="24"/>
          <w:lang w:eastAsia="uk-UA"/>
        </w:rPr>
        <w:t xml:space="preserve"> Програми</w:t>
      </w:r>
    </w:p>
    <w:p w:rsidR="004C5C46" w:rsidRPr="00334E67" w:rsidRDefault="004C5C46" w:rsidP="005A1612">
      <w:pPr>
        <w:shd w:val="clear" w:color="auto" w:fill="FFFFFF" w:themeFill="background1"/>
        <w:spacing w:after="165"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 xml:space="preserve">Метою Програми є підвищення ефективності та надійності функціонування комунального господарства, поліпшення загального благоустрою міських </w:t>
      </w:r>
      <w:r w:rsidR="00F54D2D" w:rsidRPr="00334E67">
        <w:rPr>
          <w:rFonts w:ascii="Times New Roman" w:eastAsia="Times New Roman" w:hAnsi="Times New Roman" w:cs="Times New Roman"/>
          <w:color w:val="000000" w:themeColor="text1"/>
          <w:sz w:val="24"/>
          <w:szCs w:val="24"/>
          <w:lang w:eastAsia="uk-UA"/>
        </w:rPr>
        <w:t xml:space="preserve">та сільських </w:t>
      </w:r>
      <w:r w:rsidRPr="00334E67">
        <w:rPr>
          <w:rFonts w:ascii="Times New Roman" w:eastAsia="Times New Roman" w:hAnsi="Times New Roman" w:cs="Times New Roman"/>
          <w:color w:val="000000" w:themeColor="text1"/>
          <w:sz w:val="24"/>
          <w:szCs w:val="24"/>
          <w:lang w:eastAsia="uk-UA"/>
        </w:rPr>
        <w:t xml:space="preserve">територій, реалізація комплексу заходів щодо забезпечення утримання в належному санітарно-технічному стані території </w:t>
      </w:r>
      <w:r w:rsidR="005A1612" w:rsidRPr="00334E67">
        <w:rPr>
          <w:rFonts w:ascii="Times New Roman" w:eastAsia="Times New Roman" w:hAnsi="Times New Roman" w:cs="Times New Roman"/>
          <w:color w:val="000000" w:themeColor="text1"/>
          <w:sz w:val="24"/>
          <w:szCs w:val="24"/>
          <w:lang w:eastAsia="uk-UA"/>
        </w:rPr>
        <w:t xml:space="preserve">Кіцманської </w:t>
      </w:r>
      <w:r w:rsidR="00D86F33">
        <w:rPr>
          <w:rFonts w:ascii="Times New Roman" w:eastAsia="Times New Roman" w:hAnsi="Times New Roman" w:cs="Times New Roman"/>
          <w:color w:val="000000" w:themeColor="text1"/>
          <w:sz w:val="24"/>
          <w:szCs w:val="24"/>
          <w:lang w:eastAsia="uk-UA"/>
        </w:rPr>
        <w:t>територіальної громади</w:t>
      </w:r>
      <w:r w:rsidR="005A1612" w:rsidRPr="00334E67">
        <w:rPr>
          <w:rFonts w:ascii="Times New Roman" w:eastAsia="Times New Roman" w:hAnsi="Times New Roman" w:cs="Times New Roman"/>
          <w:color w:val="000000" w:themeColor="text1"/>
          <w:sz w:val="24"/>
          <w:szCs w:val="24"/>
          <w:lang w:eastAsia="uk-UA"/>
        </w:rPr>
        <w:t xml:space="preserve"> </w:t>
      </w:r>
      <w:r w:rsidRPr="00334E67">
        <w:rPr>
          <w:rFonts w:ascii="Times New Roman" w:eastAsia="Times New Roman" w:hAnsi="Times New Roman" w:cs="Times New Roman"/>
          <w:color w:val="000000" w:themeColor="text1"/>
          <w:sz w:val="24"/>
          <w:szCs w:val="24"/>
          <w:lang w:eastAsia="uk-UA"/>
        </w:rPr>
        <w:t>та покращення його естетичного вигляду для створення комфортних умов проживання та відпочинку мешканців та гостей міст</w:t>
      </w:r>
      <w:r w:rsidR="005A1612" w:rsidRPr="00334E67">
        <w:rPr>
          <w:rFonts w:ascii="Times New Roman" w:eastAsia="Times New Roman" w:hAnsi="Times New Roman" w:cs="Times New Roman"/>
          <w:color w:val="000000" w:themeColor="text1"/>
          <w:sz w:val="24"/>
          <w:szCs w:val="24"/>
          <w:lang w:eastAsia="uk-UA"/>
        </w:rPr>
        <w:t xml:space="preserve"> та сіл Кіцманської </w:t>
      </w:r>
      <w:r w:rsidR="00D86F33">
        <w:rPr>
          <w:rFonts w:ascii="Times New Roman" w:eastAsia="Times New Roman" w:hAnsi="Times New Roman" w:cs="Times New Roman"/>
          <w:color w:val="000000" w:themeColor="text1"/>
          <w:sz w:val="24"/>
          <w:szCs w:val="24"/>
          <w:lang w:eastAsia="uk-UA"/>
        </w:rPr>
        <w:t>територіальної громади</w:t>
      </w:r>
      <w:r w:rsidR="00D86F33" w:rsidRPr="00334E67">
        <w:rPr>
          <w:rFonts w:ascii="Times New Roman" w:eastAsia="Times New Roman" w:hAnsi="Times New Roman" w:cs="Times New Roman"/>
          <w:color w:val="000000" w:themeColor="text1"/>
          <w:sz w:val="24"/>
          <w:szCs w:val="24"/>
          <w:lang w:eastAsia="uk-UA"/>
        </w:rPr>
        <w:t xml:space="preserve"> </w:t>
      </w:r>
      <w:r w:rsidRPr="00334E67">
        <w:rPr>
          <w:rFonts w:ascii="Times New Roman" w:eastAsia="Times New Roman" w:hAnsi="Times New Roman" w:cs="Times New Roman"/>
          <w:color w:val="000000" w:themeColor="text1"/>
          <w:sz w:val="24"/>
          <w:szCs w:val="24"/>
          <w:lang w:eastAsia="uk-UA"/>
        </w:rPr>
        <w:t>, покращення якості надання житлово-комунальних послуг.</w:t>
      </w:r>
    </w:p>
    <w:p w:rsidR="005A1612" w:rsidRPr="00334E67" w:rsidRDefault="004C5C46" w:rsidP="001C3DF4">
      <w:pPr>
        <w:pStyle w:val="a8"/>
        <w:numPr>
          <w:ilvl w:val="0"/>
          <w:numId w:val="4"/>
        </w:numPr>
        <w:shd w:val="clear" w:color="auto" w:fill="FFFFFF" w:themeFill="background1"/>
        <w:spacing w:before="330" w:after="165" w:line="240" w:lineRule="auto"/>
        <w:outlineLvl w:val="2"/>
        <w:rPr>
          <w:rFonts w:ascii="Times New Roman" w:eastAsia="Times New Roman" w:hAnsi="Times New Roman" w:cs="Times New Roman"/>
          <w:b/>
          <w:bCs/>
          <w:color w:val="000000" w:themeColor="text1"/>
          <w:sz w:val="24"/>
          <w:szCs w:val="24"/>
          <w:lang w:eastAsia="uk-UA"/>
        </w:rPr>
      </w:pPr>
      <w:r w:rsidRPr="00334E67">
        <w:rPr>
          <w:rFonts w:ascii="Times New Roman" w:eastAsia="Times New Roman" w:hAnsi="Times New Roman" w:cs="Times New Roman"/>
          <w:b/>
          <w:bCs/>
          <w:color w:val="000000" w:themeColor="text1"/>
          <w:sz w:val="24"/>
          <w:szCs w:val="24"/>
          <w:lang w:eastAsia="uk-UA"/>
        </w:rPr>
        <w:t xml:space="preserve">Обґрунтування шляхів і засобів розв'язання проблем, </w:t>
      </w:r>
    </w:p>
    <w:p w:rsidR="004C5C46" w:rsidRPr="00334E67" w:rsidRDefault="004C5C46" w:rsidP="005A1612">
      <w:pPr>
        <w:pStyle w:val="a8"/>
        <w:shd w:val="clear" w:color="auto" w:fill="FFFFFF" w:themeFill="background1"/>
        <w:spacing w:before="330" w:after="165" w:line="240" w:lineRule="auto"/>
        <w:ind w:left="928"/>
        <w:jc w:val="center"/>
        <w:outlineLvl w:val="2"/>
        <w:rPr>
          <w:rFonts w:ascii="Times New Roman" w:eastAsia="Times New Roman" w:hAnsi="Times New Roman" w:cs="Times New Roman"/>
          <w:b/>
          <w:bCs/>
          <w:color w:val="000000" w:themeColor="text1"/>
          <w:sz w:val="24"/>
          <w:szCs w:val="24"/>
          <w:lang w:eastAsia="uk-UA"/>
        </w:rPr>
      </w:pPr>
      <w:r w:rsidRPr="00334E67">
        <w:rPr>
          <w:rFonts w:ascii="Times New Roman" w:eastAsia="Times New Roman" w:hAnsi="Times New Roman" w:cs="Times New Roman"/>
          <w:b/>
          <w:bCs/>
          <w:color w:val="000000" w:themeColor="text1"/>
          <w:sz w:val="24"/>
          <w:szCs w:val="24"/>
          <w:lang w:eastAsia="uk-UA"/>
        </w:rPr>
        <w:t>показники результативності</w:t>
      </w:r>
    </w:p>
    <w:p w:rsidR="005A1612" w:rsidRPr="00334E67" w:rsidRDefault="005A1612" w:rsidP="005A1612">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 xml:space="preserve">Реалізація Програми відбудеться шляхом виконання організаційних, інженерно-технічних, екологічних та економічних заходів, що забезпечать комплексний благоустрій території міста та сіл Кіцманської </w:t>
      </w:r>
      <w:r w:rsidR="00D86F33">
        <w:rPr>
          <w:rFonts w:ascii="Times New Roman" w:eastAsia="Times New Roman" w:hAnsi="Times New Roman" w:cs="Times New Roman"/>
          <w:color w:val="000000" w:themeColor="text1"/>
          <w:sz w:val="24"/>
          <w:szCs w:val="24"/>
          <w:lang w:eastAsia="uk-UA"/>
        </w:rPr>
        <w:t>територіальної громади</w:t>
      </w:r>
      <w:r w:rsidRPr="00334E67">
        <w:rPr>
          <w:rFonts w:ascii="Times New Roman" w:eastAsia="Times New Roman" w:hAnsi="Times New Roman" w:cs="Times New Roman"/>
          <w:color w:val="000000" w:themeColor="text1"/>
          <w:sz w:val="24"/>
          <w:szCs w:val="24"/>
          <w:lang w:eastAsia="uk-UA"/>
        </w:rPr>
        <w:t xml:space="preserve">, створить сприятливе для життєдіяльності людини середовище, а саме: </w:t>
      </w:r>
    </w:p>
    <w:p w:rsidR="005A1612" w:rsidRPr="00334E67" w:rsidRDefault="005A1612" w:rsidP="005A1612">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34E67">
        <w:rPr>
          <w:rFonts w:ascii="Times New Roman" w:hAnsi="Times New Roman" w:cs="Times New Roman"/>
          <w:color w:val="000000" w:themeColor="text1"/>
          <w:sz w:val="24"/>
          <w:szCs w:val="24"/>
        </w:rPr>
        <w:sym w:font="Symbol" w:char="F0B7"/>
      </w:r>
      <w:r w:rsidRPr="00334E67">
        <w:rPr>
          <w:rFonts w:ascii="Times New Roman" w:hAnsi="Times New Roman" w:cs="Times New Roman"/>
          <w:color w:val="000000" w:themeColor="text1"/>
          <w:sz w:val="24"/>
          <w:szCs w:val="24"/>
        </w:rPr>
        <w:t xml:space="preserve"> Покращення зовнішнього вигляду та санітарного стану території м</w:t>
      </w:r>
      <w:r w:rsidR="004712C2" w:rsidRPr="00334E67">
        <w:rPr>
          <w:rFonts w:ascii="Times New Roman" w:hAnsi="Times New Roman" w:cs="Times New Roman"/>
          <w:color w:val="000000" w:themeColor="text1"/>
          <w:sz w:val="24"/>
          <w:szCs w:val="24"/>
        </w:rPr>
        <w:t xml:space="preserve">. Кіцмань </w:t>
      </w:r>
      <w:r w:rsidRPr="00334E67">
        <w:rPr>
          <w:rFonts w:ascii="Times New Roman" w:hAnsi="Times New Roman" w:cs="Times New Roman"/>
          <w:color w:val="000000" w:themeColor="text1"/>
          <w:sz w:val="24"/>
          <w:szCs w:val="24"/>
        </w:rPr>
        <w:t xml:space="preserve">та старостинських округів (організація прибирання, забезпечення своєчасного і повного видалення твердих і рідких побутових відходів, ліквідація стихійних сміттєзвалищ, косіння зелених зон, облаштування майданчиків для розміщення контейнерів по збору твердих побутових відходів, паркування транспортних засобів, встановлення урн для сміття тощо); </w:t>
      </w:r>
    </w:p>
    <w:p w:rsidR="005A1612" w:rsidRPr="00334E67" w:rsidRDefault="005A1612" w:rsidP="005A1612">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34E67">
        <w:rPr>
          <w:rFonts w:ascii="Times New Roman" w:hAnsi="Times New Roman" w:cs="Times New Roman"/>
          <w:color w:val="000000" w:themeColor="text1"/>
          <w:sz w:val="24"/>
          <w:szCs w:val="24"/>
        </w:rPr>
        <w:sym w:font="Symbol" w:char="F0B7"/>
      </w:r>
      <w:r w:rsidRPr="00334E67">
        <w:rPr>
          <w:rFonts w:ascii="Times New Roman" w:hAnsi="Times New Roman" w:cs="Times New Roman"/>
          <w:color w:val="000000" w:themeColor="text1"/>
          <w:sz w:val="24"/>
          <w:szCs w:val="24"/>
        </w:rPr>
        <w:t xml:space="preserve"> Проведення ремонту доріг комунальної власності з відновленням дорожніх знаків, дорожньої розмітки, тротуарів, огорож тощо; </w:t>
      </w:r>
    </w:p>
    <w:p w:rsidR="005A1612" w:rsidRPr="00334E67" w:rsidRDefault="005A1612" w:rsidP="005A1612">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34E67">
        <w:rPr>
          <w:rFonts w:ascii="Times New Roman" w:hAnsi="Times New Roman" w:cs="Times New Roman"/>
          <w:color w:val="000000" w:themeColor="text1"/>
          <w:sz w:val="24"/>
          <w:szCs w:val="24"/>
        </w:rPr>
        <w:sym w:font="Symbol" w:char="F0B7"/>
      </w:r>
      <w:r w:rsidRPr="00334E67">
        <w:rPr>
          <w:rFonts w:ascii="Times New Roman" w:hAnsi="Times New Roman" w:cs="Times New Roman"/>
          <w:color w:val="000000" w:themeColor="text1"/>
          <w:sz w:val="24"/>
          <w:szCs w:val="24"/>
        </w:rPr>
        <w:t xml:space="preserve"> Окультурення зелених насаджень з одночасним санітарним видаленням сухостійних, аварійних, фаутних дерев та кущів та формуванням крон існуючих дерев, утриманням газонів, зелених зон; </w:t>
      </w:r>
    </w:p>
    <w:p w:rsidR="006C40E0" w:rsidRPr="00334E67" w:rsidRDefault="005A1612" w:rsidP="005A1612">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34E67">
        <w:rPr>
          <w:rFonts w:ascii="Times New Roman" w:hAnsi="Times New Roman" w:cs="Times New Roman"/>
          <w:color w:val="000000" w:themeColor="text1"/>
          <w:sz w:val="24"/>
          <w:szCs w:val="24"/>
        </w:rPr>
        <w:sym w:font="Symbol" w:char="F0B7"/>
      </w:r>
      <w:r w:rsidRPr="00334E67">
        <w:rPr>
          <w:rFonts w:ascii="Times New Roman" w:hAnsi="Times New Roman" w:cs="Times New Roman"/>
          <w:color w:val="000000" w:themeColor="text1"/>
          <w:sz w:val="24"/>
          <w:szCs w:val="24"/>
        </w:rPr>
        <w:t xml:space="preserve"> Забезпечення якісного вуличного освітлення міста (поточне утримання, впровадження енергозберігаючих технологій в роботі мережі зовнішнього освітлення території </w:t>
      </w:r>
      <w:r w:rsidR="006C40E0" w:rsidRPr="00334E67">
        <w:rPr>
          <w:rFonts w:ascii="Times New Roman" w:eastAsia="Times New Roman" w:hAnsi="Times New Roman" w:cs="Times New Roman"/>
          <w:color w:val="000000" w:themeColor="text1"/>
          <w:sz w:val="24"/>
          <w:szCs w:val="24"/>
          <w:lang w:eastAsia="uk-UA"/>
        </w:rPr>
        <w:t>Кіцманської ОТГ</w:t>
      </w:r>
      <w:r w:rsidRPr="00334E67">
        <w:rPr>
          <w:rFonts w:ascii="Times New Roman" w:hAnsi="Times New Roman" w:cs="Times New Roman"/>
          <w:color w:val="000000" w:themeColor="text1"/>
          <w:sz w:val="24"/>
          <w:szCs w:val="24"/>
        </w:rPr>
        <w:t xml:space="preserve">); </w:t>
      </w:r>
    </w:p>
    <w:p w:rsidR="006C40E0" w:rsidRPr="00334E67" w:rsidRDefault="005A1612" w:rsidP="005A1612">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34E67">
        <w:rPr>
          <w:rFonts w:ascii="Times New Roman" w:hAnsi="Times New Roman" w:cs="Times New Roman"/>
          <w:color w:val="000000" w:themeColor="text1"/>
          <w:sz w:val="24"/>
          <w:szCs w:val="24"/>
        </w:rPr>
        <w:sym w:font="Symbol" w:char="F0B7"/>
      </w:r>
      <w:r w:rsidRPr="00334E67">
        <w:rPr>
          <w:rFonts w:ascii="Times New Roman" w:hAnsi="Times New Roman" w:cs="Times New Roman"/>
          <w:color w:val="000000" w:themeColor="text1"/>
          <w:sz w:val="24"/>
          <w:szCs w:val="24"/>
        </w:rPr>
        <w:t xml:space="preserve"> Удосконалення організації руху транспорту та пішоходів; </w:t>
      </w:r>
    </w:p>
    <w:p w:rsidR="006C40E0" w:rsidRPr="00334E67" w:rsidRDefault="005A1612" w:rsidP="005A1612">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34E67">
        <w:rPr>
          <w:rFonts w:ascii="Times New Roman" w:hAnsi="Times New Roman" w:cs="Times New Roman"/>
          <w:color w:val="000000" w:themeColor="text1"/>
          <w:sz w:val="24"/>
          <w:szCs w:val="24"/>
        </w:rPr>
        <w:sym w:font="Symbol" w:char="F0B7"/>
      </w:r>
      <w:r w:rsidRPr="00334E67">
        <w:rPr>
          <w:rFonts w:ascii="Times New Roman" w:hAnsi="Times New Roman" w:cs="Times New Roman"/>
          <w:color w:val="000000" w:themeColor="text1"/>
          <w:sz w:val="24"/>
          <w:szCs w:val="24"/>
        </w:rPr>
        <w:t xml:space="preserve"> Створення відповідних умов для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 </w:t>
      </w:r>
    </w:p>
    <w:p w:rsidR="006C40E0" w:rsidRPr="00334E67" w:rsidRDefault="005A1612" w:rsidP="005A1612">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34E67">
        <w:rPr>
          <w:rFonts w:ascii="Times New Roman" w:hAnsi="Times New Roman" w:cs="Times New Roman"/>
          <w:color w:val="000000" w:themeColor="text1"/>
          <w:sz w:val="24"/>
          <w:szCs w:val="24"/>
        </w:rPr>
        <w:sym w:font="Symbol" w:char="F0B7"/>
      </w:r>
      <w:r w:rsidRPr="00334E67">
        <w:rPr>
          <w:rFonts w:ascii="Times New Roman" w:hAnsi="Times New Roman" w:cs="Times New Roman"/>
          <w:color w:val="000000" w:themeColor="text1"/>
          <w:sz w:val="24"/>
          <w:szCs w:val="24"/>
        </w:rPr>
        <w:t xml:space="preserve"> Забезпечення належних умов для поховання померлих (впорядкування існуючих кладовищ та проведення ряду заході</w:t>
      </w:r>
      <w:r w:rsidR="006C40E0" w:rsidRPr="00334E67">
        <w:rPr>
          <w:rFonts w:ascii="Times New Roman" w:hAnsi="Times New Roman" w:cs="Times New Roman"/>
          <w:color w:val="000000" w:themeColor="text1"/>
          <w:sz w:val="24"/>
          <w:szCs w:val="24"/>
        </w:rPr>
        <w:t>в по їх розширенню за потреби);</w:t>
      </w:r>
    </w:p>
    <w:p w:rsidR="006C40E0" w:rsidRPr="00334E67" w:rsidRDefault="005A1612" w:rsidP="005A1612">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34E67">
        <w:rPr>
          <w:rFonts w:ascii="Times New Roman" w:hAnsi="Times New Roman" w:cs="Times New Roman"/>
          <w:color w:val="000000" w:themeColor="text1"/>
          <w:sz w:val="24"/>
          <w:szCs w:val="24"/>
        </w:rPr>
        <w:lastRenderedPageBreak/>
        <w:sym w:font="Symbol" w:char="F0B7"/>
      </w:r>
      <w:r w:rsidRPr="00334E67">
        <w:rPr>
          <w:rFonts w:ascii="Times New Roman" w:hAnsi="Times New Roman" w:cs="Times New Roman"/>
          <w:color w:val="000000" w:themeColor="text1"/>
          <w:sz w:val="24"/>
          <w:szCs w:val="24"/>
        </w:rPr>
        <w:t xml:space="preserve"> Залучення до виконання робіт з благоустрою міста осіб з числа безробітних зареєстрованих у центрі зайнятості на договірній основі, а також осіб за</w:t>
      </w:r>
      <w:r w:rsidR="006C40E0" w:rsidRPr="00334E67">
        <w:rPr>
          <w:rFonts w:ascii="Times New Roman" w:hAnsi="Times New Roman" w:cs="Times New Roman"/>
          <w:color w:val="000000" w:themeColor="text1"/>
          <w:sz w:val="24"/>
          <w:szCs w:val="24"/>
        </w:rPr>
        <w:t>л</w:t>
      </w:r>
      <w:r w:rsidRPr="00334E67">
        <w:rPr>
          <w:rFonts w:ascii="Times New Roman" w:hAnsi="Times New Roman" w:cs="Times New Roman"/>
          <w:color w:val="000000" w:themeColor="text1"/>
          <w:sz w:val="24"/>
          <w:szCs w:val="24"/>
        </w:rPr>
        <w:t>у</w:t>
      </w:r>
      <w:r w:rsidR="006C40E0" w:rsidRPr="00334E67">
        <w:rPr>
          <w:rFonts w:ascii="Times New Roman" w:hAnsi="Times New Roman" w:cs="Times New Roman"/>
          <w:color w:val="000000" w:themeColor="text1"/>
          <w:sz w:val="24"/>
          <w:szCs w:val="24"/>
        </w:rPr>
        <w:t>ч</w:t>
      </w:r>
      <w:r w:rsidRPr="00334E67">
        <w:rPr>
          <w:rFonts w:ascii="Times New Roman" w:hAnsi="Times New Roman" w:cs="Times New Roman"/>
          <w:color w:val="000000" w:themeColor="text1"/>
          <w:sz w:val="24"/>
          <w:szCs w:val="24"/>
        </w:rPr>
        <w:t xml:space="preserve">ених до виконання громадських робіт; </w:t>
      </w:r>
    </w:p>
    <w:p w:rsidR="006C40E0" w:rsidRPr="00334E67" w:rsidRDefault="005A1612" w:rsidP="005A1612">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34E67">
        <w:rPr>
          <w:rFonts w:ascii="Times New Roman" w:hAnsi="Times New Roman" w:cs="Times New Roman"/>
          <w:color w:val="000000" w:themeColor="text1"/>
          <w:sz w:val="24"/>
          <w:szCs w:val="24"/>
        </w:rPr>
        <w:sym w:font="Symbol" w:char="F0B7"/>
      </w:r>
      <w:r w:rsidRPr="00334E67">
        <w:rPr>
          <w:rFonts w:ascii="Times New Roman" w:hAnsi="Times New Roman" w:cs="Times New Roman"/>
          <w:color w:val="000000" w:themeColor="text1"/>
          <w:sz w:val="24"/>
          <w:szCs w:val="24"/>
        </w:rPr>
        <w:t xml:space="preserve"> Створення умов для безперешкодного доступу осіб з обмеженими фізичними можливостями до об’єктів благоустрою; </w:t>
      </w:r>
    </w:p>
    <w:p w:rsidR="006C40E0" w:rsidRPr="00334E67" w:rsidRDefault="005A1612" w:rsidP="005A1612">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34E67">
        <w:rPr>
          <w:rFonts w:ascii="Times New Roman" w:hAnsi="Times New Roman" w:cs="Times New Roman"/>
          <w:color w:val="000000" w:themeColor="text1"/>
          <w:sz w:val="24"/>
          <w:szCs w:val="24"/>
        </w:rPr>
        <w:sym w:font="Symbol" w:char="F0B7"/>
      </w:r>
      <w:r w:rsidRPr="00334E67">
        <w:rPr>
          <w:rFonts w:ascii="Times New Roman" w:hAnsi="Times New Roman" w:cs="Times New Roman"/>
          <w:color w:val="000000" w:themeColor="text1"/>
          <w:sz w:val="24"/>
          <w:szCs w:val="24"/>
        </w:rPr>
        <w:t xml:space="preserve"> Організація робіт з благоустрою при проведенні державних, релігійних та місцевих свят; </w:t>
      </w:r>
    </w:p>
    <w:p w:rsidR="005A1612" w:rsidRPr="00334E67" w:rsidRDefault="006C40E0" w:rsidP="00CC3ABB">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hAnsi="Times New Roman" w:cs="Times New Roman"/>
          <w:color w:val="000000" w:themeColor="text1"/>
          <w:sz w:val="24"/>
          <w:szCs w:val="24"/>
        </w:rPr>
        <w:sym w:font="Symbol" w:char="F0B7"/>
      </w:r>
      <w:r w:rsidRPr="00334E67">
        <w:rPr>
          <w:rFonts w:ascii="Times New Roman" w:hAnsi="Times New Roman" w:cs="Times New Roman"/>
          <w:color w:val="000000" w:themeColor="text1"/>
          <w:sz w:val="24"/>
          <w:szCs w:val="24"/>
        </w:rPr>
        <w:t xml:space="preserve"> </w:t>
      </w:r>
      <w:r w:rsidR="005A1612" w:rsidRPr="00334E67">
        <w:rPr>
          <w:rFonts w:ascii="Times New Roman" w:hAnsi="Times New Roman" w:cs="Times New Roman"/>
          <w:color w:val="000000" w:themeColor="text1"/>
          <w:sz w:val="24"/>
          <w:szCs w:val="24"/>
        </w:rPr>
        <w:t>Проведення профілактичної, роз’яснювальної та виховної роботи серед населення щодо дотримання правил благоустрою, санітарних норм, правил поведінки в громадських місцях, впровадження роздільного збору твердих побутових відходів, участі громадян у заходах з благоустрою за місцем їх проживання.</w:t>
      </w:r>
    </w:p>
    <w:p w:rsidR="004C5C46" w:rsidRPr="00334E67" w:rsidRDefault="00CC3ABB" w:rsidP="00CC3ABB">
      <w:pPr>
        <w:shd w:val="clear" w:color="auto" w:fill="FFFFFF" w:themeFill="background1"/>
        <w:spacing w:after="0" w:line="240" w:lineRule="auto"/>
        <w:ind w:firstLine="567"/>
        <w:rPr>
          <w:rFonts w:ascii="Times New Roman" w:eastAsia="Times New Roman" w:hAnsi="Times New Roman" w:cs="Times New Roman"/>
          <w:color w:val="000000" w:themeColor="text1"/>
          <w:sz w:val="24"/>
          <w:szCs w:val="24"/>
          <w:lang w:eastAsia="uk-UA"/>
        </w:rPr>
      </w:pPr>
      <w:r w:rsidRPr="00334E67">
        <w:rPr>
          <w:rFonts w:ascii="Times New Roman" w:hAnsi="Times New Roman" w:cs="Times New Roman"/>
          <w:color w:val="000000" w:themeColor="text1"/>
          <w:sz w:val="24"/>
          <w:szCs w:val="24"/>
        </w:rPr>
        <w:sym w:font="Symbol" w:char="F0B7"/>
      </w:r>
      <w:r w:rsidRPr="00334E67">
        <w:rPr>
          <w:rFonts w:ascii="Times New Roman" w:hAnsi="Times New Roman" w:cs="Times New Roman"/>
          <w:color w:val="000000" w:themeColor="text1"/>
          <w:sz w:val="24"/>
          <w:szCs w:val="24"/>
        </w:rPr>
        <w:t xml:space="preserve"> </w:t>
      </w:r>
      <w:r w:rsidR="004C5C46" w:rsidRPr="00334E67">
        <w:rPr>
          <w:rFonts w:ascii="Times New Roman" w:eastAsia="Times New Roman" w:hAnsi="Times New Roman" w:cs="Times New Roman"/>
          <w:color w:val="000000" w:themeColor="text1"/>
          <w:sz w:val="24"/>
          <w:szCs w:val="24"/>
          <w:lang w:eastAsia="uk-UA"/>
        </w:rPr>
        <w:t>забезпечення належної експлуатації штучних споруд на вулицях і дорогах міста, ремонт та утримання мережі відведення дощових стоків, запровадження заходів з утримання мостів, шляхопроводів та штучних споруд;</w:t>
      </w:r>
    </w:p>
    <w:p w:rsidR="004C5C46" w:rsidRPr="00334E67" w:rsidRDefault="00CC3ABB" w:rsidP="00CC3ABB">
      <w:pPr>
        <w:shd w:val="clear" w:color="auto" w:fill="FFFFFF" w:themeFill="background1"/>
        <w:spacing w:after="0" w:line="240" w:lineRule="auto"/>
        <w:ind w:firstLine="567"/>
        <w:rPr>
          <w:rFonts w:ascii="Times New Roman" w:eastAsia="Times New Roman" w:hAnsi="Times New Roman" w:cs="Times New Roman"/>
          <w:color w:val="000000" w:themeColor="text1"/>
          <w:sz w:val="24"/>
          <w:szCs w:val="24"/>
          <w:lang w:eastAsia="uk-UA"/>
        </w:rPr>
      </w:pPr>
      <w:r w:rsidRPr="00334E67">
        <w:rPr>
          <w:rFonts w:ascii="Times New Roman" w:hAnsi="Times New Roman" w:cs="Times New Roman"/>
          <w:color w:val="000000" w:themeColor="text1"/>
          <w:sz w:val="24"/>
          <w:szCs w:val="24"/>
        </w:rPr>
        <w:sym w:font="Symbol" w:char="F0B7"/>
      </w:r>
      <w:r w:rsidRPr="00334E67">
        <w:rPr>
          <w:rFonts w:ascii="Times New Roman" w:hAnsi="Times New Roman" w:cs="Times New Roman"/>
          <w:color w:val="000000" w:themeColor="text1"/>
          <w:sz w:val="24"/>
          <w:szCs w:val="24"/>
        </w:rPr>
        <w:t xml:space="preserve"> </w:t>
      </w:r>
      <w:r w:rsidR="004C5C46" w:rsidRPr="00334E67">
        <w:rPr>
          <w:rFonts w:ascii="Times New Roman" w:eastAsia="Times New Roman" w:hAnsi="Times New Roman" w:cs="Times New Roman"/>
          <w:color w:val="000000" w:themeColor="text1"/>
          <w:sz w:val="24"/>
          <w:szCs w:val="24"/>
          <w:lang w:eastAsia="uk-UA"/>
        </w:rPr>
        <w:t>проведення роботи щодо покращення якості надання житлово-комунальних послуг.</w:t>
      </w:r>
    </w:p>
    <w:p w:rsidR="001C3DF4" w:rsidRPr="00334E67" w:rsidRDefault="001C3DF4" w:rsidP="001C3DF4">
      <w:pPr>
        <w:pStyle w:val="a8"/>
        <w:numPr>
          <w:ilvl w:val="0"/>
          <w:numId w:val="4"/>
        </w:numPr>
        <w:shd w:val="clear" w:color="auto" w:fill="FFFFFF" w:themeFill="background1"/>
        <w:spacing w:before="330" w:after="165" w:line="240" w:lineRule="auto"/>
        <w:jc w:val="center"/>
        <w:outlineLvl w:val="2"/>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b/>
          <w:bCs/>
          <w:color w:val="000000" w:themeColor="text1"/>
          <w:sz w:val="24"/>
          <w:szCs w:val="24"/>
          <w:lang w:eastAsia="uk-UA"/>
        </w:rPr>
        <w:t>Очікувані результати виконання програми:</w:t>
      </w:r>
    </w:p>
    <w:p w:rsidR="001C3DF4" w:rsidRPr="00334E67" w:rsidRDefault="001C3DF4" w:rsidP="001C3DF4">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Виконання Програми дасть можливість забезпечити:</w:t>
      </w:r>
    </w:p>
    <w:p w:rsidR="001C3DF4" w:rsidRPr="00334E67" w:rsidRDefault="001C3DF4" w:rsidP="001C3DF4">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 значне покращення санітарного стану та благоустрою міста</w:t>
      </w:r>
      <w:r w:rsidR="00515A23" w:rsidRPr="00334E67">
        <w:rPr>
          <w:rFonts w:ascii="Times New Roman" w:eastAsia="Times New Roman" w:hAnsi="Times New Roman" w:cs="Times New Roman"/>
          <w:color w:val="000000" w:themeColor="text1"/>
          <w:sz w:val="24"/>
          <w:szCs w:val="24"/>
          <w:lang w:eastAsia="uk-UA"/>
        </w:rPr>
        <w:t xml:space="preserve"> </w:t>
      </w:r>
      <w:r w:rsidR="004712C2" w:rsidRPr="00334E67">
        <w:rPr>
          <w:rFonts w:ascii="Times New Roman" w:eastAsia="Times New Roman" w:hAnsi="Times New Roman" w:cs="Times New Roman"/>
          <w:color w:val="000000" w:themeColor="text1"/>
          <w:sz w:val="24"/>
          <w:szCs w:val="24"/>
          <w:lang w:eastAsia="uk-UA"/>
        </w:rPr>
        <w:t xml:space="preserve">Кіцмань </w:t>
      </w:r>
      <w:r w:rsidR="00515A23" w:rsidRPr="00334E67">
        <w:rPr>
          <w:rFonts w:ascii="Times New Roman" w:eastAsia="Times New Roman" w:hAnsi="Times New Roman" w:cs="Times New Roman"/>
          <w:color w:val="000000" w:themeColor="text1"/>
          <w:sz w:val="24"/>
          <w:szCs w:val="24"/>
          <w:lang w:eastAsia="uk-UA"/>
        </w:rPr>
        <w:t xml:space="preserve">та  сіл Кіцманської </w:t>
      </w:r>
      <w:r w:rsidR="00D86F33">
        <w:rPr>
          <w:rFonts w:ascii="Times New Roman" w:eastAsia="Times New Roman" w:hAnsi="Times New Roman" w:cs="Times New Roman"/>
          <w:color w:val="000000" w:themeColor="text1"/>
          <w:sz w:val="24"/>
          <w:szCs w:val="24"/>
          <w:lang w:eastAsia="uk-UA"/>
        </w:rPr>
        <w:t>територіальної громади</w:t>
      </w:r>
      <w:r w:rsidRPr="00334E67">
        <w:rPr>
          <w:rFonts w:ascii="Times New Roman" w:eastAsia="Times New Roman" w:hAnsi="Times New Roman" w:cs="Times New Roman"/>
          <w:color w:val="000000" w:themeColor="text1"/>
          <w:sz w:val="24"/>
          <w:szCs w:val="24"/>
          <w:lang w:eastAsia="uk-UA"/>
        </w:rPr>
        <w:t>;</w:t>
      </w:r>
    </w:p>
    <w:p w:rsidR="001C3DF4" w:rsidRPr="00334E67" w:rsidRDefault="001C3DF4" w:rsidP="001C3DF4">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 xml:space="preserve">- підвищення рівня благоустрою й поліпшення естетичного вигляду </w:t>
      </w:r>
      <w:r w:rsidR="00515A23" w:rsidRPr="00334E67">
        <w:rPr>
          <w:rFonts w:ascii="Times New Roman" w:eastAsia="Times New Roman" w:hAnsi="Times New Roman" w:cs="Times New Roman"/>
          <w:color w:val="000000" w:themeColor="text1"/>
          <w:sz w:val="24"/>
          <w:szCs w:val="24"/>
          <w:lang w:eastAsia="uk-UA"/>
        </w:rPr>
        <w:t xml:space="preserve">території Кіцманської </w:t>
      </w:r>
      <w:r w:rsidR="00D86F33">
        <w:rPr>
          <w:rFonts w:ascii="Times New Roman" w:eastAsia="Times New Roman" w:hAnsi="Times New Roman" w:cs="Times New Roman"/>
          <w:color w:val="000000" w:themeColor="text1"/>
          <w:sz w:val="24"/>
          <w:szCs w:val="24"/>
          <w:lang w:eastAsia="uk-UA"/>
        </w:rPr>
        <w:t>територіальної громади</w:t>
      </w:r>
      <w:r w:rsidRPr="00334E67">
        <w:rPr>
          <w:rFonts w:ascii="Times New Roman" w:eastAsia="Times New Roman" w:hAnsi="Times New Roman" w:cs="Times New Roman"/>
          <w:color w:val="000000" w:themeColor="text1"/>
          <w:sz w:val="24"/>
          <w:szCs w:val="24"/>
          <w:lang w:eastAsia="uk-UA"/>
        </w:rPr>
        <w:t>;</w:t>
      </w:r>
    </w:p>
    <w:p w:rsidR="001C3DF4" w:rsidRPr="00334E67" w:rsidRDefault="001C3DF4" w:rsidP="001C3DF4">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 розвиток та модернізацію мереж зовнішнього освітлення, систем теплопостачання, водопостачання та водовідведення, покрашення якості надання житлово-комунальних послуг;</w:t>
      </w:r>
    </w:p>
    <w:p w:rsidR="001C3DF4" w:rsidRPr="00334E67" w:rsidRDefault="001C3DF4" w:rsidP="001C3DF4">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 відновлення існуючого твердого покриття доріг та тротуарів, влаштування твердого покриття на дорогах, ремонт мостів та пішохідних переходів, забезпечення безпеки дорожнього руху;</w:t>
      </w:r>
    </w:p>
    <w:p w:rsidR="001C3DF4" w:rsidRPr="00334E67" w:rsidRDefault="001C3DF4" w:rsidP="001C3DF4">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 покращення рівня ритуальних послуг, забезпечення охорони та впорядкування кладовищ;</w:t>
      </w:r>
    </w:p>
    <w:p w:rsidR="001C3DF4" w:rsidRPr="00334E67" w:rsidRDefault="001C3DF4" w:rsidP="001C3DF4">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 збільшення площ зелених насаджень, створення паркових зон відпочинку, заміну застарілих насаджень та їх оновлення, більш якісне утримання та обслуговування зеленого господарства;</w:t>
      </w:r>
    </w:p>
    <w:p w:rsidR="001C3DF4" w:rsidRPr="00334E67" w:rsidRDefault="001C3DF4" w:rsidP="001C3DF4">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 покращення загального екологічного стану територій, зменшення негативного впливу на оточуюче середовище та довкілля;</w:t>
      </w:r>
    </w:p>
    <w:p w:rsidR="001C3DF4" w:rsidRPr="00334E67" w:rsidRDefault="001C3DF4" w:rsidP="001C3DF4">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 підвищення ефективного функціонування підприємств</w:t>
      </w:r>
      <w:r w:rsidR="000436B5" w:rsidRPr="00334E67">
        <w:rPr>
          <w:rFonts w:ascii="Times New Roman" w:eastAsia="Times New Roman" w:hAnsi="Times New Roman" w:cs="Times New Roman"/>
          <w:color w:val="000000" w:themeColor="text1"/>
          <w:sz w:val="24"/>
          <w:szCs w:val="24"/>
          <w:lang w:eastAsia="uk-UA"/>
        </w:rPr>
        <w:t>а</w:t>
      </w:r>
      <w:r w:rsidRPr="00334E67">
        <w:rPr>
          <w:rFonts w:ascii="Times New Roman" w:eastAsia="Times New Roman" w:hAnsi="Times New Roman" w:cs="Times New Roman"/>
          <w:color w:val="000000" w:themeColor="text1"/>
          <w:sz w:val="24"/>
          <w:szCs w:val="24"/>
          <w:lang w:eastAsia="uk-UA"/>
        </w:rPr>
        <w:t xml:space="preserve"> з питань благоустрою;</w:t>
      </w:r>
    </w:p>
    <w:p w:rsidR="001C3DF4" w:rsidRPr="00334E67" w:rsidRDefault="001C3DF4" w:rsidP="001C3DF4">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 впровадження сучасних технологій та спеціалізованого обладнання;</w:t>
      </w:r>
    </w:p>
    <w:p w:rsidR="001C3DF4" w:rsidRPr="00334E67" w:rsidRDefault="001C3DF4" w:rsidP="001C3DF4">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 xml:space="preserve">- виконання низки суспільно значимих для міста </w:t>
      </w:r>
      <w:r w:rsidR="000436B5" w:rsidRPr="00334E67">
        <w:rPr>
          <w:rFonts w:ascii="Times New Roman" w:eastAsia="Times New Roman" w:hAnsi="Times New Roman" w:cs="Times New Roman"/>
          <w:color w:val="000000" w:themeColor="text1"/>
          <w:sz w:val="24"/>
          <w:szCs w:val="24"/>
          <w:lang w:eastAsia="uk-UA"/>
        </w:rPr>
        <w:t xml:space="preserve"> та сіл Кіцманської </w:t>
      </w:r>
      <w:r w:rsidR="00D86F33">
        <w:rPr>
          <w:rFonts w:ascii="Times New Roman" w:eastAsia="Times New Roman" w:hAnsi="Times New Roman" w:cs="Times New Roman"/>
          <w:color w:val="000000" w:themeColor="text1"/>
          <w:sz w:val="24"/>
          <w:szCs w:val="24"/>
          <w:lang w:eastAsia="uk-UA"/>
        </w:rPr>
        <w:t>територіальної громади</w:t>
      </w:r>
      <w:r w:rsidR="000436B5" w:rsidRPr="00334E67">
        <w:rPr>
          <w:rFonts w:ascii="Times New Roman" w:eastAsia="Times New Roman" w:hAnsi="Times New Roman" w:cs="Times New Roman"/>
          <w:color w:val="000000" w:themeColor="text1"/>
          <w:sz w:val="24"/>
          <w:szCs w:val="24"/>
          <w:lang w:eastAsia="uk-UA"/>
        </w:rPr>
        <w:t xml:space="preserve"> </w:t>
      </w:r>
      <w:r w:rsidRPr="00334E67">
        <w:rPr>
          <w:rFonts w:ascii="Times New Roman" w:eastAsia="Times New Roman" w:hAnsi="Times New Roman" w:cs="Times New Roman"/>
          <w:color w:val="000000" w:themeColor="text1"/>
          <w:sz w:val="24"/>
          <w:szCs w:val="24"/>
          <w:lang w:eastAsia="uk-UA"/>
        </w:rPr>
        <w:t>завдань;</w:t>
      </w:r>
    </w:p>
    <w:p w:rsidR="001C3DF4" w:rsidRPr="00334E67" w:rsidRDefault="001C3DF4" w:rsidP="001C3DF4">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 створення належних умов для проживання мешканців, забезпечення санітарного та епідеміологічного благополуччя;</w:t>
      </w:r>
    </w:p>
    <w:p w:rsidR="001C3DF4" w:rsidRPr="00334E67" w:rsidRDefault="001C3DF4" w:rsidP="001C3DF4">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 підвищення якості житлово-комунальних послуг.</w:t>
      </w:r>
    </w:p>
    <w:p w:rsidR="00B352A6" w:rsidRPr="00334E67" w:rsidRDefault="00B352A6" w:rsidP="00B352A6">
      <w:pPr>
        <w:shd w:val="clear" w:color="auto" w:fill="FFFFFF" w:themeFill="background1"/>
        <w:spacing w:after="0" w:line="240" w:lineRule="auto"/>
        <w:ind w:firstLine="567"/>
        <w:jc w:val="center"/>
        <w:rPr>
          <w:rFonts w:ascii="Times New Roman" w:eastAsia="Times New Roman" w:hAnsi="Times New Roman" w:cs="Times New Roman"/>
          <w:b/>
          <w:bCs/>
          <w:color w:val="000000" w:themeColor="text1"/>
          <w:sz w:val="24"/>
          <w:szCs w:val="24"/>
          <w:lang w:eastAsia="uk-UA"/>
        </w:rPr>
      </w:pPr>
    </w:p>
    <w:p w:rsidR="00CC3ABB" w:rsidRPr="00D86F33" w:rsidRDefault="00B352A6" w:rsidP="00D86F33">
      <w:pPr>
        <w:pStyle w:val="a8"/>
        <w:numPr>
          <w:ilvl w:val="0"/>
          <w:numId w:val="4"/>
        </w:num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lang w:eastAsia="uk-UA"/>
        </w:rPr>
      </w:pPr>
      <w:r w:rsidRPr="00D86F33">
        <w:rPr>
          <w:rFonts w:ascii="Times New Roman" w:eastAsia="Times New Roman" w:hAnsi="Times New Roman" w:cs="Times New Roman"/>
          <w:b/>
          <w:bCs/>
          <w:color w:val="000000" w:themeColor="text1"/>
          <w:sz w:val="24"/>
          <w:szCs w:val="24"/>
          <w:lang w:eastAsia="uk-UA"/>
        </w:rPr>
        <w:t>Обсяги та джерела фінансування</w:t>
      </w:r>
    </w:p>
    <w:tbl>
      <w:tblPr>
        <w:tblW w:w="4329" w:type="pct"/>
        <w:tblInd w:w="70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19"/>
        <w:gridCol w:w="1800"/>
        <w:gridCol w:w="1701"/>
        <w:gridCol w:w="2551"/>
      </w:tblGrid>
      <w:tr w:rsidR="00B352A6" w:rsidRPr="00334E67" w:rsidTr="00D86F33">
        <w:tc>
          <w:tcPr>
            <w:tcW w:w="0" w:type="auto"/>
            <w:tcBorders>
              <w:top w:val="single" w:sz="4" w:space="0" w:color="auto"/>
              <w:left w:val="outset" w:sz="6" w:space="0" w:color="auto"/>
              <w:bottom w:val="outset" w:sz="6" w:space="0" w:color="auto"/>
              <w:right w:val="outset" w:sz="6" w:space="0" w:color="auto"/>
            </w:tcBorders>
            <w:shd w:val="clear" w:color="auto" w:fill="auto"/>
            <w:vAlign w:val="center"/>
            <w:hideMark/>
          </w:tcPr>
          <w:p w:rsidR="00B352A6" w:rsidRPr="00334E67" w:rsidRDefault="00B352A6" w:rsidP="00F71FE5">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Обсяг коштів, які пропонується залучити на виконання програми</w:t>
            </w:r>
          </w:p>
        </w:tc>
        <w:tc>
          <w:tcPr>
            <w:tcW w:w="10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352A6" w:rsidRPr="00334E67" w:rsidRDefault="001A33B4" w:rsidP="00B352A6">
            <w:pPr>
              <w:shd w:val="clear" w:color="auto" w:fill="FFFFFF" w:themeFill="background1"/>
              <w:spacing w:after="165"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2021</w:t>
            </w:r>
            <w:r w:rsidR="00B352A6" w:rsidRPr="00334E67">
              <w:rPr>
                <w:rFonts w:ascii="Times New Roman" w:eastAsia="Times New Roman" w:hAnsi="Times New Roman" w:cs="Times New Roman"/>
                <w:color w:val="000000" w:themeColor="text1"/>
                <w:sz w:val="24"/>
                <w:szCs w:val="24"/>
                <w:lang w:eastAsia="uk-UA"/>
              </w:rPr>
              <w:t xml:space="preserve"> рік</w:t>
            </w:r>
          </w:p>
        </w:tc>
        <w:tc>
          <w:tcPr>
            <w:tcW w:w="10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352A6" w:rsidRPr="00334E67" w:rsidRDefault="00B352A6" w:rsidP="001A33B4">
            <w:pPr>
              <w:shd w:val="clear" w:color="auto" w:fill="FFFFFF" w:themeFill="background1"/>
              <w:spacing w:after="165" w:line="240" w:lineRule="auto"/>
              <w:jc w:val="center"/>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20</w:t>
            </w:r>
            <w:r w:rsidR="001A33B4">
              <w:rPr>
                <w:rFonts w:ascii="Times New Roman" w:eastAsia="Times New Roman" w:hAnsi="Times New Roman" w:cs="Times New Roman"/>
                <w:color w:val="000000" w:themeColor="text1"/>
                <w:sz w:val="24"/>
                <w:szCs w:val="24"/>
                <w:lang w:eastAsia="uk-UA"/>
              </w:rPr>
              <w:t>21</w:t>
            </w:r>
            <w:r w:rsidRPr="00334E67">
              <w:rPr>
                <w:rFonts w:ascii="Times New Roman" w:eastAsia="Times New Roman" w:hAnsi="Times New Roman" w:cs="Times New Roman"/>
                <w:color w:val="000000" w:themeColor="text1"/>
                <w:sz w:val="24"/>
                <w:szCs w:val="24"/>
                <w:lang w:eastAsia="uk-UA"/>
              </w:rPr>
              <w:t xml:space="preserve"> рік</w:t>
            </w:r>
          </w:p>
        </w:tc>
        <w:tc>
          <w:tcPr>
            <w:tcW w:w="15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2A6" w:rsidRPr="00334E67" w:rsidRDefault="00B352A6" w:rsidP="00F71FE5">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Усього витрат на виконання програми</w:t>
            </w:r>
          </w:p>
        </w:tc>
      </w:tr>
      <w:tr w:rsidR="00B352A6" w:rsidRPr="00334E67" w:rsidTr="00D86F33">
        <w:tc>
          <w:tcPr>
            <w:tcW w:w="13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352A6" w:rsidRPr="00334E67" w:rsidRDefault="00B352A6" w:rsidP="00F71FE5">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Обсяг ресурсів, усього, у тому числі:</w:t>
            </w:r>
          </w:p>
        </w:tc>
        <w:tc>
          <w:tcPr>
            <w:tcW w:w="10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352A6" w:rsidRPr="00334E67" w:rsidRDefault="001F76F3" w:rsidP="00D86F33">
            <w:pPr>
              <w:shd w:val="clear" w:color="auto" w:fill="FFFFFF" w:themeFill="background1"/>
              <w:spacing w:after="165"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53659,5</w:t>
            </w:r>
          </w:p>
        </w:tc>
        <w:tc>
          <w:tcPr>
            <w:tcW w:w="10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352A6" w:rsidRPr="00334E67" w:rsidRDefault="001F76F3" w:rsidP="00D86F33">
            <w:pPr>
              <w:shd w:val="clear" w:color="auto" w:fill="FFFFFF" w:themeFill="background1"/>
              <w:spacing w:after="165"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60013,5</w:t>
            </w:r>
          </w:p>
        </w:tc>
        <w:tc>
          <w:tcPr>
            <w:tcW w:w="15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352A6" w:rsidRPr="00334E67" w:rsidRDefault="001F76F3" w:rsidP="00D86F33">
            <w:pPr>
              <w:shd w:val="clear" w:color="auto" w:fill="FFFFFF" w:themeFill="background1"/>
              <w:spacing w:after="165"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113673,1</w:t>
            </w:r>
          </w:p>
        </w:tc>
      </w:tr>
      <w:tr w:rsidR="00B352A6" w:rsidRPr="00334E67" w:rsidTr="00D86F33">
        <w:tc>
          <w:tcPr>
            <w:tcW w:w="13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352A6" w:rsidRPr="00334E67" w:rsidRDefault="00B352A6" w:rsidP="00F71FE5">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lastRenderedPageBreak/>
              <w:t>міський бюджет</w:t>
            </w:r>
          </w:p>
        </w:tc>
        <w:tc>
          <w:tcPr>
            <w:tcW w:w="10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352A6" w:rsidRPr="00334E67" w:rsidRDefault="001F76F3" w:rsidP="001A33B4">
            <w:pPr>
              <w:shd w:val="clear" w:color="auto" w:fill="FFFFFF" w:themeFill="background1"/>
              <w:spacing w:after="165"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30180,0</w:t>
            </w:r>
          </w:p>
        </w:tc>
        <w:tc>
          <w:tcPr>
            <w:tcW w:w="10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352A6" w:rsidRPr="00334E67" w:rsidRDefault="001F76F3" w:rsidP="00D86F33">
            <w:pPr>
              <w:shd w:val="clear" w:color="auto" w:fill="FFFFFF" w:themeFill="background1"/>
              <w:spacing w:after="165"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36464,0</w:t>
            </w:r>
          </w:p>
        </w:tc>
        <w:tc>
          <w:tcPr>
            <w:tcW w:w="15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352A6" w:rsidRPr="00334E67" w:rsidRDefault="001F76F3" w:rsidP="00D86F33">
            <w:pPr>
              <w:shd w:val="clear" w:color="auto" w:fill="FFFFFF" w:themeFill="background1"/>
              <w:spacing w:after="165"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66643,9</w:t>
            </w:r>
          </w:p>
        </w:tc>
      </w:tr>
      <w:tr w:rsidR="00B352A6" w:rsidRPr="00334E67" w:rsidTr="00D86F33">
        <w:tc>
          <w:tcPr>
            <w:tcW w:w="13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352A6" w:rsidRPr="00334E67" w:rsidRDefault="00F54D2D" w:rsidP="00F71FE5">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Державний бюджет</w:t>
            </w:r>
          </w:p>
        </w:tc>
        <w:tc>
          <w:tcPr>
            <w:tcW w:w="10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86F33" w:rsidRDefault="00D86F33" w:rsidP="00D86F33">
            <w:pPr>
              <w:shd w:val="clear" w:color="auto" w:fill="FFFFFF" w:themeFill="background1"/>
              <w:spacing w:after="165"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23479,6</w:t>
            </w:r>
          </w:p>
          <w:p w:rsidR="00B352A6" w:rsidRPr="00334E67" w:rsidRDefault="00B352A6" w:rsidP="00F71FE5">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 </w:t>
            </w:r>
            <w:r w:rsidR="00972803" w:rsidRPr="00334E67">
              <w:rPr>
                <w:rFonts w:ascii="Times New Roman" w:eastAsia="Times New Roman" w:hAnsi="Times New Roman" w:cs="Times New Roman"/>
                <w:color w:val="000000" w:themeColor="text1"/>
                <w:sz w:val="24"/>
                <w:szCs w:val="24"/>
                <w:lang w:eastAsia="uk-UA"/>
              </w:rPr>
              <w:t>В разі надходження</w:t>
            </w:r>
          </w:p>
        </w:tc>
        <w:tc>
          <w:tcPr>
            <w:tcW w:w="10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86F33" w:rsidRDefault="00D86F33" w:rsidP="00D86F33">
            <w:pPr>
              <w:shd w:val="clear" w:color="auto" w:fill="FFFFFF" w:themeFill="background1"/>
              <w:spacing w:after="165"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23549,6</w:t>
            </w:r>
          </w:p>
          <w:p w:rsidR="00B352A6" w:rsidRPr="00334E67" w:rsidRDefault="00972803" w:rsidP="00F71FE5">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 xml:space="preserve">В разі надходження </w:t>
            </w:r>
          </w:p>
        </w:tc>
        <w:tc>
          <w:tcPr>
            <w:tcW w:w="15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86F33" w:rsidRDefault="00D86F33" w:rsidP="00D86F33">
            <w:pPr>
              <w:shd w:val="clear" w:color="auto" w:fill="FFFFFF" w:themeFill="background1"/>
              <w:spacing w:after="165"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47029,2</w:t>
            </w:r>
          </w:p>
          <w:p w:rsidR="00B352A6" w:rsidRPr="00334E67" w:rsidRDefault="00972803" w:rsidP="00972803">
            <w:pPr>
              <w:shd w:val="clear" w:color="auto" w:fill="FFFFFF" w:themeFill="background1"/>
              <w:spacing w:after="165" w:line="240" w:lineRule="auto"/>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В разі надходження</w:t>
            </w:r>
          </w:p>
        </w:tc>
      </w:tr>
    </w:tbl>
    <w:p w:rsidR="00B352A6" w:rsidRPr="00334E67" w:rsidRDefault="00B352A6" w:rsidP="00CC3ABB">
      <w:pPr>
        <w:shd w:val="clear" w:color="auto" w:fill="FFFFFF" w:themeFill="background1"/>
        <w:spacing w:after="0" w:line="240" w:lineRule="auto"/>
        <w:ind w:firstLine="567"/>
        <w:rPr>
          <w:rFonts w:ascii="Times New Roman" w:eastAsia="Times New Roman" w:hAnsi="Times New Roman" w:cs="Times New Roman"/>
          <w:color w:val="000000" w:themeColor="text1"/>
          <w:sz w:val="24"/>
          <w:szCs w:val="24"/>
          <w:lang w:eastAsia="uk-UA"/>
        </w:rPr>
      </w:pPr>
    </w:p>
    <w:p w:rsidR="004C5C46" w:rsidRPr="00334E67" w:rsidRDefault="00B41A97" w:rsidP="00B41A97">
      <w:pPr>
        <w:shd w:val="clear" w:color="auto" w:fill="FFFFFF" w:themeFill="background1"/>
        <w:spacing w:before="330" w:after="165" w:line="240" w:lineRule="auto"/>
        <w:jc w:val="center"/>
        <w:outlineLvl w:val="2"/>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b/>
          <w:bCs/>
          <w:color w:val="000000" w:themeColor="text1"/>
          <w:sz w:val="24"/>
          <w:szCs w:val="24"/>
          <w:lang w:eastAsia="uk-UA"/>
        </w:rPr>
        <w:t>7</w:t>
      </w:r>
      <w:r w:rsidR="004C5C46" w:rsidRPr="00334E67">
        <w:rPr>
          <w:rFonts w:ascii="Times New Roman" w:eastAsia="Times New Roman" w:hAnsi="Times New Roman" w:cs="Times New Roman"/>
          <w:b/>
          <w:bCs/>
          <w:color w:val="000000" w:themeColor="text1"/>
          <w:sz w:val="24"/>
          <w:szCs w:val="24"/>
          <w:lang w:eastAsia="uk-UA"/>
        </w:rPr>
        <w:t>. Організація виконання та контролю за ходом виконання Програми</w:t>
      </w:r>
    </w:p>
    <w:p w:rsidR="004C5C46" w:rsidRPr="00334E67" w:rsidRDefault="004C5C46" w:rsidP="00B41A97">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 xml:space="preserve">Виконання Програми здійснюється шляхом реалізації її заходів і завдань виконавцями Програми: </w:t>
      </w:r>
      <w:r w:rsidR="00B41A97" w:rsidRPr="00334E67">
        <w:rPr>
          <w:rFonts w:ascii="Times New Roman" w:eastAsia="Times New Roman" w:hAnsi="Times New Roman" w:cs="Times New Roman"/>
          <w:color w:val="000000" w:themeColor="text1"/>
          <w:sz w:val="24"/>
          <w:szCs w:val="24"/>
          <w:lang w:eastAsia="uk-UA"/>
        </w:rPr>
        <w:t xml:space="preserve"> Кіцманською міською радою,  в.о. старостів старостинських округів, виробничим </w:t>
      </w:r>
      <w:r w:rsidRPr="00334E67">
        <w:rPr>
          <w:rFonts w:ascii="Times New Roman" w:eastAsia="Times New Roman" w:hAnsi="Times New Roman" w:cs="Times New Roman"/>
          <w:color w:val="000000" w:themeColor="text1"/>
          <w:sz w:val="24"/>
          <w:szCs w:val="24"/>
          <w:lang w:eastAsia="uk-UA"/>
        </w:rPr>
        <w:t xml:space="preserve">управлінням </w:t>
      </w:r>
      <w:r w:rsidR="00B41A97" w:rsidRPr="00334E67">
        <w:rPr>
          <w:rFonts w:ascii="Times New Roman" w:eastAsia="Times New Roman" w:hAnsi="Times New Roman" w:cs="Times New Roman"/>
          <w:color w:val="000000" w:themeColor="text1"/>
          <w:sz w:val="24"/>
          <w:szCs w:val="24"/>
          <w:lang w:eastAsia="uk-UA"/>
        </w:rPr>
        <w:t>житлово-</w:t>
      </w:r>
      <w:r w:rsidRPr="00334E67">
        <w:rPr>
          <w:rFonts w:ascii="Times New Roman" w:eastAsia="Times New Roman" w:hAnsi="Times New Roman" w:cs="Times New Roman"/>
          <w:color w:val="000000" w:themeColor="text1"/>
          <w:sz w:val="24"/>
          <w:szCs w:val="24"/>
          <w:lang w:eastAsia="uk-UA"/>
        </w:rPr>
        <w:t>комунального господарства.</w:t>
      </w:r>
    </w:p>
    <w:p w:rsidR="004C5C46" w:rsidRPr="00334E67" w:rsidRDefault="004C5C46" w:rsidP="00B41A97">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 xml:space="preserve">Контроль за виконанням заходів, завдань та досягненням очікуваних результатів Програми здійснюється виконавчим комітетом міської ради та </w:t>
      </w:r>
      <w:r w:rsidR="00B41A97" w:rsidRPr="00334E67">
        <w:rPr>
          <w:rFonts w:ascii="Times New Roman" w:eastAsia="Times New Roman" w:hAnsi="Times New Roman" w:cs="Times New Roman"/>
          <w:color w:val="000000" w:themeColor="text1"/>
          <w:sz w:val="24"/>
          <w:szCs w:val="24"/>
          <w:lang w:eastAsia="uk-UA"/>
        </w:rPr>
        <w:t xml:space="preserve">виробничим </w:t>
      </w:r>
      <w:r w:rsidRPr="00334E67">
        <w:rPr>
          <w:rFonts w:ascii="Times New Roman" w:eastAsia="Times New Roman" w:hAnsi="Times New Roman" w:cs="Times New Roman"/>
          <w:color w:val="000000" w:themeColor="text1"/>
          <w:sz w:val="24"/>
          <w:szCs w:val="24"/>
          <w:lang w:eastAsia="uk-UA"/>
        </w:rPr>
        <w:t xml:space="preserve">управлінням </w:t>
      </w:r>
      <w:r w:rsidR="00B41A97" w:rsidRPr="00334E67">
        <w:rPr>
          <w:rFonts w:ascii="Times New Roman" w:eastAsia="Times New Roman" w:hAnsi="Times New Roman" w:cs="Times New Roman"/>
          <w:color w:val="000000" w:themeColor="text1"/>
          <w:sz w:val="24"/>
          <w:szCs w:val="24"/>
          <w:lang w:eastAsia="uk-UA"/>
        </w:rPr>
        <w:t>житлово-</w:t>
      </w:r>
      <w:r w:rsidRPr="00334E67">
        <w:rPr>
          <w:rFonts w:ascii="Times New Roman" w:eastAsia="Times New Roman" w:hAnsi="Times New Roman" w:cs="Times New Roman"/>
          <w:color w:val="000000" w:themeColor="text1"/>
          <w:sz w:val="24"/>
          <w:szCs w:val="24"/>
          <w:lang w:eastAsia="uk-UA"/>
        </w:rPr>
        <w:t>комунального господарства міської ради.</w:t>
      </w:r>
    </w:p>
    <w:p w:rsidR="004C5C46" w:rsidRPr="00334E67" w:rsidRDefault="00B41A97" w:rsidP="00B41A97">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 xml:space="preserve">Виробничим управлінням житлово-комунального господарства міської ради </w:t>
      </w:r>
      <w:r w:rsidR="004C5C46" w:rsidRPr="00334E67">
        <w:rPr>
          <w:rFonts w:ascii="Times New Roman" w:eastAsia="Times New Roman" w:hAnsi="Times New Roman" w:cs="Times New Roman"/>
          <w:color w:val="000000" w:themeColor="text1"/>
          <w:sz w:val="24"/>
          <w:szCs w:val="24"/>
          <w:lang w:eastAsia="uk-UA"/>
        </w:rPr>
        <w:t>для здійснення моніторингу Програми</w:t>
      </w:r>
      <w:r w:rsidRPr="00334E67">
        <w:rPr>
          <w:rFonts w:ascii="Times New Roman" w:eastAsia="Times New Roman" w:hAnsi="Times New Roman" w:cs="Times New Roman"/>
          <w:color w:val="000000" w:themeColor="text1"/>
          <w:sz w:val="24"/>
          <w:szCs w:val="24"/>
          <w:lang w:eastAsia="uk-UA"/>
        </w:rPr>
        <w:t xml:space="preserve"> </w:t>
      </w:r>
      <w:r w:rsidR="004C5C46" w:rsidRPr="00334E67">
        <w:rPr>
          <w:rFonts w:ascii="Times New Roman" w:eastAsia="Times New Roman" w:hAnsi="Times New Roman" w:cs="Times New Roman"/>
          <w:color w:val="000000" w:themeColor="text1"/>
          <w:sz w:val="24"/>
          <w:szCs w:val="24"/>
          <w:lang w:eastAsia="uk-UA"/>
        </w:rPr>
        <w:t xml:space="preserve"> </w:t>
      </w:r>
      <w:proofErr w:type="spellStart"/>
      <w:r w:rsidR="004C5C46" w:rsidRPr="00334E67">
        <w:rPr>
          <w:rFonts w:ascii="Times New Roman" w:eastAsia="Times New Roman" w:hAnsi="Times New Roman" w:cs="Times New Roman"/>
          <w:color w:val="000000" w:themeColor="text1"/>
          <w:sz w:val="24"/>
          <w:szCs w:val="24"/>
          <w:lang w:eastAsia="uk-UA"/>
        </w:rPr>
        <w:t>що</w:t>
      </w:r>
      <w:r w:rsidRPr="00334E67">
        <w:rPr>
          <w:rFonts w:ascii="Times New Roman" w:eastAsia="Times New Roman" w:hAnsi="Times New Roman" w:cs="Times New Roman"/>
          <w:color w:val="000000" w:themeColor="text1"/>
          <w:sz w:val="24"/>
          <w:szCs w:val="24"/>
          <w:lang w:eastAsia="uk-UA"/>
        </w:rPr>
        <w:t>півроку</w:t>
      </w:r>
      <w:proofErr w:type="spellEnd"/>
      <w:r w:rsidR="004C5C46" w:rsidRPr="00334E67">
        <w:rPr>
          <w:rFonts w:ascii="Times New Roman" w:eastAsia="Times New Roman" w:hAnsi="Times New Roman" w:cs="Times New Roman"/>
          <w:color w:val="000000" w:themeColor="text1"/>
          <w:sz w:val="24"/>
          <w:szCs w:val="24"/>
          <w:lang w:eastAsia="uk-UA"/>
        </w:rPr>
        <w:t xml:space="preserve">, до 15 числа, наступного за звітним періодом місяця, подає </w:t>
      </w:r>
      <w:r w:rsidRPr="00334E67">
        <w:rPr>
          <w:rFonts w:ascii="Times New Roman" w:eastAsia="Times New Roman" w:hAnsi="Times New Roman" w:cs="Times New Roman"/>
          <w:color w:val="000000" w:themeColor="text1"/>
          <w:sz w:val="24"/>
          <w:szCs w:val="24"/>
          <w:lang w:eastAsia="uk-UA"/>
        </w:rPr>
        <w:t xml:space="preserve">до виконавчого комітету </w:t>
      </w:r>
      <w:r w:rsidR="004C5C46" w:rsidRPr="00334E67">
        <w:rPr>
          <w:rFonts w:ascii="Times New Roman" w:eastAsia="Times New Roman" w:hAnsi="Times New Roman" w:cs="Times New Roman"/>
          <w:color w:val="000000" w:themeColor="text1"/>
          <w:sz w:val="24"/>
          <w:szCs w:val="24"/>
          <w:lang w:eastAsia="uk-UA"/>
        </w:rPr>
        <w:t>міської ради інформацію про стан та результати виконання заходів Програми.</w:t>
      </w:r>
    </w:p>
    <w:p w:rsidR="004C5C46" w:rsidRPr="00334E67" w:rsidRDefault="004C5C46" w:rsidP="00B41A97">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Щорічний звіт про виконання кожного етапу Програми має бути винесений на розгляд постійної комісії міської ради, на яку покладений контроль за її виконанням.</w:t>
      </w:r>
    </w:p>
    <w:p w:rsidR="004C5C46" w:rsidRPr="00334E67" w:rsidRDefault="004C5C46" w:rsidP="00B41A97">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 xml:space="preserve">Щорічний звіт про виконання заходів Програми подається міській раді для розгляду та затвердження у двомісячний строк після завершення відповідного бюджетного періоду та після затвердження оприлюднюється на сайті міської ради для інформування </w:t>
      </w:r>
      <w:r w:rsidR="00DB4FC3" w:rsidRPr="00334E67">
        <w:rPr>
          <w:rFonts w:ascii="Times New Roman" w:eastAsia="Times New Roman" w:hAnsi="Times New Roman" w:cs="Times New Roman"/>
          <w:color w:val="000000" w:themeColor="text1"/>
          <w:sz w:val="24"/>
          <w:szCs w:val="24"/>
          <w:lang w:eastAsia="uk-UA"/>
        </w:rPr>
        <w:t xml:space="preserve">Кіцманської </w:t>
      </w:r>
      <w:r w:rsidR="00D86F33">
        <w:rPr>
          <w:rFonts w:ascii="Times New Roman" w:eastAsia="Times New Roman" w:hAnsi="Times New Roman" w:cs="Times New Roman"/>
          <w:color w:val="000000" w:themeColor="text1"/>
          <w:sz w:val="24"/>
          <w:szCs w:val="24"/>
          <w:lang w:eastAsia="uk-UA"/>
        </w:rPr>
        <w:t xml:space="preserve">територіальної громади </w:t>
      </w:r>
      <w:r w:rsidRPr="00334E67">
        <w:rPr>
          <w:rFonts w:ascii="Times New Roman" w:eastAsia="Times New Roman" w:hAnsi="Times New Roman" w:cs="Times New Roman"/>
          <w:color w:val="000000" w:themeColor="text1"/>
          <w:sz w:val="24"/>
          <w:szCs w:val="24"/>
          <w:lang w:eastAsia="uk-UA"/>
        </w:rPr>
        <w:t>.</w:t>
      </w:r>
    </w:p>
    <w:p w:rsidR="004C5C46" w:rsidRPr="00334E67" w:rsidRDefault="004C5C46" w:rsidP="00B41A97">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uk-UA"/>
        </w:rPr>
      </w:pPr>
      <w:r w:rsidRPr="00334E67">
        <w:rPr>
          <w:rFonts w:ascii="Times New Roman" w:eastAsia="Times New Roman" w:hAnsi="Times New Roman" w:cs="Times New Roman"/>
          <w:color w:val="000000" w:themeColor="text1"/>
          <w:sz w:val="24"/>
          <w:szCs w:val="24"/>
          <w:lang w:eastAsia="uk-UA"/>
        </w:rPr>
        <w:t>Контроль за використанням бюджетних коштів, спрямованих на забезпечення виконання Програми, здійснюється у встановленому законом порядку.</w:t>
      </w:r>
    </w:p>
    <w:p w:rsidR="004C5C46" w:rsidRPr="00334E67" w:rsidRDefault="004C5C46" w:rsidP="004C5C46">
      <w:pPr>
        <w:shd w:val="clear" w:color="auto" w:fill="FFFFFF" w:themeFill="background1"/>
        <w:spacing w:after="165" w:line="240" w:lineRule="auto"/>
        <w:rPr>
          <w:rFonts w:ascii="Arial" w:eastAsia="Times New Roman" w:hAnsi="Arial" w:cs="Arial"/>
          <w:color w:val="000000" w:themeColor="text1"/>
          <w:sz w:val="24"/>
          <w:szCs w:val="24"/>
          <w:lang w:eastAsia="uk-UA"/>
        </w:rPr>
      </w:pPr>
      <w:r w:rsidRPr="00334E67">
        <w:rPr>
          <w:rFonts w:ascii="Arial" w:eastAsia="Times New Roman" w:hAnsi="Arial" w:cs="Arial"/>
          <w:color w:val="000000" w:themeColor="text1"/>
          <w:sz w:val="24"/>
          <w:szCs w:val="24"/>
          <w:lang w:eastAsia="uk-UA"/>
        </w:rPr>
        <w:t> </w:t>
      </w:r>
      <w:r w:rsidR="00B41A97" w:rsidRPr="00334E67">
        <w:rPr>
          <w:rFonts w:ascii="Arial" w:eastAsia="Times New Roman" w:hAnsi="Arial" w:cs="Arial"/>
          <w:color w:val="000000" w:themeColor="text1"/>
          <w:sz w:val="24"/>
          <w:szCs w:val="24"/>
          <w:lang w:eastAsia="uk-UA"/>
        </w:rPr>
        <w:t xml:space="preserve"> </w:t>
      </w:r>
    </w:p>
    <w:p w:rsidR="00B41A97" w:rsidRPr="00334E67" w:rsidRDefault="00BA2D92" w:rsidP="001A33B4">
      <w:pPr>
        <w:pStyle w:val="a8"/>
        <w:numPr>
          <w:ilvl w:val="0"/>
          <w:numId w:val="8"/>
        </w:numPr>
        <w:shd w:val="clear" w:color="auto" w:fill="FFFFFF" w:themeFill="background1"/>
        <w:spacing w:after="165" w:line="240" w:lineRule="auto"/>
        <w:ind w:left="0" w:firstLine="568"/>
        <w:jc w:val="both"/>
        <w:rPr>
          <w:rFonts w:ascii="Times New Roman" w:eastAsia="Times New Roman" w:hAnsi="Times New Roman" w:cs="Times New Roman"/>
          <w:b/>
          <w:bCs/>
          <w:color w:val="000000" w:themeColor="text1"/>
          <w:sz w:val="24"/>
          <w:szCs w:val="24"/>
          <w:lang w:eastAsia="uk-UA"/>
        </w:rPr>
      </w:pPr>
      <w:r w:rsidRPr="00334E67">
        <w:rPr>
          <w:rFonts w:ascii="Times New Roman" w:eastAsia="Times New Roman" w:hAnsi="Times New Roman" w:cs="Times New Roman"/>
          <w:b/>
          <w:bCs/>
          <w:color w:val="000000" w:themeColor="text1"/>
          <w:sz w:val="24"/>
          <w:szCs w:val="24"/>
          <w:lang w:eastAsia="uk-UA"/>
        </w:rPr>
        <w:t>Напрямки діяльності та заходи з реалізації Програми</w:t>
      </w:r>
      <w:r w:rsidR="001A33B4">
        <w:rPr>
          <w:rFonts w:ascii="Times New Roman" w:eastAsia="Times New Roman" w:hAnsi="Times New Roman" w:cs="Times New Roman"/>
          <w:b/>
          <w:bCs/>
          <w:color w:val="000000" w:themeColor="text1"/>
          <w:sz w:val="24"/>
          <w:szCs w:val="24"/>
          <w:lang w:eastAsia="uk-UA"/>
        </w:rPr>
        <w:t xml:space="preserve"> наведені у додатку №1 (додається). </w:t>
      </w:r>
    </w:p>
    <w:p w:rsidR="0092741A" w:rsidRPr="00334E67" w:rsidRDefault="0092741A" w:rsidP="0092741A">
      <w:pPr>
        <w:pStyle w:val="a8"/>
        <w:shd w:val="clear" w:color="auto" w:fill="FFFFFF" w:themeFill="background1"/>
        <w:spacing w:after="165" w:line="240" w:lineRule="auto"/>
        <w:ind w:left="928"/>
        <w:rPr>
          <w:rFonts w:ascii="Times New Roman" w:eastAsia="Times New Roman" w:hAnsi="Times New Roman" w:cs="Times New Roman"/>
          <w:b/>
          <w:bCs/>
          <w:color w:val="000000" w:themeColor="text1"/>
          <w:sz w:val="24"/>
          <w:szCs w:val="24"/>
          <w:lang w:eastAsia="uk-UA"/>
        </w:rPr>
      </w:pPr>
    </w:p>
    <w:p w:rsidR="00BA2D92" w:rsidRPr="00334E67" w:rsidRDefault="00BA2D92" w:rsidP="00BA2D92">
      <w:pPr>
        <w:shd w:val="clear" w:color="auto" w:fill="FFFFFF" w:themeFill="background1"/>
        <w:spacing w:after="165" w:line="240" w:lineRule="auto"/>
        <w:jc w:val="center"/>
        <w:rPr>
          <w:rFonts w:ascii="Arial" w:eastAsia="Times New Roman" w:hAnsi="Arial" w:cs="Arial"/>
          <w:b/>
          <w:color w:val="000000" w:themeColor="text1"/>
          <w:sz w:val="24"/>
          <w:szCs w:val="24"/>
          <w:lang w:eastAsia="uk-UA"/>
        </w:rPr>
      </w:pPr>
    </w:p>
    <w:p w:rsidR="00B41A97" w:rsidRPr="009D34A7" w:rsidRDefault="00B41A97" w:rsidP="00B41A97">
      <w:pPr>
        <w:shd w:val="clear" w:color="auto" w:fill="FFFFFF" w:themeFill="background1"/>
        <w:spacing w:after="165" w:line="240" w:lineRule="auto"/>
        <w:ind w:firstLine="567"/>
        <w:rPr>
          <w:rFonts w:ascii="Times New Roman" w:eastAsia="Times New Roman" w:hAnsi="Times New Roman" w:cs="Times New Roman"/>
          <w:b/>
          <w:color w:val="000000" w:themeColor="text1"/>
          <w:sz w:val="24"/>
          <w:szCs w:val="24"/>
          <w:lang w:eastAsia="uk-UA"/>
        </w:rPr>
      </w:pPr>
      <w:r w:rsidRPr="009D34A7">
        <w:rPr>
          <w:rFonts w:ascii="Times New Roman" w:eastAsia="Times New Roman" w:hAnsi="Times New Roman" w:cs="Times New Roman"/>
          <w:b/>
          <w:color w:val="000000" w:themeColor="text1"/>
          <w:sz w:val="24"/>
          <w:szCs w:val="24"/>
          <w:lang w:eastAsia="uk-UA"/>
        </w:rPr>
        <w:t xml:space="preserve">Секретар міської ради                              </w:t>
      </w:r>
      <w:r w:rsidR="001A33B4">
        <w:rPr>
          <w:rFonts w:ascii="Times New Roman" w:eastAsia="Times New Roman" w:hAnsi="Times New Roman" w:cs="Times New Roman"/>
          <w:b/>
          <w:color w:val="000000" w:themeColor="text1"/>
          <w:sz w:val="24"/>
          <w:szCs w:val="24"/>
          <w:lang w:eastAsia="uk-UA"/>
        </w:rPr>
        <w:t xml:space="preserve">                                          </w:t>
      </w:r>
      <w:r w:rsidRPr="009D34A7">
        <w:rPr>
          <w:rFonts w:ascii="Times New Roman" w:eastAsia="Times New Roman" w:hAnsi="Times New Roman" w:cs="Times New Roman"/>
          <w:b/>
          <w:color w:val="000000" w:themeColor="text1"/>
          <w:sz w:val="24"/>
          <w:szCs w:val="24"/>
          <w:lang w:eastAsia="uk-UA"/>
        </w:rPr>
        <w:t xml:space="preserve">    </w:t>
      </w:r>
      <w:r w:rsidR="001A33B4">
        <w:rPr>
          <w:rFonts w:ascii="Times New Roman" w:eastAsia="Times New Roman" w:hAnsi="Times New Roman" w:cs="Times New Roman"/>
          <w:b/>
          <w:color w:val="000000" w:themeColor="text1"/>
          <w:sz w:val="24"/>
          <w:szCs w:val="24"/>
          <w:lang w:eastAsia="uk-UA"/>
        </w:rPr>
        <w:t>Петро ЧУПРИНА</w:t>
      </w:r>
    </w:p>
    <w:p w:rsidR="004C5C46" w:rsidRPr="00334E67" w:rsidRDefault="004C5C46" w:rsidP="00B41A97">
      <w:pPr>
        <w:shd w:val="clear" w:color="auto" w:fill="FFFFFF" w:themeFill="background1"/>
        <w:spacing w:after="165" w:line="240" w:lineRule="auto"/>
        <w:rPr>
          <w:color w:val="000000" w:themeColor="text1"/>
          <w:sz w:val="24"/>
          <w:szCs w:val="24"/>
        </w:rPr>
      </w:pPr>
    </w:p>
    <w:p w:rsidR="00334E67" w:rsidRPr="00334E67" w:rsidRDefault="00334E67">
      <w:pPr>
        <w:shd w:val="clear" w:color="auto" w:fill="FFFFFF" w:themeFill="background1"/>
        <w:spacing w:after="165" w:line="240" w:lineRule="auto"/>
        <w:rPr>
          <w:color w:val="000000" w:themeColor="text1"/>
          <w:sz w:val="24"/>
          <w:szCs w:val="24"/>
        </w:rPr>
      </w:pPr>
    </w:p>
    <w:sectPr w:rsidR="00334E67" w:rsidRPr="00334E67" w:rsidSect="00C02443">
      <w:headerReference w:type="default" r:id="rId7"/>
      <w:pgSz w:w="11906" w:h="16838"/>
      <w:pgMar w:top="426"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CF7" w:rsidRDefault="00935CF7" w:rsidP="00C02443">
      <w:pPr>
        <w:spacing w:after="0" w:line="240" w:lineRule="auto"/>
      </w:pPr>
      <w:r>
        <w:separator/>
      </w:r>
    </w:p>
  </w:endnote>
  <w:endnote w:type="continuationSeparator" w:id="0">
    <w:p w:rsidR="00935CF7" w:rsidRDefault="00935CF7" w:rsidP="00C02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CF7" w:rsidRDefault="00935CF7" w:rsidP="00C02443">
      <w:pPr>
        <w:spacing w:after="0" w:line="240" w:lineRule="auto"/>
      </w:pPr>
      <w:r>
        <w:separator/>
      </w:r>
    </w:p>
  </w:footnote>
  <w:footnote w:type="continuationSeparator" w:id="0">
    <w:p w:rsidR="00935CF7" w:rsidRDefault="00935CF7" w:rsidP="00C02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891"/>
      <w:docPartObj>
        <w:docPartGallery w:val="Page Numbers (Top of Page)"/>
        <w:docPartUnique/>
      </w:docPartObj>
    </w:sdtPr>
    <w:sdtContent>
      <w:p w:rsidR="00C02443" w:rsidRDefault="001749C0">
        <w:pPr>
          <w:pStyle w:val="aa"/>
          <w:jc w:val="center"/>
        </w:pPr>
        <w:r>
          <w:fldChar w:fldCharType="begin"/>
        </w:r>
        <w:r w:rsidR="00BE11D1">
          <w:instrText xml:space="preserve"> PAGE   \* MERGEFORMAT </w:instrText>
        </w:r>
        <w:r>
          <w:fldChar w:fldCharType="separate"/>
        </w:r>
        <w:r w:rsidR="001F76F3">
          <w:rPr>
            <w:noProof/>
          </w:rPr>
          <w:t>6</w:t>
        </w:r>
        <w:r>
          <w:rPr>
            <w:noProof/>
          </w:rPr>
          <w:fldChar w:fldCharType="end"/>
        </w:r>
      </w:p>
    </w:sdtContent>
  </w:sdt>
  <w:p w:rsidR="00C02443" w:rsidRDefault="00C0244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0361"/>
    <w:multiLevelType w:val="hybridMultilevel"/>
    <w:tmpl w:val="87485532"/>
    <w:lvl w:ilvl="0" w:tplc="56EC09BA">
      <w:start w:val="1"/>
      <w:numFmt w:val="decimal"/>
      <w:lvlText w:val="%1."/>
      <w:lvlJc w:val="left"/>
      <w:pPr>
        <w:ind w:left="928"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23CD3040"/>
    <w:multiLevelType w:val="hybridMultilevel"/>
    <w:tmpl w:val="60D2E1FE"/>
    <w:lvl w:ilvl="0" w:tplc="EA5A0530">
      <w:start w:val="8"/>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
    <w:nsid w:val="45CC58DC"/>
    <w:multiLevelType w:val="hybridMultilevel"/>
    <w:tmpl w:val="412469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F0E0FF1"/>
    <w:multiLevelType w:val="hybridMultilevel"/>
    <w:tmpl w:val="4B489F04"/>
    <w:lvl w:ilvl="0" w:tplc="0419000F">
      <w:start w:val="3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A0477"/>
    <w:multiLevelType w:val="hybridMultilevel"/>
    <w:tmpl w:val="751C55E8"/>
    <w:lvl w:ilvl="0" w:tplc="62AE4884">
      <w:start w:val="1"/>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0962412"/>
    <w:multiLevelType w:val="hybridMultilevel"/>
    <w:tmpl w:val="0CDA4398"/>
    <w:lvl w:ilvl="0" w:tplc="C2AA8E6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2383B63"/>
    <w:multiLevelType w:val="hybridMultilevel"/>
    <w:tmpl w:val="1CA2EC82"/>
    <w:lvl w:ilvl="0" w:tplc="9788C5CE">
      <w:start w:val="4"/>
      <w:numFmt w:val="decimal"/>
      <w:lvlText w:val="%1."/>
      <w:lvlJc w:val="left"/>
      <w:pPr>
        <w:ind w:left="1288" w:hanging="360"/>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7">
    <w:nsid w:val="741F0BD7"/>
    <w:multiLevelType w:val="hybridMultilevel"/>
    <w:tmpl w:val="3F96DD06"/>
    <w:lvl w:ilvl="0" w:tplc="C158F56E">
      <w:start w:val="5"/>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C5C46"/>
    <w:rsid w:val="000436B5"/>
    <w:rsid w:val="000D2456"/>
    <w:rsid w:val="00145D9D"/>
    <w:rsid w:val="001749C0"/>
    <w:rsid w:val="001A33B4"/>
    <w:rsid w:val="001C3DF4"/>
    <w:rsid w:val="001F76F3"/>
    <w:rsid w:val="00250EE9"/>
    <w:rsid w:val="002C1151"/>
    <w:rsid w:val="002F646B"/>
    <w:rsid w:val="003225CE"/>
    <w:rsid w:val="00334E67"/>
    <w:rsid w:val="003A21FC"/>
    <w:rsid w:val="004712C2"/>
    <w:rsid w:val="004C5C46"/>
    <w:rsid w:val="00515A23"/>
    <w:rsid w:val="00583287"/>
    <w:rsid w:val="005A1612"/>
    <w:rsid w:val="00603A0A"/>
    <w:rsid w:val="006708BC"/>
    <w:rsid w:val="006C40E0"/>
    <w:rsid w:val="006F2A13"/>
    <w:rsid w:val="008052B0"/>
    <w:rsid w:val="008221E6"/>
    <w:rsid w:val="00845E12"/>
    <w:rsid w:val="00922555"/>
    <w:rsid w:val="0092741A"/>
    <w:rsid w:val="00935CF7"/>
    <w:rsid w:val="00972803"/>
    <w:rsid w:val="00982462"/>
    <w:rsid w:val="009D24B5"/>
    <w:rsid w:val="009D34A7"/>
    <w:rsid w:val="009F611E"/>
    <w:rsid w:val="00A70978"/>
    <w:rsid w:val="00AE47C8"/>
    <w:rsid w:val="00B352A6"/>
    <w:rsid w:val="00B41A97"/>
    <w:rsid w:val="00B579C7"/>
    <w:rsid w:val="00BA2D92"/>
    <w:rsid w:val="00BD7F0F"/>
    <w:rsid w:val="00BE11D1"/>
    <w:rsid w:val="00C02443"/>
    <w:rsid w:val="00C444E0"/>
    <w:rsid w:val="00C6059A"/>
    <w:rsid w:val="00CC3ABB"/>
    <w:rsid w:val="00CC5D22"/>
    <w:rsid w:val="00D31D25"/>
    <w:rsid w:val="00D761BC"/>
    <w:rsid w:val="00D86F33"/>
    <w:rsid w:val="00DB4FC3"/>
    <w:rsid w:val="00DC3429"/>
    <w:rsid w:val="00EC64F2"/>
    <w:rsid w:val="00F54D2D"/>
    <w:rsid w:val="00F71F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C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C5C46"/>
    <w:pPr>
      <w:spacing w:after="0" w:line="240" w:lineRule="auto"/>
      <w:ind w:firstLine="709"/>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4C5C46"/>
    <w:rPr>
      <w:rFonts w:ascii="Times New Roman" w:eastAsia="Times New Roman" w:hAnsi="Times New Roman" w:cs="Times New Roman"/>
      <w:sz w:val="28"/>
      <w:szCs w:val="20"/>
      <w:lang w:eastAsia="ru-RU"/>
    </w:rPr>
  </w:style>
  <w:style w:type="paragraph" w:styleId="a5">
    <w:name w:val="Body Text"/>
    <w:basedOn w:val="a"/>
    <w:link w:val="a6"/>
    <w:uiPriority w:val="99"/>
    <w:unhideWhenUsed/>
    <w:rsid w:val="004C5C46"/>
    <w:pPr>
      <w:spacing w:after="120"/>
    </w:pPr>
  </w:style>
  <w:style w:type="character" w:customStyle="1" w:styleId="a6">
    <w:name w:val="Основной текст Знак"/>
    <w:basedOn w:val="a0"/>
    <w:link w:val="a5"/>
    <w:uiPriority w:val="99"/>
    <w:rsid w:val="004C5C46"/>
  </w:style>
  <w:style w:type="table" w:styleId="a7">
    <w:name w:val="Table Grid"/>
    <w:basedOn w:val="a1"/>
    <w:uiPriority w:val="59"/>
    <w:rsid w:val="004C5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C5C46"/>
    <w:pPr>
      <w:ind w:left="720"/>
      <w:contextualSpacing/>
    </w:pPr>
  </w:style>
  <w:style w:type="paragraph" w:styleId="a9">
    <w:name w:val="Normal (Web)"/>
    <w:aliases w:val="Обычный (Web)"/>
    <w:basedOn w:val="a"/>
    <w:rsid w:val="00334E6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header"/>
    <w:basedOn w:val="a"/>
    <w:link w:val="ab"/>
    <w:uiPriority w:val="99"/>
    <w:unhideWhenUsed/>
    <w:rsid w:val="00C0244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02443"/>
  </w:style>
  <w:style w:type="paragraph" w:styleId="ac">
    <w:name w:val="footer"/>
    <w:basedOn w:val="a"/>
    <w:link w:val="ad"/>
    <w:uiPriority w:val="99"/>
    <w:semiHidden/>
    <w:unhideWhenUsed/>
    <w:rsid w:val="00C0244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02443"/>
  </w:style>
  <w:style w:type="paragraph" w:styleId="ae">
    <w:name w:val="Balloon Text"/>
    <w:basedOn w:val="a"/>
    <w:link w:val="af"/>
    <w:uiPriority w:val="99"/>
    <w:semiHidden/>
    <w:unhideWhenUsed/>
    <w:rsid w:val="0058328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832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809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6954</Words>
  <Characters>3965</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секретар</cp:lastModifiedBy>
  <cp:revision>6</cp:revision>
  <cp:lastPrinted>2020-12-29T09:46:00Z</cp:lastPrinted>
  <dcterms:created xsi:type="dcterms:W3CDTF">2020-12-18T14:03:00Z</dcterms:created>
  <dcterms:modified xsi:type="dcterms:W3CDTF">2020-12-29T09:47:00Z</dcterms:modified>
</cp:coreProperties>
</file>