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41064037"/>
    <w:p w:rsidR="00526CB2" w:rsidRDefault="00526CB2" w:rsidP="00B10CE3">
      <w:pPr>
        <w:ind w:right="-2"/>
        <w:jc w:val="center"/>
        <w:rPr>
          <w:color w:val="000000"/>
          <w:lang w:val="uk-UA"/>
        </w:rPr>
      </w:pPr>
      <w:r w:rsidRPr="00CE59E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1774200" r:id="rId6"/>
        </w:object>
      </w:r>
    </w:p>
    <w:p w:rsidR="00526CB2" w:rsidRPr="002A6C85" w:rsidRDefault="00526CB2" w:rsidP="00B10CE3">
      <w:pPr>
        <w:ind w:right="-2"/>
        <w:jc w:val="center"/>
        <w:rPr>
          <w:color w:val="000000"/>
          <w:lang w:val="uk-UA"/>
        </w:rPr>
      </w:pPr>
    </w:p>
    <w:p w:rsidR="00526CB2" w:rsidRDefault="00526CB2" w:rsidP="00B10CE3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526CB2" w:rsidRDefault="00526CB2" w:rsidP="00B10CE3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26CB2" w:rsidRDefault="00526CB2" w:rsidP="00B10CE3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26CB2" w:rsidRDefault="00526CB2" w:rsidP="00B10CE3">
      <w:pPr>
        <w:ind w:right="-2"/>
        <w:jc w:val="center"/>
        <w:rPr>
          <w:b/>
          <w:color w:val="000000"/>
        </w:rPr>
      </w:pPr>
    </w:p>
    <w:p w:rsidR="00526CB2" w:rsidRPr="002A6C85" w:rsidRDefault="00526CB2" w:rsidP="00B10CE3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2A6C85">
        <w:rPr>
          <w:b/>
          <w:color w:val="000000"/>
          <w:sz w:val="24"/>
          <w:szCs w:val="24"/>
        </w:rPr>
        <w:t>Проєкт</w:t>
      </w:r>
    </w:p>
    <w:p w:rsidR="00526CB2" w:rsidRPr="002A6C85" w:rsidRDefault="00526CB2" w:rsidP="00B10CE3">
      <w:pPr>
        <w:jc w:val="center"/>
        <w:rPr>
          <w:b/>
          <w:color w:val="000000"/>
          <w:sz w:val="24"/>
          <w:szCs w:val="24"/>
        </w:rPr>
      </w:pPr>
      <w:r w:rsidRPr="002A6C85">
        <w:rPr>
          <w:b/>
          <w:color w:val="000000"/>
          <w:sz w:val="24"/>
          <w:szCs w:val="24"/>
        </w:rPr>
        <w:t xml:space="preserve">Р І Ш Е Н Н Я </w:t>
      </w:r>
    </w:p>
    <w:p w:rsidR="00526CB2" w:rsidRPr="00B10CE3" w:rsidRDefault="00526CB2" w:rsidP="00B10CE3">
      <w:pPr>
        <w:jc w:val="center"/>
        <w:rPr>
          <w:color w:val="000000"/>
          <w:sz w:val="24"/>
          <w:szCs w:val="24"/>
        </w:rPr>
      </w:pPr>
    </w:p>
    <w:p w:rsidR="00526CB2" w:rsidRPr="00B10CE3" w:rsidRDefault="00526CB2" w:rsidP="00B10CE3">
      <w:pPr>
        <w:rPr>
          <w:color w:val="000000"/>
          <w:sz w:val="24"/>
          <w:szCs w:val="24"/>
        </w:rPr>
      </w:pPr>
      <w:r w:rsidRPr="00B10CE3">
        <w:rPr>
          <w:color w:val="000000"/>
          <w:sz w:val="24"/>
          <w:szCs w:val="24"/>
        </w:rPr>
        <w:t xml:space="preserve">   ___________202</w:t>
      </w:r>
      <w:r w:rsidRPr="00B10CE3">
        <w:rPr>
          <w:color w:val="000000"/>
          <w:sz w:val="24"/>
          <w:szCs w:val="24"/>
          <w:lang w:val="uk-UA"/>
        </w:rPr>
        <w:t>6</w:t>
      </w:r>
      <w:r w:rsidRPr="00B10CE3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B10CE3">
        <w:rPr>
          <w:color w:val="000000"/>
          <w:sz w:val="24"/>
          <w:szCs w:val="24"/>
        </w:rPr>
        <w:t xml:space="preserve">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B10CE3">
        <w:rPr>
          <w:color w:val="000000"/>
          <w:sz w:val="24"/>
          <w:szCs w:val="24"/>
        </w:rPr>
        <w:t xml:space="preserve"> № ________</w:t>
      </w:r>
    </w:p>
    <w:p w:rsidR="00526CB2" w:rsidRPr="00B10CE3" w:rsidRDefault="00526CB2" w:rsidP="00B10CE3">
      <w:pPr>
        <w:rPr>
          <w:b/>
          <w:color w:val="000000"/>
          <w:sz w:val="24"/>
          <w:szCs w:val="24"/>
          <w:lang w:val="uk-UA"/>
        </w:rPr>
      </w:pPr>
    </w:p>
    <w:bookmarkEnd w:id="0"/>
    <w:p w:rsidR="00526CB2" w:rsidRPr="00B10CE3" w:rsidRDefault="00526CB2" w:rsidP="00B10CE3">
      <w:pPr>
        <w:tabs>
          <w:tab w:val="left" w:pos="3119"/>
          <w:tab w:val="left" w:pos="3261"/>
          <w:tab w:val="left" w:pos="3402"/>
        </w:tabs>
        <w:ind w:right="4153"/>
        <w:rPr>
          <w:b/>
          <w:bCs/>
          <w:sz w:val="22"/>
          <w:szCs w:val="24"/>
          <w:lang w:val="uk-UA"/>
        </w:rPr>
      </w:pPr>
      <w:r w:rsidRPr="00B10CE3">
        <w:rPr>
          <w:b/>
          <w:bCs/>
          <w:sz w:val="24"/>
          <w:szCs w:val="24"/>
          <w:lang w:val="uk-UA"/>
        </w:rPr>
        <w:t>Про встановлення тарифів на теплову енергію, що виробляється на установках з використанням альтернативних джерел енергії ТОВ «Генеруюча компанія Теплоінвест К» для опалення споживачів м. Кіцмань Чернівецького району Чернівецької області</w:t>
      </w:r>
    </w:p>
    <w:p w:rsidR="00526CB2" w:rsidRDefault="00526CB2" w:rsidP="00F55A48">
      <w:pPr>
        <w:rPr>
          <w:b/>
          <w:sz w:val="24"/>
          <w:lang w:val="uk-UA"/>
        </w:rPr>
      </w:pPr>
    </w:p>
    <w:p w:rsidR="00526CB2" w:rsidRDefault="00526CB2" w:rsidP="00F55A48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</w:r>
      <w:r w:rsidRPr="007B7873">
        <w:rPr>
          <w:sz w:val="24"/>
          <w:szCs w:val="24"/>
          <w:lang w:val="uk-UA"/>
        </w:rPr>
        <w:t xml:space="preserve">Розглянувши заяву ТОВ «Генеруюча компанія Теплоінвест К» від </w:t>
      </w:r>
      <w:r>
        <w:rPr>
          <w:sz w:val="24"/>
          <w:szCs w:val="24"/>
          <w:lang w:val="uk-UA"/>
        </w:rPr>
        <w:t>02</w:t>
      </w:r>
      <w:r w:rsidRPr="007B787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7B7873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B7873">
        <w:rPr>
          <w:sz w:val="24"/>
          <w:szCs w:val="24"/>
          <w:lang w:val="uk-UA"/>
        </w:rPr>
        <w:t xml:space="preserve"> р. </w:t>
      </w:r>
      <w:r>
        <w:rPr>
          <w:sz w:val="24"/>
          <w:szCs w:val="24"/>
          <w:lang w:val="uk-UA"/>
        </w:rPr>
        <w:t xml:space="preserve">                     </w:t>
      </w:r>
      <w:r w:rsidRPr="007B7873">
        <w:rPr>
          <w:sz w:val="24"/>
          <w:szCs w:val="24"/>
          <w:lang w:val="uk-UA"/>
        </w:rPr>
        <w:t xml:space="preserve">(вх. № </w:t>
      </w:r>
      <w:r>
        <w:rPr>
          <w:sz w:val="24"/>
          <w:szCs w:val="24"/>
          <w:lang w:val="uk-UA"/>
        </w:rPr>
        <w:t>1692 від 08</w:t>
      </w:r>
      <w:r w:rsidRPr="007B787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7B7873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 р.</w:t>
      </w:r>
      <w:r w:rsidRPr="007B7873">
        <w:rPr>
          <w:sz w:val="24"/>
          <w:szCs w:val="24"/>
          <w:lang w:val="uk-UA"/>
        </w:rPr>
        <w:t>) щодо встановлення тариф</w:t>
      </w:r>
      <w:r>
        <w:rPr>
          <w:sz w:val="24"/>
          <w:szCs w:val="24"/>
          <w:lang w:val="uk-UA"/>
        </w:rPr>
        <w:t>ів</w:t>
      </w:r>
      <w:r w:rsidRPr="007B7873">
        <w:rPr>
          <w:sz w:val="24"/>
          <w:szCs w:val="24"/>
          <w:lang w:val="uk-UA"/>
        </w:rPr>
        <w:t xml:space="preserve"> на теплову енергію, </w:t>
      </w:r>
      <w:r w:rsidRPr="00B10CE3">
        <w:rPr>
          <w:sz w:val="24"/>
          <w:szCs w:val="24"/>
          <w:lang w:val="uk-UA"/>
        </w:rPr>
        <w:t>що виробляється на установках з використанням альтернативних джерел енергії ТОВ «Генеруюча компанія Теплоінвест К» для опалення споживачів м. Кіцмань Чернівецького району Чернівецької області</w:t>
      </w:r>
      <w:r>
        <w:rPr>
          <w:sz w:val="24"/>
          <w:szCs w:val="24"/>
          <w:lang w:val="uk-UA"/>
        </w:rPr>
        <w:t>, в</w:t>
      </w:r>
      <w:r w:rsidRPr="00B10CE3">
        <w:rPr>
          <w:sz w:val="24"/>
          <w:szCs w:val="24"/>
          <w:lang w:val="uk-UA"/>
        </w:rPr>
        <w:t xml:space="preserve">ідповідно до підпункту 2) пункту а) частини 1 статті 28 Закону України «Про місцеве самоврядування в Україні», пункту 3 статті 3 Закону України «Про житлово-комунальні послуги», статті 20 Закону України «Про теплопостачання», статті 12 Закону України «Про ціни і ціноутворення», постанов Кабінету Міністрів </w:t>
      </w:r>
      <w:r>
        <w:rPr>
          <w:sz w:val="24"/>
          <w:szCs w:val="24"/>
          <w:lang w:val="uk-UA"/>
        </w:rPr>
        <w:t xml:space="preserve">України </w:t>
      </w:r>
      <w:r w:rsidRPr="00B10CE3">
        <w:rPr>
          <w:sz w:val="24"/>
          <w:szCs w:val="24"/>
          <w:lang w:val="uk-UA"/>
        </w:rPr>
        <w:t>№ 869 від 01.06.2011 «Про забезпечення єдиного підходу до формування тарифів на  комунальні послуги»</w:t>
      </w:r>
      <w:r>
        <w:rPr>
          <w:sz w:val="24"/>
          <w:szCs w:val="24"/>
          <w:lang w:val="uk-UA"/>
        </w:rPr>
        <w:t xml:space="preserve"> (із змінами) </w:t>
      </w:r>
      <w:r w:rsidRPr="00B10CE3">
        <w:rPr>
          <w:sz w:val="24"/>
          <w:szCs w:val="24"/>
          <w:lang w:val="uk-UA"/>
        </w:rPr>
        <w:t>та № 502 від 29.04.2022 «Деякі питання регулювання діяльності у сфері комунальних послуг у зв’язку  із введенням в Україні воєнного стану»</w:t>
      </w:r>
      <w:r w:rsidRPr="007B7873">
        <w:rPr>
          <w:sz w:val="24"/>
          <w:szCs w:val="24"/>
          <w:shd w:val="clear" w:color="auto" w:fill="FFFFFF"/>
          <w:lang w:val="uk-UA"/>
        </w:rPr>
        <w:t xml:space="preserve">, виконавчий комітет  міської ради </w:t>
      </w:r>
    </w:p>
    <w:p w:rsidR="00526CB2" w:rsidRPr="0072505B" w:rsidRDefault="00526CB2" w:rsidP="00F55A48">
      <w:pPr>
        <w:jc w:val="both"/>
        <w:rPr>
          <w:sz w:val="16"/>
          <w:lang w:val="uk-UA"/>
        </w:rPr>
      </w:pPr>
    </w:p>
    <w:p w:rsidR="00526CB2" w:rsidRPr="0072505B" w:rsidRDefault="00526CB2" w:rsidP="00F55A48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Р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І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Ш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В:</w:t>
      </w:r>
    </w:p>
    <w:p w:rsidR="00526CB2" w:rsidRPr="0072505B" w:rsidRDefault="00526CB2" w:rsidP="00F55A48">
      <w:pPr>
        <w:jc w:val="both"/>
        <w:rPr>
          <w:sz w:val="18"/>
          <w:lang w:val="uk-UA"/>
        </w:rPr>
      </w:pPr>
    </w:p>
    <w:p w:rsidR="00526CB2" w:rsidRPr="007453FA" w:rsidRDefault="00526CB2" w:rsidP="00334D2C">
      <w:pPr>
        <w:pStyle w:val="ListParagraph"/>
        <w:numPr>
          <w:ilvl w:val="0"/>
          <w:numId w:val="10"/>
        </w:numPr>
        <w:ind w:left="0" w:firstLine="708"/>
        <w:jc w:val="both"/>
        <w:rPr>
          <w:sz w:val="24"/>
          <w:szCs w:val="24"/>
          <w:lang w:val="uk-UA"/>
        </w:rPr>
      </w:pPr>
      <w:r w:rsidRPr="007453FA">
        <w:rPr>
          <w:sz w:val="24"/>
          <w:szCs w:val="24"/>
          <w:lang w:val="uk-UA"/>
        </w:rPr>
        <w:t>Встановити тарифи на теплову енергію</w:t>
      </w:r>
      <w:r>
        <w:rPr>
          <w:sz w:val="24"/>
          <w:szCs w:val="24"/>
          <w:lang w:val="uk-UA"/>
        </w:rPr>
        <w:t>,</w:t>
      </w:r>
      <w:r w:rsidRPr="007453FA">
        <w:rPr>
          <w:sz w:val="24"/>
          <w:szCs w:val="24"/>
          <w:lang w:val="uk-UA"/>
        </w:rPr>
        <w:t xml:space="preserve"> з початку опалювального періоду 2026/2027 років, що виробляється на установках з використанням альтернативних джерел енергії ТОВ «Генеруюча компанія Теплоінвест К» для опалення споживачів м. Кіцмань Чернівецького району Чернівецької області у розмірі </w:t>
      </w:r>
      <w:r>
        <w:rPr>
          <w:sz w:val="24"/>
          <w:szCs w:val="24"/>
          <w:lang w:val="uk-UA"/>
        </w:rPr>
        <w:t>45</w:t>
      </w:r>
      <w:r w:rsidRPr="007453FA">
        <w:rPr>
          <w:sz w:val="24"/>
          <w:szCs w:val="24"/>
          <w:lang w:val="uk-UA"/>
        </w:rPr>
        <w:t xml:space="preserve">00,00 грн. без ПДВ, в т.ч. на виробництво теплової енергії </w:t>
      </w:r>
      <w:r>
        <w:rPr>
          <w:sz w:val="24"/>
          <w:szCs w:val="24"/>
          <w:lang w:val="uk-UA"/>
        </w:rPr>
        <w:t xml:space="preserve">4445,55 </w:t>
      </w:r>
      <w:r w:rsidRPr="007453FA">
        <w:rPr>
          <w:sz w:val="24"/>
          <w:szCs w:val="24"/>
          <w:lang w:val="uk-UA"/>
        </w:rPr>
        <w:t xml:space="preserve"> грн. без ПДВ та  постачання – </w:t>
      </w:r>
      <w:r>
        <w:rPr>
          <w:sz w:val="24"/>
          <w:szCs w:val="24"/>
          <w:lang w:val="uk-UA"/>
        </w:rPr>
        <w:t xml:space="preserve">54,45 </w:t>
      </w:r>
      <w:r w:rsidRPr="007453FA">
        <w:rPr>
          <w:sz w:val="24"/>
          <w:szCs w:val="24"/>
          <w:lang w:val="uk-UA"/>
        </w:rPr>
        <w:t xml:space="preserve"> грн. без ПДВ</w:t>
      </w:r>
      <w:r>
        <w:rPr>
          <w:sz w:val="24"/>
          <w:szCs w:val="24"/>
          <w:lang w:val="uk-UA"/>
        </w:rPr>
        <w:t>, згідно кошторису витрат, що додається.</w:t>
      </w:r>
    </w:p>
    <w:p w:rsidR="00526CB2" w:rsidRPr="00B52F0D" w:rsidRDefault="00526CB2" w:rsidP="00373A2A">
      <w:pPr>
        <w:pStyle w:val="ListParagraph"/>
        <w:numPr>
          <w:ilvl w:val="0"/>
          <w:numId w:val="10"/>
        </w:numPr>
        <w:ind w:left="0" w:firstLine="708"/>
        <w:jc w:val="both"/>
        <w:rPr>
          <w:sz w:val="24"/>
          <w:szCs w:val="24"/>
          <w:lang w:val="uk-UA"/>
        </w:rPr>
      </w:pPr>
      <w:r w:rsidRPr="001814DF">
        <w:rPr>
          <w:sz w:val="24"/>
          <w:szCs w:val="24"/>
          <w:lang w:val="uk-UA"/>
        </w:rPr>
        <w:t>Визнати таким, що втратило чинність рішення виконавчого комітету Кіцманської міської ради від 13.1</w:t>
      </w:r>
      <w:r>
        <w:rPr>
          <w:sz w:val="24"/>
          <w:szCs w:val="24"/>
          <w:lang w:val="uk-UA"/>
        </w:rPr>
        <w:t>1</w:t>
      </w:r>
      <w:r w:rsidRPr="001814DF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1814DF">
        <w:rPr>
          <w:sz w:val="24"/>
          <w:szCs w:val="24"/>
          <w:lang w:val="uk-UA"/>
        </w:rPr>
        <w:t xml:space="preserve"> р. №</w:t>
      </w:r>
      <w:r>
        <w:rPr>
          <w:sz w:val="24"/>
          <w:szCs w:val="24"/>
          <w:lang w:val="uk-UA"/>
        </w:rPr>
        <w:t>384/11</w:t>
      </w:r>
      <w:r w:rsidRPr="001814DF">
        <w:rPr>
          <w:sz w:val="24"/>
          <w:szCs w:val="24"/>
          <w:lang w:val="uk-UA"/>
        </w:rPr>
        <w:t xml:space="preserve"> «</w:t>
      </w:r>
      <w:r w:rsidRPr="00B52F0D">
        <w:rPr>
          <w:bCs/>
          <w:sz w:val="24"/>
          <w:lang w:val="uk-UA"/>
        </w:rPr>
        <w:t>Про встановлення ТОВ «ГК Теплоінвест К» тарифу на теплову енергії, її виробництво та постачання для бюджетних установ</w:t>
      </w:r>
      <w:r w:rsidRPr="001814DF">
        <w:rPr>
          <w:sz w:val="24"/>
          <w:lang w:val="uk-UA"/>
        </w:rPr>
        <w:t>».</w:t>
      </w:r>
    </w:p>
    <w:p w:rsidR="00526CB2" w:rsidRPr="000D2BB2" w:rsidRDefault="00526CB2" w:rsidP="00B52F0D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188" w:afterAutospacing="0"/>
        <w:ind w:left="0" w:firstLine="708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526CB2" w:rsidRDefault="00526CB2" w:rsidP="00B52F0D">
      <w:pPr>
        <w:jc w:val="both"/>
        <w:rPr>
          <w:b/>
          <w:sz w:val="22"/>
          <w:szCs w:val="24"/>
          <w:lang w:val="uk-UA"/>
        </w:rPr>
      </w:pPr>
    </w:p>
    <w:p w:rsidR="00526CB2" w:rsidRDefault="00526CB2" w:rsidP="00B52F0D">
      <w:pPr>
        <w:jc w:val="both"/>
        <w:rPr>
          <w:b/>
          <w:sz w:val="22"/>
          <w:szCs w:val="24"/>
          <w:lang w:val="uk-UA"/>
        </w:rPr>
      </w:pPr>
      <w:bookmarkStart w:id="1" w:name="_Hlk241064299"/>
    </w:p>
    <w:p w:rsidR="00526CB2" w:rsidRPr="009253FA" w:rsidRDefault="00526CB2" w:rsidP="00B52F0D">
      <w:pPr>
        <w:jc w:val="both"/>
        <w:rPr>
          <w:b/>
          <w:sz w:val="22"/>
          <w:szCs w:val="24"/>
          <w:lang w:val="uk-UA"/>
        </w:rPr>
      </w:pPr>
    </w:p>
    <w:p w:rsidR="00526CB2" w:rsidRPr="008B32A4" w:rsidRDefault="00526CB2" w:rsidP="008B32A4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Секретар міської ради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         Олексій БОРТНИК</w:t>
      </w:r>
    </w:p>
    <w:bookmarkEnd w:id="1"/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  <w:r>
        <w:rPr>
          <w:noProof/>
        </w:rPr>
        <w:pict>
          <v:shape id="Рисунок 1" o:spid="_x0000_s1026" type="#_x0000_t75" style="position:absolute;left:0;text-align:left;margin-left:-3.2pt;margin-top:-40.05pt;width:594.75pt;height:818.5pt;z-index:-251658240;visibility:visible;mso-position-horizontal-relative:page">
            <v:imagedata r:id="rId7" o:title=""/>
            <w10:wrap anchorx="page"/>
          </v:shape>
        </w:pict>
      </w: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C16475">
      <w:pPr>
        <w:tabs>
          <w:tab w:val="left" w:pos="5595"/>
        </w:tabs>
        <w:ind w:left="660"/>
        <w:rPr>
          <w:b/>
          <w:lang w:val="uk-UA"/>
        </w:rPr>
      </w:pPr>
      <w:r>
        <w:rPr>
          <w:b/>
          <w:lang w:val="uk-UA"/>
        </w:rPr>
        <w:tab/>
      </w: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C16475">
      <w:pPr>
        <w:ind w:left="660"/>
        <w:jc w:val="center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lang w:val="uk-UA"/>
        </w:rPr>
      </w:pPr>
    </w:p>
    <w:p w:rsidR="00526CB2" w:rsidRPr="00C16475" w:rsidRDefault="00526CB2" w:rsidP="00B52F0D">
      <w:pPr>
        <w:ind w:left="660"/>
        <w:rPr>
          <w:b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p w:rsidR="00526CB2" w:rsidRDefault="00526CB2" w:rsidP="00B52F0D">
      <w:pPr>
        <w:ind w:left="660"/>
        <w:rPr>
          <w:b/>
          <w:sz w:val="24"/>
          <w:lang w:val="uk-UA"/>
        </w:rPr>
      </w:pPr>
    </w:p>
    <w:sectPr w:rsidR="00526CB2" w:rsidSect="002A6C8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9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6D"/>
    <w:rsid w:val="000660F3"/>
    <w:rsid w:val="00067D15"/>
    <w:rsid w:val="00075CD0"/>
    <w:rsid w:val="000910EF"/>
    <w:rsid w:val="0009154B"/>
    <w:rsid w:val="0009366D"/>
    <w:rsid w:val="000B22C9"/>
    <w:rsid w:val="000B6F00"/>
    <w:rsid w:val="000C5EC3"/>
    <w:rsid w:val="000D2BB2"/>
    <w:rsid w:val="000D6AA1"/>
    <w:rsid w:val="000E07BB"/>
    <w:rsid w:val="000E2B9E"/>
    <w:rsid w:val="000F7091"/>
    <w:rsid w:val="001048C8"/>
    <w:rsid w:val="00114E28"/>
    <w:rsid w:val="001342DF"/>
    <w:rsid w:val="001349E2"/>
    <w:rsid w:val="00173927"/>
    <w:rsid w:val="00175B6D"/>
    <w:rsid w:val="001814DF"/>
    <w:rsid w:val="001821B1"/>
    <w:rsid w:val="0018598B"/>
    <w:rsid w:val="001862AE"/>
    <w:rsid w:val="0019326F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A6C85"/>
    <w:rsid w:val="002C2139"/>
    <w:rsid w:val="002E0A8C"/>
    <w:rsid w:val="00332764"/>
    <w:rsid w:val="00334D2C"/>
    <w:rsid w:val="00343E3C"/>
    <w:rsid w:val="003452AD"/>
    <w:rsid w:val="00360CD7"/>
    <w:rsid w:val="003723B8"/>
    <w:rsid w:val="00373A2A"/>
    <w:rsid w:val="00397F44"/>
    <w:rsid w:val="003A2AA1"/>
    <w:rsid w:val="003A5E8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67CED"/>
    <w:rsid w:val="00474B92"/>
    <w:rsid w:val="00483B39"/>
    <w:rsid w:val="004840AF"/>
    <w:rsid w:val="004861E9"/>
    <w:rsid w:val="004962AA"/>
    <w:rsid w:val="004A1455"/>
    <w:rsid w:val="004B1756"/>
    <w:rsid w:val="004B71FC"/>
    <w:rsid w:val="004D67C5"/>
    <w:rsid w:val="005140A8"/>
    <w:rsid w:val="00526CB2"/>
    <w:rsid w:val="005275B2"/>
    <w:rsid w:val="00566F10"/>
    <w:rsid w:val="00582586"/>
    <w:rsid w:val="0058294A"/>
    <w:rsid w:val="00582C43"/>
    <w:rsid w:val="005A140A"/>
    <w:rsid w:val="005B1D7B"/>
    <w:rsid w:val="005F0FB1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2505B"/>
    <w:rsid w:val="00726B5D"/>
    <w:rsid w:val="007453FA"/>
    <w:rsid w:val="00764F42"/>
    <w:rsid w:val="007705A6"/>
    <w:rsid w:val="007A5505"/>
    <w:rsid w:val="007B7873"/>
    <w:rsid w:val="007D3ECF"/>
    <w:rsid w:val="007F27E8"/>
    <w:rsid w:val="008051ED"/>
    <w:rsid w:val="008134C5"/>
    <w:rsid w:val="008179C0"/>
    <w:rsid w:val="008405BB"/>
    <w:rsid w:val="0084582D"/>
    <w:rsid w:val="00846FA6"/>
    <w:rsid w:val="00847EBE"/>
    <w:rsid w:val="00854717"/>
    <w:rsid w:val="00855820"/>
    <w:rsid w:val="00870604"/>
    <w:rsid w:val="00874BAC"/>
    <w:rsid w:val="00876024"/>
    <w:rsid w:val="00885874"/>
    <w:rsid w:val="00895942"/>
    <w:rsid w:val="00897073"/>
    <w:rsid w:val="008B32A4"/>
    <w:rsid w:val="008B58E2"/>
    <w:rsid w:val="008B6599"/>
    <w:rsid w:val="008E41B1"/>
    <w:rsid w:val="008F0F25"/>
    <w:rsid w:val="008F3E27"/>
    <w:rsid w:val="00914BED"/>
    <w:rsid w:val="009253FA"/>
    <w:rsid w:val="00931B57"/>
    <w:rsid w:val="00950EB1"/>
    <w:rsid w:val="00954DB6"/>
    <w:rsid w:val="009666FF"/>
    <w:rsid w:val="00977CC3"/>
    <w:rsid w:val="00981FB4"/>
    <w:rsid w:val="009D123B"/>
    <w:rsid w:val="009D2229"/>
    <w:rsid w:val="009D2268"/>
    <w:rsid w:val="009E14A3"/>
    <w:rsid w:val="009F1019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1166"/>
    <w:rsid w:val="00B10CE3"/>
    <w:rsid w:val="00B3011A"/>
    <w:rsid w:val="00B31D98"/>
    <w:rsid w:val="00B37577"/>
    <w:rsid w:val="00B41139"/>
    <w:rsid w:val="00B43A3F"/>
    <w:rsid w:val="00B52F0D"/>
    <w:rsid w:val="00BA0FF5"/>
    <w:rsid w:val="00BA1BD3"/>
    <w:rsid w:val="00BB6FBA"/>
    <w:rsid w:val="00BC40F0"/>
    <w:rsid w:val="00C037CF"/>
    <w:rsid w:val="00C16475"/>
    <w:rsid w:val="00C214B7"/>
    <w:rsid w:val="00C27983"/>
    <w:rsid w:val="00C306E5"/>
    <w:rsid w:val="00C41C38"/>
    <w:rsid w:val="00C4342C"/>
    <w:rsid w:val="00C45065"/>
    <w:rsid w:val="00C47D9E"/>
    <w:rsid w:val="00C51CB2"/>
    <w:rsid w:val="00C76F47"/>
    <w:rsid w:val="00C83AC9"/>
    <w:rsid w:val="00C86362"/>
    <w:rsid w:val="00CC00B6"/>
    <w:rsid w:val="00CD20E9"/>
    <w:rsid w:val="00CE59E7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55A48"/>
    <w:rsid w:val="00F647FC"/>
    <w:rsid w:val="00F72909"/>
    <w:rsid w:val="00FA51EC"/>
    <w:rsid w:val="00FB17C4"/>
    <w:rsid w:val="00FC77B6"/>
    <w:rsid w:val="00FD2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B52F0D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B52F0D"/>
    <w:rPr>
      <w:rFonts w:ascii="Times New Roman" w:hAnsi="Times New Roman"/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8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385</Words>
  <Characters>2198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2024-11-04T10:18:00Z</cp:lastPrinted>
  <dcterms:created xsi:type="dcterms:W3CDTF">2026-09-24T13:41:00Z</dcterms:created>
  <dcterms:modified xsi:type="dcterms:W3CDTF">2026-09-24T13:57:00Z</dcterms:modified>
</cp:coreProperties>
</file>