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18B06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942861">
        <w:rPr>
          <w:rFonts w:ascii="Times New Roman" w:eastAsia="Calibri" w:hAnsi="Times New Roman"/>
          <w:color w:val="000000"/>
          <w:szCs w:val="24"/>
        </w:rPr>
        <w:object w:dxaOrig="735" w:dyaOrig="990" w14:anchorId="2E5EF1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0557116" r:id="rId6"/>
        </w:object>
      </w:r>
    </w:p>
    <w:p w14:paraId="4C9F2C23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16D151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0CE7C5B" w14:textId="77777777" w:rsidR="006C354B" w:rsidRPr="00CA3738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752AC3D9" w14:textId="77777777" w:rsidR="00CA3738" w:rsidRPr="00CA3738" w:rsidRDefault="00CA3738" w:rsidP="00CA3738">
      <w:pPr>
        <w:pStyle w:val="10"/>
        <w:widowControl w:val="0"/>
        <w:rPr>
          <w:rFonts w:ascii="Times New Roman" w:hAnsi="Times New Roman"/>
          <w:b/>
          <w:szCs w:val="24"/>
        </w:rPr>
      </w:pP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proofErr w:type="spellStart"/>
      <w:r w:rsidRPr="00CA3738">
        <w:rPr>
          <w:rFonts w:ascii="Times New Roman" w:hAnsi="Times New Roman"/>
          <w:b/>
          <w:szCs w:val="24"/>
        </w:rPr>
        <w:t>Проєкт</w:t>
      </w:r>
      <w:proofErr w:type="spellEnd"/>
    </w:p>
    <w:p w14:paraId="04A84F73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</w:rPr>
      </w:pPr>
      <w:r w:rsidRPr="00CA3738">
        <w:rPr>
          <w:rFonts w:ascii="Times New Roman" w:hAnsi="Times New Roman"/>
          <w:szCs w:val="24"/>
        </w:rPr>
        <w:t>Автор:</w:t>
      </w:r>
      <w:r w:rsidRPr="00CA3738">
        <w:rPr>
          <w:rFonts w:ascii="Times New Roman" w:hAnsi="Times New Roman"/>
          <w:szCs w:val="24"/>
          <w:lang w:val="ru-RU"/>
        </w:rPr>
        <w:t xml:space="preserve"> </w:t>
      </w:r>
      <w:r w:rsidRPr="00CA3738">
        <w:rPr>
          <w:rFonts w:ascii="Times New Roman" w:hAnsi="Times New Roman"/>
          <w:szCs w:val="24"/>
        </w:rPr>
        <w:t>Антонюк І.В.</w:t>
      </w:r>
    </w:p>
    <w:p w14:paraId="47FCACBE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  <w:lang w:val="ru-RU"/>
        </w:rPr>
      </w:pPr>
      <w:r w:rsidRPr="00CA3738">
        <w:rPr>
          <w:rFonts w:ascii="Times New Roman" w:hAnsi="Times New Roman"/>
          <w:szCs w:val="24"/>
        </w:rPr>
        <w:t>Реєстраційний номер: _________</w:t>
      </w:r>
    </w:p>
    <w:p w14:paraId="437BD72E" w14:textId="77777777" w:rsidR="00CA3738" w:rsidRPr="003E04D0" w:rsidRDefault="00CA3738" w:rsidP="00CA3738">
      <w:pPr>
        <w:pStyle w:val="10"/>
        <w:widowControl w:val="0"/>
        <w:rPr>
          <w:rFonts w:ascii="Times New Roman" w:hAnsi="Times New Roman"/>
          <w:b/>
          <w:sz w:val="18"/>
          <w:szCs w:val="18"/>
        </w:rPr>
      </w:pPr>
    </w:p>
    <w:p w14:paraId="157DC3CC" w14:textId="77777777" w:rsidR="006C354B" w:rsidRDefault="006C354B" w:rsidP="006C354B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14CD1C37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BC018D0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3384AB32" w14:textId="0B461198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</w:t>
      </w:r>
      <w:r w:rsidR="00AE0874">
        <w:rPr>
          <w:rFonts w:ascii="Times New Roman" w:hAnsi="Times New Roman"/>
          <w:bCs/>
          <w:szCs w:val="24"/>
        </w:rPr>
        <w:t>9</w:t>
      </w:r>
      <w:r w:rsidRPr="003F2FAE">
        <w:rPr>
          <w:rFonts w:ascii="Times New Roman" w:hAnsi="Times New Roman"/>
          <w:bCs/>
          <w:szCs w:val="24"/>
        </w:rPr>
        <w:t xml:space="preserve"> пленарне засідання</w:t>
      </w:r>
      <w:r>
        <w:rPr>
          <w:rFonts w:ascii="Times New Roman" w:hAnsi="Times New Roman"/>
          <w:bCs/>
          <w:szCs w:val="24"/>
        </w:rPr>
        <w:t>)</w:t>
      </w:r>
    </w:p>
    <w:p w14:paraId="03A8698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6EE4CA50" w14:textId="77777777" w:rsidR="006C354B" w:rsidRDefault="00BA589B" w:rsidP="006C354B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_________</w:t>
      </w:r>
      <w:r w:rsidR="006C354B">
        <w:rPr>
          <w:rFonts w:ascii="Times New Roman" w:hAnsi="Times New Roman"/>
        </w:rPr>
        <w:t>202</w:t>
      </w:r>
      <w:r w:rsidR="00A4669A">
        <w:rPr>
          <w:rFonts w:ascii="Times New Roman" w:hAnsi="Times New Roman"/>
        </w:rPr>
        <w:t>6</w:t>
      </w:r>
      <w:r w:rsidR="006C354B">
        <w:rPr>
          <w:rFonts w:ascii="Times New Roman" w:hAnsi="Times New Roman"/>
        </w:rPr>
        <w:t xml:space="preserve">                                          м. Кіцмань                                                         №</w:t>
      </w:r>
      <w:r>
        <w:rPr>
          <w:rFonts w:ascii="Times New Roman" w:hAnsi="Times New Roman"/>
        </w:rPr>
        <w:t>______</w:t>
      </w:r>
    </w:p>
    <w:p w14:paraId="5A3245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559AF232" w14:textId="15FE2F45" w:rsidR="001C5963" w:rsidRPr="003E04D0" w:rsidRDefault="00974E7C" w:rsidP="001C5963">
      <w:pPr>
        <w:pStyle w:val="aa"/>
        <w:ind w:right="4394"/>
        <w:rPr>
          <w:b/>
          <w:bCs/>
          <w:sz w:val="22"/>
          <w:szCs w:val="22"/>
        </w:rPr>
      </w:pPr>
      <w:r w:rsidRPr="003E04D0">
        <w:rPr>
          <w:b/>
          <w:bCs/>
          <w:sz w:val="22"/>
          <w:szCs w:val="20"/>
        </w:rPr>
        <w:t xml:space="preserve">Про внесення змін та доповнень до </w:t>
      </w:r>
      <w:r w:rsidR="0098389E" w:rsidRPr="003E04D0">
        <w:rPr>
          <w:b/>
          <w:bCs/>
          <w:sz w:val="22"/>
          <w:szCs w:val="22"/>
        </w:rPr>
        <w:t xml:space="preserve">Програми протидії терористичним проявам та захисту державного кордону на території  Кіцманської міської територіальної громади на 2026 рік </w:t>
      </w:r>
      <w:r w:rsidR="001C5963" w:rsidRPr="003E04D0">
        <w:rPr>
          <w:b/>
          <w:bCs/>
          <w:sz w:val="22"/>
          <w:szCs w:val="22"/>
        </w:rPr>
        <w:t xml:space="preserve">затвердженої рішенням </w:t>
      </w:r>
      <w:r w:rsidR="001C5963" w:rsidRPr="003E04D0">
        <w:rPr>
          <w:b/>
          <w:bCs/>
          <w:sz w:val="22"/>
          <w:szCs w:val="20"/>
        </w:rPr>
        <w:t>ХLІ</w:t>
      </w:r>
      <w:r w:rsidR="001C5963" w:rsidRPr="003E04D0">
        <w:rPr>
          <w:b/>
          <w:bCs/>
          <w:sz w:val="22"/>
          <w:szCs w:val="20"/>
          <w:lang w:val="en-US"/>
        </w:rPr>
        <w:t>V</w:t>
      </w:r>
      <w:r w:rsidR="001C5963" w:rsidRPr="003E04D0">
        <w:rPr>
          <w:b/>
          <w:bCs/>
          <w:sz w:val="22"/>
          <w:szCs w:val="20"/>
        </w:rPr>
        <w:t xml:space="preserve"> сесії Кіцманської міської ради VІІІ скликання від 23.12.2025 р. №5</w:t>
      </w:r>
      <w:r w:rsidR="007958B3" w:rsidRPr="003E04D0">
        <w:rPr>
          <w:b/>
          <w:bCs/>
          <w:sz w:val="22"/>
          <w:szCs w:val="20"/>
        </w:rPr>
        <w:t>2</w:t>
      </w:r>
      <w:r w:rsidR="0098389E" w:rsidRPr="003E04D0">
        <w:rPr>
          <w:b/>
          <w:bCs/>
          <w:sz w:val="22"/>
          <w:szCs w:val="20"/>
        </w:rPr>
        <w:t>9</w:t>
      </w:r>
      <w:r w:rsidR="001C5963" w:rsidRPr="003E04D0">
        <w:rPr>
          <w:b/>
          <w:bCs/>
          <w:sz w:val="22"/>
          <w:szCs w:val="20"/>
        </w:rPr>
        <w:t>/12</w:t>
      </w:r>
    </w:p>
    <w:p w14:paraId="21C43BAA" w14:textId="77777777" w:rsidR="00F17089" w:rsidRPr="00622534" w:rsidRDefault="00F17089" w:rsidP="00974E7C">
      <w:pPr>
        <w:pStyle w:val="Normal2"/>
        <w:widowControl w:val="0"/>
        <w:rPr>
          <w:rFonts w:ascii="Times New Roman" w:hAnsi="Times New Roman"/>
          <w:b/>
          <w:bCs/>
          <w:sz w:val="16"/>
          <w:szCs w:val="12"/>
        </w:rPr>
      </w:pPr>
    </w:p>
    <w:p w14:paraId="0031ABBF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0C9680B4" w14:textId="77777777" w:rsidR="00C75274" w:rsidRPr="006E7BED" w:rsidRDefault="00C75274" w:rsidP="00C75274">
      <w:pPr>
        <w:jc w:val="both"/>
        <w:rPr>
          <w:sz w:val="6"/>
        </w:rPr>
      </w:pPr>
    </w:p>
    <w:p w14:paraId="04D4235B" w14:textId="77777777" w:rsidR="008268F6" w:rsidRPr="00622534" w:rsidRDefault="008268F6" w:rsidP="008268F6">
      <w:pPr>
        <w:pStyle w:val="a6"/>
        <w:rPr>
          <w:rFonts w:ascii="Times New Roman" w:hAnsi="Times New Roman"/>
          <w:sz w:val="10"/>
          <w:szCs w:val="8"/>
        </w:rPr>
      </w:pPr>
    </w:p>
    <w:p w14:paraId="73DF6117" w14:textId="3FB2C70B" w:rsidR="007958B3" w:rsidRDefault="00622534" w:rsidP="00AD2C69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04D0">
        <w:rPr>
          <w:rFonts w:ascii="Times New Roman" w:hAnsi="Times New Roman"/>
          <w:sz w:val="22"/>
          <w:szCs w:val="22"/>
        </w:rPr>
        <w:t>Внести</w:t>
      </w:r>
      <w:proofErr w:type="spellEnd"/>
      <w:r w:rsidRPr="003E04D0">
        <w:rPr>
          <w:rFonts w:ascii="Times New Roman" w:hAnsi="Times New Roman"/>
          <w:sz w:val="22"/>
          <w:szCs w:val="22"/>
        </w:rPr>
        <w:t xml:space="preserve"> </w:t>
      </w:r>
      <w:r w:rsidR="007D1116" w:rsidRPr="003E04D0">
        <w:rPr>
          <w:rFonts w:ascii="Times New Roman" w:hAnsi="Times New Roman"/>
          <w:sz w:val="22"/>
          <w:szCs w:val="22"/>
        </w:rPr>
        <w:t xml:space="preserve">наступні </w:t>
      </w:r>
      <w:r w:rsidR="00B355CB" w:rsidRPr="003E04D0">
        <w:rPr>
          <w:rFonts w:ascii="Times New Roman" w:hAnsi="Times New Roman"/>
          <w:sz w:val="22"/>
          <w:szCs w:val="22"/>
        </w:rPr>
        <w:t xml:space="preserve">зміни та доповнення </w:t>
      </w:r>
      <w:r w:rsidR="007D1116" w:rsidRPr="003E04D0">
        <w:rPr>
          <w:rFonts w:ascii="Times New Roman" w:hAnsi="Times New Roman"/>
          <w:sz w:val="22"/>
        </w:rPr>
        <w:t>до</w:t>
      </w:r>
      <w:r w:rsidR="007D1116" w:rsidRPr="003E04D0">
        <w:rPr>
          <w:rFonts w:ascii="Times New Roman" w:hAnsi="Times New Roman"/>
          <w:b/>
          <w:bCs/>
          <w:sz w:val="22"/>
        </w:rPr>
        <w:t xml:space="preserve"> </w:t>
      </w:r>
      <w:r w:rsidRPr="003E04D0">
        <w:rPr>
          <w:rFonts w:ascii="Times New Roman" w:hAnsi="Times New Roman"/>
          <w:sz w:val="22"/>
          <w:szCs w:val="22"/>
        </w:rPr>
        <w:t xml:space="preserve">Програми протидії терористичним проявам та захисту державного кордону на території  Кіцманської міської територіальної громади на 2026 рік затвердженої рішенням </w:t>
      </w:r>
      <w:r w:rsidRPr="003E04D0">
        <w:rPr>
          <w:rFonts w:ascii="Times New Roman" w:hAnsi="Times New Roman"/>
          <w:sz w:val="22"/>
        </w:rPr>
        <w:t>ХLІ</w:t>
      </w:r>
      <w:r w:rsidRPr="003E04D0">
        <w:rPr>
          <w:rFonts w:ascii="Times New Roman" w:hAnsi="Times New Roman"/>
          <w:sz w:val="22"/>
          <w:lang w:val="en-US"/>
        </w:rPr>
        <w:t>V</w:t>
      </w:r>
      <w:r w:rsidRPr="003E04D0">
        <w:rPr>
          <w:rFonts w:ascii="Times New Roman" w:hAnsi="Times New Roman"/>
          <w:sz w:val="22"/>
        </w:rPr>
        <w:t xml:space="preserve"> сесії Кіцманської міської ради VІІІ скликання від 23.12.2025 р. №529/12, а саме викласти пункт 6 Додатку 2 «</w:t>
      </w:r>
      <w:r w:rsidRPr="003E04D0">
        <w:rPr>
          <w:rFonts w:ascii="Times New Roman" w:hAnsi="Times New Roman"/>
          <w:sz w:val="22"/>
          <w:szCs w:val="22"/>
          <w:lang w:eastAsia="uk-UA" w:bidi="uk-UA"/>
        </w:rPr>
        <w:t xml:space="preserve">Напрями діяльності та заходи </w:t>
      </w:r>
      <w:r w:rsidRPr="003E04D0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Програми </w:t>
      </w:r>
      <w:r w:rsidRPr="003E04D0">
        <w:rPr>
          <w:rFonts w:ascii="Times New Roman" w:eastAsia="Calibri" w:hAnsi="Times New Roman"/>
          <w:sz w:val="22"/>
          <w:szCs w:val="22"/>
        </w:rPr>
        <w:t xml:space="preserve">протидії терористичним проявам та захисту державного кордону на території  </w:t>
      </w:r>
      <w:r w:rsidRPr="003E04D0">
        <w:rPr>
          <w:rFonts w:ascii="Times New Roman" w:hAnsi="Times New Roman"/>
          <w:sz w:val="22"/>
          <w:szCs w:val="22"/>
        </w:rPr>
        <w:t xml:space="preserve">Кіцманської міської територіальної громади на 2026 рік» в наступній редакції </w:t>
      </w:r>
    </w:p>
    <w:p w14:paraId="25CD8B07" w14:textId="77777777" w:rsidR="00622534" w:rsidRDefault="00622534" w:rsidP="00622534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Normal"/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4259"/>
        <w:gridCol w:w="1276"/>
        <w:gridCol w:w="1559"/>
        <w:gridCol w:w="992"/>
        <w:gridCol w:w="1276"/>
      </w:tblGrid>
      <w:tr w:rsidR="00622534" w:rsidRPr="00622534" w14:paraId="63AEF8CA" w14:textId="77777777" w:rsidTr="00622534">
        <w:trPr>
          <w:trHeight w:val="1217"/>
        </w:trPr>
        <w:tc>
          <w:tcPr>
            <w:tcW w:w="561" w:type="dxa"/>
          </w:tcPr>
          <w:p w14:paraId="2668E35B" w14:textId="77777777" w:rsidR="00622534" w:rsidRPr="00622534" w:rsidRDefault="00622534" w:rsidP="00622534">
            <w:pPr>
              <w:spacing w:line="312" w:lineRule="exact"/>
              <w:ind w:left="38"/>
              <w:jc w:val="center"/>
              <w:rPr>
                <w:b/>
                <w:sz w:val="22"/>
                <w:szCs w:val="22"/>
                <w:lang w:val="uk-UA" w:eastAsia="uk-UA" w:bidi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№</w:t>
            </w:r>
          </w:p>
          <w:p w14:paraId="7240858D" w14:textId="20E6EA89" w:rsidR="00622534" w:rsidRPr="00622534" w:rsidRDefault="00622534" w:rsidP="00622534">
            <w:pPr>
              <w:spacing w:line="315" w:lineRule="exact"/>
              <w:ind w:left="47"/>
              <w:jc w:val="center"/>
              <w:rPr>
                <w:sz w:val="22"/>
                <w:szCs w:val="22"/>
                <w:lang w:val="uk-UA" w:eastAsia="uk-UA" w:bidi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з/п</w:t>
            </w:r>
          </w:p>
        </w:tc>
        <w:tc>
          <w:tcPr>
            <w:tcW w:w="4259" w:type="dxa"/>
          </w:tcPr>
          <w:p w14:paraId="305075DF" w14:textId="55C04064" w:rsidR="00622534" w:rsidRPr="00622534" w:rsidRDefault="00622534" w:rsidP="00622534">
            <w:pPr>
              <w:spacing w:line="320" w:lineRule="exact"/>
              <w:ind w:left="40"/>
              <w:jc w:val="center"/>
              <w:rPr>
                <w:sz w:val="22"/>
                <w:szCs w:val="22"/>
                <w:lang w:val="uk-UA" w:eastAsia="uk-UA" w:bidi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Найменування заходу</w:t>
            </w:r>
          </w:p>
        </w:tc>
        <w:tc>
          <w:tcPr>
            <w:tcW w:w="1276" w:type="dxa"/>
          </w:tcPr>
          <w:p w14:paraId="19C6CB66" w14:textId="4B732620" w:rsidR="00622534" w:rsidRPr="00622534" w:rsidRDefault="00622534" w:rsidP="00622534">
            <w:pPr>
              <w:jc w:val="center"/>
              <w:rPr>
                <w:sz w:val="22"/>
                <w:szCs w:val="22"/>
                <w:lang w:val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Строк виконання заходу</w:t>
            </w:r>
          </w:p>
        </w:tc>
        <w:tc>
          <w:tcPr>
            <w:tcW w:w="1559" w:type="dxa"/>
          </w:tcPr>
          <w:p w14:paraId="12F872F3" w14:textId="1B8A85C0" w:rsidR="00622534" w:rsidRPr="00622534" w:rsidRDefault="00622534" w:rsidP="00622534">
            <w:pPr>
              <w:ind w:hanging="6"/>
              <w:jc w:val="center"/>
              <w:rPr>
                <w:sz w:val="22"/>
                <w:szCs w:val="22"/>
                <w:lang w:val="uk-UA" w:eastAsia="uk-UA" w:bidi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Відповідальні виконавці програми</w:t>
            </w:r>
          </w:p>
        </w:tc>
        <w:tc>
          <w:tcPr>
            <w:tcW w:w="992" w:type="dxa"/>
          </w:tcPr>
          <w:p w14:paraId="605E97F0" w14:textId="2C39CE59" w:rsidR="00622534" w:rsidRPr="00622534" w:rsidRDefault="00622534" w:rsidP="00622534">
            <w:pPr>
              <w:ind w:left="67" w:right="52" w:hanging="5"/>
              <w:jc w:val="center"/>
              <w:rPr>
                <w:sz w:val="22"/>
                <w:szCs w:val="22"/>
                <w:lang w:val="uk-UA" w:eastAsia="uk-UA" w:bidi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Джерела фінансування</w:t>
            </w:r>
          </w:p>
        </w:tc>
        <w:tc>
          <w:tcPr>
            <w:tcW w:w="1276" w:type="dxa"/>
          </w:tcPr>
          <w:p w14:paraId="27F7ACDA" w14:textId="7BCDC802" w:rsidR="00622534" w:rsidRPr="00622534" w:rsidRDefault="00622534" w:rsidP="00622534">
            <w:pPr>
              <w:spacing w:line="315" w:lineRule="exact"/>
              <w:ind w:right="283"/>
              <w:jc w:val="center"/>
              <w:rPr>
                <w:sz w:val="22"/>
                <w:szCs w:val="22"/>
                <w:lang w:val="uk-UA" w:eastAsia="uk-UA" w:bidi="uk-UA"/>
              </w:rPr>
            </w:pPr>
            <w:r w:rsidRPr="00622534">
              <w:rPr>
                <w:b/>
                <w:sz w:val="22"/>
                <w:szCs w:val="22"/>
                <w:lang w:val="uk-UA" w:eastAsia="uk-UA" w:bidi="uk-UA"/>
              </w:rPr>
              <w:t>Орієнтовна сума  (тис.</w:t>
            </w:r>
            <w:r>
              <w:rPr>
                <w:b/>
                <w:sz w:val="22"/>
                <w:szCs w:val="22"/>
                <w:lang w:val="uk-UA" w:eastAsia="uk-UA" w:bidi="uk-UA"/>
              </w:rPr>
              <w:t xml:space="preserve"> </w:t>
            </w:r>
            <w:r w:rsidRPr="00622534">
              <w:rPr>
                <w:b/>
                <w:sz w:val="22"/>
                <w:szCs w:val="22"/>
                <w:lang w:val="uk-UA" w:eastAsia="uk-UA" w:bidi="uk-UA"/>
              </w:rPr>
              <w:t>грн)</w:t>
            </w:r>
          </w:p>
        </w:tc>
      </w:tr>
      <w:tr w:rsidR="00622534" w:rsidRPr="00622534" w14:paraId="30AE66FF" w14:textId="77777777" w:rsidTr="00622534">
        <w:trPr>
          <w:trHeight w:val="1831"/>
        </w:trPr>
        <w:tc>
          <w:tcPr>
            <w:tcW w:w="561" w:type="dxa"/>
          </w:tcPr>
          <w:p w14:paraId="778A6C39" w14:textId="683E5A49" w:rsidR="00622534" w:rsidRPr="00622534" w:rsidRDefault="00622534" w:rsidP="00622534">
            <w:pPr>
              <w:spacing w:line="315" w:lineRule="exact"/>
              <w:ind w:left="47"/>
              <w:jc w:val="center"/>
              <w:rPr>
                <w:sz w:val="22"/>
                <w:szCs w:val="22"/>
                <w:lang w:eastAsia="uk-UA" w:bidi="uk-UA"/>
              </w:rPr>
            </w:pPr>
            <w:r w:rsidRPr="00622534">
              <w:rPr>
                <w:sz w:val="22"/>
                <w:szCs w:val="22"/>
                <w:lang w:val="uk-UA" w:eastAsia="uk-UA" w:bidi="uk-UA"/>
              </w:rPr>
              <w:t>6.</w:t>
            </w:r>
          </w:p>
        </w:tc>
        <w:tc>
          <w:tcPr>
            <w:tcW w:w="4259" w:type="dxa"/>
          </w:tcPr>
          <w:p w14:paraId="1466C48D" w14:textId="1A49EA02" w:rsidR="00622534" w:rsidRPr="00D0349B" w:rsidRDefault="00622534" w:rsidP="00622534">
            <w:pPr>
              <w:ind w:left="40"/>
              <w:rPr>
                <w:sz w:val="22"/>
                <w:szCs w:val="22"/>
                <w:lang w:val="ru-RU" w:eastAsia="uk-UA" w:bidi="uk-UA"/>
              </w:rPr>
            </w:pPr>
            <w:r w:rsidRPr="00622534">
              <w:rPr>
                <w:sz w:val="22"/>
                <w:szCs w:val="22"/>
                <w:lang w:val="uk-UA" w:eastAsia="uk-UA" w:bidi="uk-UA"/>
              </w:rPr>
              <w:t xml:space="preserve">Придбання автотранспортного засобу для потреб  працівників управління СБУ в Чернівецькій області ( в </w:t>
            </w:r>
            <w:proofErr w:type="spellStart"/>
            <w:r w:rsidRPr="00622534">
              <w:rPr>
                <w:sz w:val="22"/>
                <w:szCs w:val="22"/>
                <w:lang w:val="uk-UA" w:eastAsia="uk-UA" w:bidi="uk-UA"/>
              </w:rPr>
              <w:t>т.ч</w:t>
            </w:r>
            <w:proofErr w:type="spellEnd"/>
            <w:r w:rsidRPr="00622534">
              <w:rPr>
                <w:sz w:val="22"/>
                <w:szCs w:val="22"/>
                <w:lang w:val="uk-UA" w:eastAsia="uk-UA" w:bidi="uk-UA"/>
              </w:rPr>
              <w:t>. Центру спеціальних операцій «Альфа» СБ України) та забезпечення паливно-мастильними матеріалами, запасними частинами до службового транспорту тощо</w:t>
            </w:r>
          </w:p>
        </w:tc>
        <w:tc>
          <w:tcPr>
            <w:tcW w:w="1276" w:type="dxa"/>
          </w:tcPr>
          <w:p w14:paraId="458F1E6D" w14:textId="02D0FF35" w:rsidR="00622534" w:rsidRPr="00622534" w:rsidRDefault="00622534" w:rsidP="00622534">
            <w:pPr>
              <w:jc w:val="center"/>
              <w:rPr>
                <w:sz w:val="22"/>
                <w:szCs w:val="22"/>
                <w:lang w:eastAsia="uk-UA" w:bidi="uk-UA"/>
              </w:rPr>
            </w:pPr>
            <w:r w:rsidRPr="00622534">
              <w:rPr>
                <w:sz w:val="22"/>
                <w:szCs w:val="22"/>
                <w:lang w:val="uk-UA" w:eastAsia="uk-UA" w:bidi="uk-UA"/>
              </w:rPr>
              <w:t>2026 р.</w:t>
            </w:r>
          </w:p>
        </w:tc>
        <w:tc>
          <w:tcPr>
            <w:tcW w:w="1559" w:type="dxa"/>
          </w:tcPr>
          <w:p w14:paraId="1E8F2732" w14:textId="26DB5871" w:rsidR="00622534" w:rsidRPr="00D0349B" w:rsidRDefault="00622534" w:rsidP="00622534">
            <w:pPr>
              <w:ind w:left="252" w:right="247" w:hanging="6"/>
              <w:jc w:val="center"/>
              <w:rPr>
                <w:sz w:val="22"/>
                <w:szCs w:val="22"/>
                <w:lang w:val="ru-RU" w:eastAsia="uk-UA" w:bidi="uk-UA"/>
              </w:rPr>
            </w:pPr>
            <w:r w:rsidRPr="00622534">
              <w:rPr>
                <w:sz w:val="22"/>
                <w:szCs w:val="22"/>
                <w:lang w:val="uk-UA" w:eastAsia="uk-UA" w:bidi="uk-UA"/>
              </w:rPr>
              <w:t xml:space="preserve">Управління </w:t>
            </w:r>
            <w:r w:rsidRPr="00622534">
              <w:rPr>
                <w:spacing w:val="-7"/>
                <w:sz w:val="22"/>
                <w:szCs w:val="22"/>
                <w:lang w:val="uk-UA" w:eastAsia="uk-UA" w:bidi="uk-UA"/>
              </w:rPr>
              <w:t xml:space="preserve">Служби </w:t>
            </w:r>
            <w:r w:rsidRPr="00622534">
              <w:rPr>
                <w:spacing w:val="-8"/>
                <w:sz w:val="22"/>
                <w:szCs w:val="22"/>
                <w:lang w:val="uk-UA" w:eastAsia="uk-UA" w:bidi="uk-UA"/>
              </w:rPr>
              <w:t xml:space="preserve">безпеки </w:t>
            </w:r>
            <w:r w:rsidRPr="00622534">
              <w:rPr>
                <w:sz w:val="22"/>
                <w:szCs w:val="22"/>
                <w:lang w:val="uk-UA" w:eastAsia="uk-UA" w:bidi="uk-UA"/>
              </w:rPr>
              <w:t>України в Чернівецькій області</w:t>
            </w:r>
          </w:p>
        </w:tc>
        <w:tc>
          <w:tcPr>
            <w:tcW w:w="992" w:type="dxa"/>
          </w:tcPr>
          <w:p w14:paraId="74DF7CB5" w14:textId="1AA66E97" w:rsidR="00622534" w:rsidRPr="00D0349B" w:rsidRDefault="00622534" w:rsidP="00622534">
            <w:pPr>
              <w:ind w:left="67" w:right="52" w:hanging="5"/>
              <w:jc w:val="center"/>
              <w:rPr>
                <w:sz w:val="22"/>
                <w:szCs w:val="22"/>
                <w:lang w:val="ru-RU"/>
              </w:rPr>
            </w:pPr>
            <w:r w:rsidRPr="00622534">
              <w:rPr>
                <w:sz w:val="22"/>
                <w:szCs w:val="22"/>
                <w:lang w:val="uk-UA"/>
              </w:rPr>
              <w:t xml:space="preserve">Бюджет </w:t>
            </w:r>
            <w:proofErr w:type="spellStart"/>
            <w:r w:rsidRPr="00622534">
              <w:rPr>
                <w:sz w:val="22"/>
                <w:szCs w:val="22"/>
                <w:lang w:val="uk-UA"/>
              </w:rPr>
              <w:t>Кіцман</w:t>
            </w:r>
            <w:r w:rsidR="003E04D0">
              <w:rPr>
                <w:sz w:val="22"/>
                <w:szCs w:val="22"/>
                <w:lang w:val="uk-UA"/>
              </w:rPr>
              <w:t>-</w:t>
            </w:r>
            <w:r w:rsidRPr="00622534">
              <w:rPr>
                <w:sz w:val="22"/>
                <w:szCs w:val="22"/>
                <w:lang w:val="uk-UA"/>
              </w:rPr>
              <w:t>ської</w:t>
            </w:r>
            <w:proofErr w:type="spellEnd"/>
            <w:r w:rsidRPr="00622534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22534">
              <w:rPr>
                <w:sz w:val="22"/>
                <w:szCs w:val="22"/>
                <w:lang w:val="uk-UA"/>
              </w:rPr>
              <w:t>терито</w:t>
            </w:r>
            <w:r w:rsidR="003E04D0">
              <w:rPr>
                <w:sz w:val="22"/>
                <w:szCs w:val="22"/>
                <w:lang w:val="uk-UA"/>
              </w:rPr>
              <w:t>-</w:t>
            </w:r>
            <w:r w:rsidRPr="00622534">
              <w:rPr>
                <w:sz w:val="22"/>
                <w:szCs w:val="22"/>
                <w:lang w:val="uk-UA"/>
              </w:rPr>
              <w:t>ріальної</w:t>
            </w:r>
            <w:proofErr w:type="spellEnd"/>
            <w:r w:rsidRPr="00622534">
              <w:rPr>
                <w:sz w:val="22"/>
                <w:szCs w:val="22"/>
                <w:lang w:val="uk-UA"/>
              </w:rPr>
              <w:t xml:space="preserve">  громади</w:t>
            </w:r>
          </w:p>
        </w:tc>
        <w:tc>
          <w:tcPr>
            <w:tcW w:w="1276" w:type="dxa"/>
          </w:tcPr>
          <w:p w14:paraId="3CC019E6" w14:textId="76D04251" w:rsidR="00622534" w:rsidRPr="00622534" w:rsidRDefault="00622534" w:rsidP="00622534">
            <w:pPr>
              <w:spacing w:line="315" w:lineRule="exact"/>
              <w:ind w:right="515"/>
              <w:jc w:val="right"/>
              <w:rPr>
                <w:sz w:val="22"/>
                <w:szCs w:val="22"/>
                <w:lang w:eastAsia="uk-UA" w:bidi="uk-UA"/>
              </w:rPr>
            </w:pPr>
            <w:r w:rsidRPr="00622534">
              <w:rPr>
                <w:sz w:val="22"/>
                <w:szCs w:val="22"/>
                <w:lang w:val="uk-UA" w:eastAsia="uk-UA" w:bidi="uk-UA"/>
              </w:rPr>
              <w:t>500,0</w:t>
            </w:r>
          </w:p>
        </w:tc>
      </w:tr>
    </w:tbl>
    <w:p w14:paraId="21675C65" w14:textId="77777777" w:rsidR="007958B3" w:rsidRPr="00343B82" w:rsidRDefault="007958B3" w:rsidP="007958B3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sz w:val="12"/>
          <w:szCs w:val="12"/>
        </w:rPr>
      </w:pPr>
    </w:p>
    <w:p w14:paraId="6266B040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B295C">
        <w:t xml:space="preserve"> та заступника міського голови з питань діяльності </w:t>
      </w:r>
      <w:r w:rsidR="00F81EB9">
        <w:t>виконавчих органів Олександр</w:t>
      </w:r>
      <w:r w:rsidR="00BA589B">
        <w:t>а</w:t>
      </w:r>
      <w:r w:rsidR="00F81EB9">
        <w:t xml:space="preserve"> МАРУСЯК</w:t>
      </w:r>
      <w:r w:rsidR="00BA589B">
        <w:t>А</w:t>
      </w:r>
      <w:r w:rsidR="00F81EB9">
        <w:t xml:space="preserve">. </w:t>
      </w:r>
    </w:p>
    <w:p w14:paraId="3E7B8E9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25196603" w14:textId="77777777" w:rsidR="0008280B" w:rsidRDefault="00BA589B" w:rsidP="0008280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Головуючий </w:t>
      </w:r>
    </w:p>
    <w:sectPr w:rsidR="0008280B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C2F32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7F2A38A1"/>
    <w:multiLevelType w:val="hybridMultilevel"/>
    <w:tmpl w:val="AE5EBFE4"/>
    <w:lvl w:ilvl="0" w:tplc="157CA24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00F6"/>
    <w:rsid w:val="000C4CBA"/>
    <w:rsid w:val="000F7C20"/>
    <w:rsid w:val="0011384D"/>
    <w:rsid w:val="0011562E"/>
    <w:rsid w:val="001213F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81897"/>
    <w:rsid w:val="002D7F92"/>
    <w:rsid w:val="002E444F"/>
    <w:rsid w:val="002E6F55"/>
    <w:rsid w:val="002F305C"/>
    <w:rsid w:val="00301709"/>
    <w:rsid w:val="00303D3C"/>
    <w:rsid w:val="00342848"/>
    <w:rsid w:val="00343B82"/>
    <w:rsid w:val="003A3153"/>
    <w:rsid w:val="003C5176"/>
    <w:rsid w:val="003E04D0"/>
    <w:rsid w:val="003F2FAE"/>
    <w:rsid w:val="00420F0D"/>
    <w:rsid w:val="00424B7D"/>
    <w:rsid w:val="00432AAC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67AC"/>
    <w:rsid w:val="005F77F3"/>
    <w:rsid w:val="00622534"/>
    <w:rsid w:val="00643D72"/>
    <w:rsid w:val="00644E96"/>
    <w:rsid w:val="0065588B"/>
    <w:rsid w:val="006625D3"/>
    <w:rsid w:val="0068545A"/>
    <w:rsid w:val="006A4ADB"/>
    <w:rsid w:val="006B53F4"/>
    <w:rsid w:val="006C0E22"/>
    <w:rsid w:val="006C3149"/>
    <w:rsid w:val="006C354B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58B3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42861"/>
    <w:rsid w:val="00950E4D"/>
    <w:rsid w:val="00960716"/>
    <w:rsid w:val="00972332"/>
    <w:rsid w:val="00974E7C"/>
    <w:rsid w:val="0098389E"/>
    <w:rsid w:val="00986F52"/>
    <w:rsid w:val="009A24EA"/>
    <w:rsid w:val="009A721C"/>
    <w:rsid w:val="009B6272"/>
    <w:rsid w:val="009C6321"/>
    <w:rsid w:val="00A12E84"/>
    <w:rsid w:val="00A16AF3"/>
    <w:rsid w:val="00A30E49"/>
    <w:rsid w:val="00A4669A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E0874"/>
    <w:rsid w:val="00AE168C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A589B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04825"/>
    <w:rsid w:val="00C15F38"/>
    <w:rsid w:val="00C16C82"/>
    <w:rsid w:val="00C204E2"/>
    <w:rsid w:val="00C31890"/>
    <w:rsid w:val="00C53FF0"/>
    <w:rsid w:val="00C64F97"/>
    <w:rsid w:val="00C75274"/>
    <w:rsid w:val="00C80676"/>
    <w:rsid w:val="00C87351"/>
    <w:rsid w:val="00C87981"/>
    <w:rsid w:val="00CA3738"/>
    <w:rsid w:val="00CB5C4E"/>
    <w:rsid w:val="00CB64B7"/>
    <w:rsid w:val="00CD6CF7"/>
    <w:rsid w:val="00CE4A81"/>
    <w:rsid w:val="00CF060C"/>
    <w:rsid w:val="00CF153D"/>
    <w:rsid w:val="00D0349B"/>
    <w:rsid w:val="00D47DAE"/>
    <w:rsid w:val="00D62200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5F45"/>
    <w:rsid w:val="00F64247"/>
    <w:rsid w:val="00F75B12"/>
    <w:rsid w:val="00F81EB9"/>
    <w:rsid w:val="00FA2C14"/>
    <w:rsid w:val="00FA3C49"/>
    <w:rsid w:val="00FB4098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BB2D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225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1418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6</cp:revision>
  <cp:lastPrinted>2026-09-10T07:20:00Z</cp:lastPrinted>
  <dcterms:created xsi:type="dcterms:W3CDTF">2026-09-08T10:23:00Z</dcterms:created>
  <dcterms:modified xsi:type="dcterms:W3CDTF">2026-09-10T11:52:00Z</dcterms:modified>
</cp:coreProperties>
</file>