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981" w:rsidRDefault="00E55981" w:rsidP="00C87DB8">
      <w:pPr>
        <w:spacing w:after="0"/>
        <w:ind w:left="5670"/>
        <w:jc w:val="right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На слухання засідання виконавчого комітету </w:t>
      </w:r>
    </w:p>
    <w:p w:rsidR="00E55981" w:rsidRDefault="00E55981" w:rsidP="00F47A60">
      <w:pPr>
        <w:spacing w:after="0"/>
        <w:jc w:val="center"/>
        <w:rPr>
          <w:rFonts w:ascii="Times New Roman" w:hAnsi="Times New Roman"/>
          <w:color w:val="C00000"/>
          <w:sz w:val="28"/>
          <w:szCs w:val="28"/>
          <w:lang w:val="uk-UA"/>
        </w:rPr>
      </w:pPr>
    </w:p>
    <w:p w:rsidR="00E55981" w:rsidRDefault="00E55981" w:rsidP="00C87DB8">
      <w:pPr>
        <w:spacing w:after="0" w:line="240" w:lineRule="auto"/>
        <w:jc w:val="center"/>
        <w:rPr>
          <w:rFonts w:ascii="Times New Roman" w:hAnsi="Times New Roman"/>
          <w:color w:val="C00000"/>
          <w:sz w:val="28"/>
          <w:szCs w:val="28"/>
          <w:lang w:val="uk-UA"/>
        </w:rPr>
      </w:pPr>
    </w:p>
    <w:p w:rsidR="00E55981" w:rsidRPr="00C87DB8" w:rsidRDefault="00E55981" w:rsidP="00880D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Інформація п</w:t>
      </w:r>
      <w:r w:rsidRPr="00C87DB8">
        <w:rPr>
          <w:rFonts w:ascii="Times New Roman" w:hAnsi="Times New Roman"/>
          <w:b/>
          <w:sz w:val="28"/>
          <w:szCs w:val="28"/>
        </w:rPr>
        <w:t xml:space="preserve">ро  </w:t>
      </w:r>
      <w:r w:rsidRPr="00C87DB8">
        <w:rPr>
          <w:rFonts w:ascii="Times New Roman" w:hAnsi="Times New Roman"/>
          <w:b/>
          <w:sz w:val="28"/>
          <w:szCs w:val="28"/>
          <w:lang w:val="uk-UA"/>
        </w:rPr>
        <w:t xml:space="preserve">роботу органу опіки та піклування </w:t>
      </w:r>
    </w:p>
    <w:p w:rsidR="00E55981" w:rsidRPr="00C87DB8" w:rsidRDefault="00E55981" w:rsidP="00880D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87DB8">
        <w:rPr>
          <w:rFonts w:ascii="Times New Roman" w:hAnsi="Times New Roman"/>
          <w:b/>
          <w:sz w:val="28"/>
          <w:szCs w:val="28"/>
          <w:lang w:val="uk-UA"/>
        </w:rPr>
        <w:t>при виконавчому комітеті Кіцманської</w:t>
      </w:r>
    </w:p>
    <w:p w:rsidR="00E55981" w:rsidRPr="00C87DB8" w:rsidRDefault="00E55981" w:rsidP="00880D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87DB8">
        <w:rPr>
          <w:rFonts w:ascii="Times New Roman" w:hAnsi="Times New Roman"/>
          <w:b/>
          <w:sz w:val="28"/>
          <w:szCs w:val="28"/>
          <w:lang w:val="uk-UA"/>
        </w:rPr>
        <w:t>міської ради</w:t>
      </w:r>
    </w:p>
    <w:p w:rsidR="00E55981" w:rsidRDefault="00E55981" w:rsidP="00C87DB8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E55981" w:rsidRDefault="00E55981" w:rsidP="00F47A60">
      <w:pPr>
        <w:pStyle w:val="tjbmf"/>
        <w:shd w:val="clear" w:color="auto" w:fill="FFFFFF"/>
        <w:spacing w:before="0" w:beforeAutospacing="0" w:after="0" w:afterAutospacing="0" w:line="276" w:lineRule="auto"/>
        <w:ind w:right="-143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сьогодні питання опіки та піклування над повнолітніми особами регулюються Цивільним кодексом України (далі – ЦКУ), Цивільним процесуальним кодексом України (далі – ЦПКУ), Правилами опіки та піклування, затвердженими наказом Державного комітету України у справах сім’ї та молоді, Міністерства освіти України, Міністерства охорони здоров’я України, Міністерства праці та соціальної політики України від 26.05.1999 № 34/166/131/88 (зареєстровано в Міністерстві юстиції України 17.06.1999 за № 387/3680) (далі – Правила) (лише в частині положень, що не суперечать ЦКУ), а також іншими нормативно-правовими актами з відповідних питань.</w:t>
      </w:r>
    </w:p>
    <w:p w:rsidR="00E55981" w:rsidRDefault="00E55981" w:rsidP="00F47A60">
      <w:pPr>
        <w:pStyle w:val="tjbmf"/>
        <w:shd w:val="clear" w:color="auto" w:fill="FFFFFF"/>
        <w:spacing w:before="0" w:beforeAutospacing="0" w:after="0" w:afterAutospacing="0" w:line="276" w:lineRule="auto"/>
        <w:ind w:right="-143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 w:eastAsia="en-US"/>
        </w:rPr>
        <w:t>О</w:t>
      </w:r>
      <w:r>
        <w:rPr>
          <w:sz w:val="28"/>
          <w:szCs w:val="28"/>
          <w:lang w:val="uk-UA"/>
        </w:rPr>
        <w:t>піка та піклування встановлюються з метою забезпечення особистих немайнових і майнових прав та інтересів повнолітніх осіб, які за станом здоров’я не можуть самостійно здійснювати свої права і виконувати обов’язки та припиняються у разі поновлення цивільної дієздатності фізичної особи.</w:t>
      </w:r>
    </w:p>
    <w:p w:rsidR="00E55981" w:rsidRPr="00122B9E" w:rsidRDefault="00E55981" w:rsidP="00F47A60">
      <w:pPr>
        <w:spacing w:after="0"/>
        <w:ind w:right="-143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B24A3">
        <w:rPr>
          <w:rFonts w:ascii="Times New Roman" w:hAnsi="Times New Roman"/>
          <w:sz w:val="28"/>
          <w:szCs w:val="28"/>
          <w:lang w:val="uk-UA"/>
        </w:rPr>
        <w:t>Відповідно до ст. 60 Цивільного кодексу України та ст. 241 Цивільного процесуального кодексу України опіку над фізичною особою, у разі визнання</w:t>
      </w:r>
      <w:r>
        <w:rPr>
          <w:rFonts w:ascii="Times New Roman" w:hAnsi="Times New Roman"/>
          <w:sz w:val="28"/>
          <w:szCs w:val="28"/>
          <w:lang w:val="uk-UA"/>
        </w:rPr>
        <w:t xml:space="preserve"> її недієздатною або обмежено діє</w:t>
      </w:r>
      <w:r w:rsidRPr="00DB24A3">
        <w:rPr>
          <w:rFonts w:ascii="Times New Roman" w:hAnsi="Times New Roman"/>
          <w:sz w:val="28"/>
          <w:szCs w:val="28"/>
          <w:lang w:val="uk-UA"/>
        </w:rPr>
        <w:t>здатною встановл</w:t>
      </w:r>
      <w:r>
        <w:rPr>
          <w:rFonts w:ascii="Times New Roman" w:hAnsi="Times New Roman"/>
          <w:sz w:val="28"/>
          <w:szCs w:val="28"/>
          <w:lang w:val="uk-UA"/>
        </w:rPr>
        <w:t xml:space="preserve">ює суд і призначає їй </w:t>
      </w:r>
      <w:r w:rsidRPr="00122B9E">
        <w:rPr>
          <w:rFonts w:ascii="Times New Roman" w:hAnsi="Times New Roman"/>
          <w:sz w:val="28"/>
          <w:szCs w:val="28"/>
          <w:lang w:val="uk-UA"/>
        </w:rPr>
        <w:t xml:space="preserve">опікуна/піклувальника за поданням органу опіки та піклування. </w:t>
      </w:r>
    </w:p>
    <w:p w:rsidR="00E55981" w:rsidRDefault="00E55981" w:rsidP="00F47A60">
      <w:pPr>
        <w:spacing w:after="0"/>
        <w:ind w:right="-143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122B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Опіка та піклування - це особлива форма державної турботи про повнолітніх осіб, які потребують допомоги щодо забезпечення їх прав та інтересів, її реалізація здійснюється органом опіки та піклування – виконавчим комітетом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Кіцманської</w:t>
      </w:r>
      <w:r w:rsidRPr="00122B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міської ради.</w:t>
      </w:r>
    </w:p>
    <w:p w:rsidR="00E55981" w:rsidRDefault="00E55981" w:rsidP="00C87DB8">
      <w:pPr>
        <w:spacing w:after="0"/>
        <w:ind w:right="-143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122B9E">
        <w:rPr>
          <w:rFonts w:ascii="Times New Roman" w:hAnsi="Times New Roman"/>
          <w:sz w:val="28"/>
          <w:szCs w:val="28"/>
          <w:lang w:val="uk-UA"/>
        </w:rPr>
        <w:t xml:space="preserve">Ведення справ щодо опіки та піклування повнолітніх </w:t>
      </w:r>
      <w:r w:rsidRPr="00DB24A3">
        <w:rPr>
          <w:rFonts w:ascii="Times New Roman" w:hAnsi="Times New Roman"/>
          <w:sz w:val="28"/>
          <w:szCs w:val="28"/>
          <w:lang w:val="uk-UA"/>
        </w:rPr>
        <w:t>недієздатних та обмежено дієздатних осіб</w:t>
      </w:r>
      <w:r w:rsidRPr="00DB24A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DB24A3">
        <w:rPr>
          <w:rFonts w:ascii="Times New Roman" w:hAnsi="Times New Roman"/>
          <w:sz w:val="28"/>
          <w:szCs w:val="28"/>
          <w:lang w:val="uk-UA"/>
        </w:rPr>
        <w:t xml:space="preserve"> покладено на </w:t>
      </w:r>
      <w:r>
        <w:rPr>
          <w:rFonts w:ascii="Times New Roman" w:hAnsi="Times New Roman"/>
          <w:sz w:val="28"/>
          <w:szCs w:val="28"/>
          <w:lang w:val="uk-UA"/>
        </w:rPr>
        <w:t>відділ з питань соціальної роботи виконавчого комітету Кіцманської міської ради</w:t>
      </w:r>
      <w:r w:rsidRPr="00DB24A3">
        <w:rPr>
          <w:rFonts w:ascii="Times New Roman" w:hAnsi="Times New Roman"/>
          <w:sz w:val="28"/>
          <w:szCs w:val="28"/>
          <w:lang w:val="uk-UA"/>
        </w:rPr>
        <w:t>, яка здійснює свою діяльність відповідно до чинного законодавства України.</w:t>
      </w:r>
    </w:p>
    <w:p w:rsidR="00E55981" w:rsidRDefault="00E55981" w:rsidP="008234FC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16826">
        <w:rPr>
          <w:rFonts w:ascii="Times New Roman" w:hAnsi="Times New Roman"/>
          <w:sz w:val="28"/>
          <w:lang w:val="uk-UA"/>
        </w:rPr>
        <w:t>Станом на 01.01.20</w:t>
      </w:r>
      <w:r>
        <w:rPr>
          <w:rFonts w:ascii="Times New Roman" w:hAnsi="Times New Roman"/>
          <w:sz w:val="28"/>
          <w:lang w:val="uk-UA"/>
        </w:rPr>
        <w:t>26</w:t>
      </w:r>
      <w:r w:rsidRPr="00C16826">
        <w:rPr>
          <w:rFonts w:ascii="Times New Roman" w:hAnsi="Times New Roman"/>
          <w:sz w:val="28"/>
          <w:lang w:val="uk-UA"/>
        </w:rPr>
        <w:t xml:space="preserve"> р.</w:t>
      </w:r>
      <w:r w:rsidRPr="00C1682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 w:eastAsia="uk-UA"/>
        </w:rPr>
        <w:t xml:space="preserve"> з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 w:eastAsia="uk-UA"/>
        </w:rPr>
        <w:t>а реєстром особових справ повнолітніх осіб, які перебувають під опікою чи піклуванням</w:t>
      </w:r>
      <w:r w:rsidRPr="008234FC">
        <w:rPr>
          <w:rFonts w:ascii="Times New Roman" w:hAnsi="Times New Roman"/>
          <w:sz w:val="28"/>
          <w:szCs w:val="28"/>
          <w:lang w:val="uk-UA"/>
        </w:rPr>
        <w:t xml:space="preserve"> становить – </w:t>
      </w:r>
      <w:r w:rsidRPr="008234FC">
        <w:rPr>
          <w:rFonts w:ascii="Times New Roman" w:hAnsi="Times New Roman"/>
          <w:b/>
          <w:bCs/>
          <w:sz w:val="28"/>
          <w:szCs w:val="28"/>
          <w:lang w:val="uk-UA"/>
        </w:rPr>
        <w:t xml:space="preserve">74 особи </w:t>
      </w:r>
      <w:r w:rsidRPr="008234FC">
        <w:rPr>
          <w:rFonts w:ascii="Times New Roman" w:hAnsi="Times New Roman"/>
          <w:sz w:val="28"/>
          <w:szCs w:val="28"/>
          <w:lang w:val="uk-UA"/>
        </w:rPr>
        <w:t>(43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234FC">
        <w:rPr>
          <w:rFonts w:ascii="Times New Roman" w:hAnsi="Times New Roman"/>
          <w:sz w:val="28"/>
          <w:szCs w:val="28"/>
          <w:lang w:val="uk-UA"/>
        </w:rPr>
        <w:t>жінки, 31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234FC">
        <w:rPr>
          <w:rFonts w:ascii="Times New Roman" w:hAnsi="Times New Roman"/>
          <w:sz w:val="28"/>
          <w:szCs w:val="28"/>
          <w:lang w:val="uk-UA"/>
        </w:rPr>
        <w:t>чоловік),</w:t>
      </w:r>
      <w:r w:rsidRPr="008234F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</w:rPr>
        <w:t xml:space="preserve"> них пенсійного віку – </w:t>
      </w:r>
      <w:r w:rsidRPr="00E24818">
        <w:rPr>
          <w:rFonts w:ascii="Times New Roman" w:hAnsi="Times New Roman"/>
          <w:b/>
          <w:bCs/>
          <w:sz w:val="28"/>
          <w:szCs w:val="28"/>
        </w:rPr>
        <w:t>5</w:t>
      </w:r>
      <w:r>
        <w:rPr>
          <w:rFonts w:ascii="Times New Roman" w:hAnsi="Times New Roman"/>
          <w:b/>
          <w:bCs/>
          <w:sz w:val="28"/>
          <w:szCs w:val="28"/>
        </w:rPr>
        <w:t>9</w:t>
      </w:r>
      <w:r w:rsidRPr="00E24818">
        <w:rPr>
          <w:rFonts w:ascii="Times New Roman" w:hAnsi="Times New Roman"/>
          <w:b/>
          <w:bCs/>
          <w:sz w:val="28"/>
          <w:szCs w:val="28"/>
        </w:rPr>
        <w:t xml:space="preserve"> особи</w:t>
      </w:r>
      <w:r>
        <w:rPr>
          <w:rFonts w:ascii="Times New Roman" w:hAnsi="Times New Roman"/>
          <w:sz w:val="28"/>
          <w:szCs w:val="28"/>
        </w:rPr>
        <w:t xml:space="preserve">,  не пенсійного віку – </w:t>
      </w:r>
      <w:r w:rsidRPr="00E24818">
        <w:rPr>
          <w:rFonts w:ascii="Times New Roman" w:hAnsi="Times New Roman"/>
          <w:b/>
          <w:bCs/>
          <w:sz w:val="28"/>
          <w:szCs w:val="28"/>
        </w:rPr>
        <w:t>1</w:t>
      </w:r>
      <w:r>
        <w:rPr>
          <w:rFonts w:ascii="Times New Roman" w:hAnsi="Times New Roman"/>
          <w:b/>
          <w:bCs/>
          <w:sz w:val="28"/>
          <w:szCs w:val="28"/>
        </w:rPr>
        <w:t>5</w:t>
      </w:r>
      <w:r w:rsidRPr="00E24818">
        <w:rPr>
          <w:rFonts w:ascii="Times New Roman" w:hAnsi="Times New Roman"/>
          <w:b/>
          <w:bCs/>
          <w:sz w:val="28"/>
          <w:szCs w:val="28"/>
        </w:rPr>
        <w:t xml:space="preserve"> осіб.</w:t>
      </w:r>
    </w:p>
    <w:p w:rsidR="00E55981" w:rsidRDefault="00E55981" w:rsidP="008234F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D5">
        <w:rPr>
          <w:rFonts w:ascii="Times New Roman" w:hAnsi="Times New Roman"/>
          <w:b/>
          <w:bCs/>
          <w:sz w:val="28"/>
          <w:szCs w:val="28"/>
        </w:rPr>
        <w:t>Ос</w:t>
      </w:r>
      <w:r>
        <w:rPr>
          <w:rFonts w:ascii="Times New Roman" w:hAnsi="Times New Roman"/>
          <w:b/>
          <w:bCs/>
          <w:sz w:val="28"/>
          <w:szCs w:val="28"/>
        </w:rPr>
        <w:t>о</w:t>
      </w:r>
      <w:r w:rsidRPr="006F33D5">
        <w:rPr>
          <w:rFonts w:ascii="Times New Roman" w:hAnsi="Times New Roman"/>
          <w:b/>
          <w:bCs/>
          <w:sz w:val="28"/>
          <w:szCs w:val="28"/>
        </w:rPr>
        <w:t>би з інвалідністю</w:t>
      </w:r>
      <w:r w:rsidRPr="006B6E33">
        <w:rPr>
          <w:rFonts w:ascii="Times New Roman" w:hAnsi="Times New Roman"/>
          <w:sz w:val="28"/>
          <w:szCs w:val="28"/>
        </w:rPr>
        <w:t xml:space="preserve">  – 3</w:t>
      </w:r>
      <w:r>
        <w:rPr>
          <w:rFonts w:ascii="Times New Roman" w:hAnsi="Times New Roman"/>
          <w:sz w:val="28"/>
          <w:szCs w:val="28"/>
        </w:rPr>
        <w:t>4</w:t>
      </w:r>
      <w:r w:rsidRPr="006B6E33">
        <w:rPr>
          <w:rFonts w:ascii="Times New Roman" w:hAnsi="Times New Roman"/>
          <w:sz w:val="28"/>
          <w:szCs w:val="28"/>
        </w:rPr>
        <w:t xml:space="preserve"> , з них: ж – 1</w:t>
      </w:r>
      <w:r>
        <w:rPr>
          <w:rFonts w:ascii="Times New Roman" w:hAnsi="Times New Roman"/>
          <w:sz w:val="28"/>
          <w:szCs w:val="28"/>
        </w:rPr>
        <w:t>3</w:t>
      </w:r>
      <w:r w:rsidRPr="006B6E33">
        <w:rPr>
          <w:rFonts w:ascii="Times New Roman" w:hAnsi="Times New Roman"/>
          <w:sz w:val="28"/>
          <w:szCs w:val="28"/>
        </w:rPr>
        <w:t>, ч – 2</w:t>
      </w:r>
      <w:r>
        <w:rPr>
          <w:rFonts w:ascii="Times New Roman" w:hAnsi="Times New Roman"/>
          <w:sz w:val="28"/>
          <w:szCs w:val="28"/>
        </w:rPr>
        <w:t>1.</w:t>
      </w:r>
      <w:r w:rsidRPr="006B6E33">
        <w:rPr>
          <w:rFonts w:ascii="Times New Roman" w:hAnsi="Times New Roman"/>
          <w:sz w:val="28"/>
          <w:szCs w:val="28"/>
        </w:rPr>
        <w:t xml:space="preserve"> </w:t>
      </w:r>
    </w:p>
    <w:p w:rsidR="00E55981" w:rsidRPr="00B7423F" w:rsidRDefault="00E55981" w:rsidP="008234F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B7423F">
        <w:rPr>
          <w:rFonts w:ascii="Times New Roman" w:hAnsi="Times New Roman"/>
          <w:sz w:val="28"/>
          <w:szCs w:val="28"/>
        </w:rPr>
        <w:t>з них: Ігр. – 16, ІІгр. – 16, ІІІгр. – 2.</w:t>
      </w:r>
    </w:p>
    <w:p w:rsidR="00E55981" w:rsidRPr="001C4B1C" w:rsidRDefault="00E55981" w:rsidP="008234F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1C4B1C">
        <w:rPr>
          <w:rFonts w:ascii="Times New Roman" w:hAnsi="Times New Roman"/>
          <w:sz w:val="28"/>
          <w:szCs w:val="28"/>
        </w:rPr>
        <w:t>Жінки інваліди: 18 – 59р. = 4осіб,     60 + = 9 осіб.</w:t>
      </w:r>
    </w:p>
    <w:p w:rsidR="00E55981" w:rsidRPr="00C87DB8" w:rsidRDefault="00E55981" w:rsidP="00C87DB8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C4B1C">
        <w:rPr>
          <w:rFonts w:ascii="Times New Roman" w:hAnsi="Times New Roman"/>
          <w:sz w:val="28"/>
          <w:szCs w:val="28"/>
        </w:rPr>
        <w:t>Чоловіки інваліди: 18 – 59р. = 7осіб,     60 + = 14 осіб.</w:t>
      </w:r>
    </w:p>
    <w:p w:rsidR="00E55981" w:rsidRDefault="00E55981" w:rsidP="008234F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D5">
        <w:rPr>
          <w:rFonts w:ascii="Times New Roman" w:hAnsi="Times New Roman"/>
          <w:b/>
          <w:bCs/>
          <w:sz w:val="28"/>
          <w:szCs w:val="28"/>
        </w:rPr>
        <w:t>Особи без інвалідності</w:t>
      </w:r>
      <w:r w:rsidRPr="006B6E3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40, з них: ж – 30, ч – 10.</w:t>
      </w:r>
    </w:p>
    <w:p w:rsidR="00E55981" w:rsidRPr="006D6BE0" w:rsidRDefault="00E55981" w:rsidP="008234F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D6BE0">
        <w:rPr>
          <w:rFonts w:ascii="Times New Roman" w:hAnsi="Times New Roman"/>
          <w:sz w:val="28"/>
          <w:szCs w:val="28"/>
        </w:rPr>
        <w:t>Жінки: 18 – 59р. = 0осіб, 60 + = 30 осіб.</w:t>
      </w:r>
    </w:p>
    <w:p w:rsidR="00E55981" w:rsidRPr="001C4B1C" w:rsidRDefault="00E55981" w:rsidP="008234F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1C4B1C">
        <w:rPr>
          <w:rFonts w:ascii="Times New Roman" w:hAnsi="Times New Roman"/>
          <w:sz w:val="28"/>
          <w:szCs w:val="28"/>
        </w:rPr>
        <w:t>Чоловіки: 18 – 59р. = 0осіб, 60 + = 10 осіб.</w:t>
      </w:r>
    </w:p>
    <w:p w:rsidR="00E55981" w:rsidRPr="00AE3CD1" w:rsidRDefault="00E55981" w:rsidP="00F47A60">
      <w:pPr>
        <w:pStyle w:val="ListParagraph"/>
        <w:spacing w:after="0"/>
        <w:ind w:right="-143"/>
        <w:jc w:val="both"/>
        <w:textAlignment w:val="baseline"/>
        <w:rPr>
          <w:rFonts w:ascii="Times New Roman" w:hAnsi="Times New Roman"/>
          <w:sz w:val="28"/>
          <w:szCs w:val="28"/>
          <w:lang w:val="uk-UA" w:eastAsia="uk-UA"/>
        </w:rPr>
      </w:pPr>
    </w:p>
    <w:p w:rsidR="00E55981" w:rsidRDefault="00E55981" w:rsidP="00F47A60">
      <w:pPr>
        <w:spacing w:after="0"/>
        <w:ind w:right="-143" w:firstLine="708"/>
        <w:jc w:val="both"/>
        <w:rPr>
          <w:sz w:val="28"/>
          <w:szCs w:val="28"/>
          <w:lang w:val="uk-UA"/>
        </w:rPr>
      </w:pPr>
      <w:r w:rsidRPr="00615D19">
        <w:rPr>
          <w:rFonts w:ascii="Times New Roman" w:hAnsi="Times New Roman"/>
          <w:sz w:val="28"/>
          <w:szCs w:val="28"/>
          <w:lang w:val="uk-UA"/>
        </w:rPr>
        <w:t>Основною організаційною формою діяльності опікунської ради є її засідання,</w:t>
      </w:r>
      <w:r>
        <w:rPr>
          <w:rFonts w:ascii="Times New Roman" w:hAnsi="Times New Roman"/>
          <w:sz w:val="28"/>
          <w:szCs w:val="28"/>
          <w:lang w:val="uk-UA"/>
        </w:rPr>
        <w:t xml:space="preserve"> які проводяться у разі потреби.</w:t>
      </w:r>
      <w:r w:rsidRPr="00615D19">
        <w:rPr>
          <w:rFonts w:ascii="Times New Roman" w:hAnsi="Times New Roman"/>
          <w:sz w:val="28"/>
          <w:szCs w:val="28"/>
          <w:lang w:val="uk-UA"/>
        </w:rPr>
        <w:tab/>
      </w:r>
      <w:r w:rsidRPr="00615D19">
        <w:rPr>
          <w:sz w:val="28"/>
          <w:szCs w:val="28"/>
          <w:lang w:val="uk-UA"/>
        </w:rPr>
        <w:t xml:space="preserve"> </w:t>
      </w:r>
    </w:p>
    <w:p w:rsidR="00E55981" w:rsidRDefault="00E55981" w:rsidP="00C87DB8">
      <w:pPr>
        <w:spacing w:after="0"/>
        <w:ind w:right="-143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504FB8">
        <w:rPr>
          <w:rFonts w:ascii="Times New Roman" w:hAnsi="Times New Roman"/>
          <w:sz w:val="28"/>
          <w:szCs w:val="28"/>
          <w:lang w:val="uk-UA"/>
        </w:rPr>
        <w:t xml:space="preserve">Впродовж </w:t>
      </w:r>
      <w:r>
        <w:rPr>
          <w:rFonts w:ascii="Times New Roman" w:hAnsi="Times New Roman"/>
          <w:sz w:val="28"/>
          <w:szCs w:val="28"/>
          <w:lang w:val="uk-UA"/>
        </w:rPr>
        <w:t>січня- травня 2026</w:t>
      </w:r>
      <w:r w:rsidRPr="00504FB8">
        <w:rPr>
          <w:rFonts w:ascii="Times New Roman" w:hAnsi="Times New Roman"/>
          <w:sz w:val="28"/>
          <w:szCs w:val="28"/>
          <w:lang w:val="uk-UA"/>
        </w:rPr>
        <w:t xml:space="preserve"> р. організовано та проведено </w:t>
      </w:r>
      <w:r>
        <w:rPr>
          <w:rFonts w:ascii="Times New Roman" w:hAnsi="Times New Roman"/>
          <w:sz w:val="28"/>
          <w:szCs w:val="28"/>
          <w:lang w:val="uk-UA"/>
        </w:rPr>
        <w:t xml:space="preserve"> чотири таких засідання.</w:t>
      </w:r>
    </w:p>
    <w:p w:rsidR="00E55981" w:rsidRDefault="00E55981" w:rsidP="00F47A60">
      <w:pPr>
        <w:pStyle w:val="ListParagraph"/>
        <w:spacing w:after="0"/>
        <w:ind w:left="0" w:right="-143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43746">
        <w:rPr>
          <w:rFonts w:ascii="Times New Roman" w:hAnsi="Times New Roman"/>
          <w:sz w:val="28"/>
          <w:szCs w:val="28"/>
          <w:lang w:val="uk-UA"/>
        </w:rPr>
        <w:t xml:space="preserve">За рекомендаціями опікунської ради на </w:t>
      </w:r>
      <w:r>
        <w:rPr>
          <w:rFonts w:ascii="Times New Roman" w:hAnsi="Times New Roman"/>
          <w:sz w:val="28"/>
          <w:szCs w:val="28"/>
          <w:lang w:val="uk-UA"/>
        </w:rPr>
        <w:t xml:space="preserve">засіданнях виконавчого комітету </w:t>
      </w:r>
      <w:r w:rsidRPr="00743746">
        <w:rPr>
          <w:rFonts w:ascii="Times New Roman" w:hAnsi="Times New Roman"/>
          <w:sz w:val="28"/>
          <w:szCs w:val="28"/>
          <w:lang w:val="uk-UA"/>
        </w:rPr>
        <w:t xml:space="preserve">прийнято 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8</w:t>
      </w:r>
      <w:r w:rsidRPr="002513D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рішення.</w:t>
      </w:r>
    </w:p>
    <w:p w:rsidR="00E55981" w:rsidRDefault="00E55981" w:rsidP="00F47A60">
      <w:pPr>
        <w:spacing w:after="0"/>
        <w:ind w:right="-143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E55981" w:rsidRDefault="00E55981" w:rsidP="00F47A60">
      <w:pPr>
        <w:spacing w:after="0"/>
        <w:ind w:right="-143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Контроль за діяльністю опікунів і піклувальників здійснюється органами опіки та піклування із залученням громадськості шляхом планових відвідувань осіб, які перебувають під опікою та піклуванням. </w:t>
      </w:r>
    </w:p>
    <w:p w:rsidR="00E55981" w:rsidRDefault="00E55981" w:rsidP="00B82BB7">
      <w:pPr>
        <w:ind w:right="-143"/>
        <w:rPr>
          <w:lang w:val="uk-UA"/>
        </w:rPr>
      </w:pPr>
    </w:p>
    <w:p w:rsidR="00E55981" w:rsidRPr="00C87DB8" w:rsidRDefault="00E55981" w:rsidP="00B82BB7">
      <w:pPr>
        <w:ind w:right="-143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55981" w:rsidRDefault="00E55981" w:rsidP="00880DF2">
      <w:pPr>
        <w:spacing w:after="0" w:line="240" w:lineRule="auto"/>
        <w:ind w:right="-142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87DB8">
        <w:rPr>
          <w:rFonts w:ascii="Times New Roman" w:hAnsi="Times New Roman"/>
          <w:b/>
          <w:bCs/>
          <w:sz w:val="28"/>
          <w:szCs w:val="28"/>
          <w:lang w:val="uk-UA"/>
        </w:rPr>
        <w:t xml:space="preserve">Начальник відділу з питань </w:t>
      </w:r>
    </w:p>
    <w:p w:rsidR="00E55981" w:rsidRPr="00C87DB8" w:rsidRDefault="00E55981" w:rsidP="00880DF2">
      <w:pPr>
        <w:spacing w:after="0" w:line="240" w:lineRule="auto"/>
        <w:ind w:right="-142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87DB8">
        <w:rPr>
          <w:rFonts w:ascii="Times New Roman" w:hAnsi="Times New Roman"/>
          <w:b/>
          <w:bCs/>
          <w:sz w:val="28"/>
          <w:szCs w:val="28"/>
          <w:lang w:val="uk-UA"/>
        </w:rPr>
        <w:t xml:space="preserve">соціальної роботи           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</w:t>
      </w:r>
      <w:r w:rsidRPr="00C87DB8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  <w:r w:rsidRPr="00C87DB8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Світлана ІВАНЦИН</w:t>
      </w:r>
    </w:p>
    <w:sectPr w:rsidR="00E55981" w:rsidRPr="00C87DB8" w:rsidSect="009A3629">
      <w:footerReference w:type="default" r:id="rId7"/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981" w:rsidRDefault="00E55981" w:rsidP="00CE47B2">
      <w:pPr>
        <w:spacing w:after="0" w:line="240" w:lineRule="auto"/>
      </w:pPr>
      <w:r>
        <w:separator/>
      </w:r>
    </w:p>
  </w:endnote>
  <w:endnote w:type="continuationSeparator" w:id="0">
    <w:p w:rsidR="00E55981" w:rsidRDefault="00E55981" w:rsidP="00CE4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981" w:rsidRDefault="00E55981">
    <w:pPr>
      <w:pStyle w:val="Footer"/>
      <w:jc w:val="center"/>
    </w:pPr>
    <w:fldSimple w:instr="PAGE   \* MERGEFORMAT">
      <w:r>
        <w:rPr>
          <w:noProof/>
        </w:rPr>
        <w:t>1</w:t>
      </w:r>
    </w:fldSimple>
  </w:p>
  <w:p w:rsidR="00E55981" w:rsidRDefault="00E5598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981" w:rsidRDefault="00E55981" w:rsidP="00CE47B2">
      <w:pPr>
        <w:spacing w:after="0" w:line="240" w:lineRule="auto"/>
      </w:pPr>
      <w:r>
        <w:separator/>
      </w:r>
    </w:p>
  </w:footnote>
  <w:footnote w:type="continuationSeparator" w:id="0">
    <w:p w:rsidR="00E55981" w:rsidRDefault="00E55981" w:rsidP="00CE47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B3F93"/>
    <w:multiLevelType w:val="hybridMultilevel"/>
    <w:tmpl w:val="7A70C1B8"/>
    <w:lvl w:ilvl="0" w:tplc="8B3E69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65515"/>
    <w:multiLevelType w:val="hybridMultilevel"/>
    <w:tmpl w:val="9EC0C35E"/>
    <w:lvl w:ilvl="0" w:tplc="23002D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57566BA"/>
    <w:multiLevelType w:val="hybridMultilevel"/>
    <w:tmpl w:val="6122D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B4667D"/>
    <w:multiLevelType w:val="hybridMultilevel"/>
    <w:tmpl w:val="3F8A0A5E"/>
    <w:lvl w:ilvl="0" w:tplc="8B3E69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D71A2"/>
    <w:multiLevelType w:val="hybridMultilevel"/>
    <w:tmpl w:val="3612AB5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48FB0379"/>
    <w:multiLevelType w:val="hybridMultilevel"/>
    <w:tmpl w:val="D416F2D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8980201"/>
    <w:multiLevelType w:val="hybridMultilevel"/>
    <w:tmpl w:val="68ACFC5E"/>
    <w:lvl w:ilvl="0" w:tplc="91780FB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D7648D0"/>
    <w:multiLevelType w:val="multilevel"/>
    <w:tmpl w:val="163C5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FC3BF8"/>
    <w:multiLevelType w:val="hybridMultilevel"/>
    <w:tmpl w:val="9C2CB36E"/>
    <w:lvl w:ilvl="0" w:tplc="8B3E69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717C0C"/>
    <w:multiLevelType w:val="hybridMultilevel"/>
    <w:tmpl w:val="315E6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4"/>
  </w:num>
  <w:num w:numId="8">
    <w:abstractNumId w:val="9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44A2"/>
    <w:rsid w:val="00000683"/>
    <w:rsid w:val="00015B74"/>
    <w:rsid w:val="000620F2"/>
    <w:rsid w:val="00067539"/>
    <w:rsid w:val="00074C35"/>
    <w:rsid w:val="00080E95"/>
    <w:rsid w:val="00083AD2"/>
    <w:rsid w:val="00085E6F"/>
    <w:rsid w:val="000A1632"/>
    <w:rsid w:val="000C0780"/>
    <w:rsid w:val="000F07FB"/>
    <w:rsid w:val="000F6501"/>
    <w:rsid w:val="00100519"/>
    <w:rsid w:val="001157CB"/>
    <w:rsid w:val="001221A1"/>
    <w:rsid w:val="00122B9E"/>
    <w:rsid w:val="0015186C"/>
    <w:rsid w:val="00187A08"/>
    <w:rsid w:val="00187DBB"/>
    <w:rsid w:val="001949E6"/>
    <w:rsid w:val="001B5CF0"/>
    <w:rsid w:val="001C4B1C"/>
    <w:rsid w:val="00207B21"/>
    <w:rsid w:val="00230450"/>
    <w:rsid w:val="00241CB7"/>
    <w:rsid w:val="002513D9"/>
    <w:rsid w:val="002646C6"/>
    <w:rsid w:val="002744A2"/>
    <w:rsid w:val="0027497A"/>
    <w:rsid w:val="002A7F19"/>
    <w:rsid w:val="002B022F"/>
    <w:rsid w:val="002B5C95"/>
    <w:rsid w:val="003301B8"/>
    <w:rsid w:val="003315AA"/>
    <w:rsid w:val="00336346"/>
    <w:rsid w:val="0033700B"/>
    <w:rsid w:val="00354E23"/>
    <w:rsid w:val="00370023"/>
    <w:rsid w:val="003A33B5"/>
    <w:rsid w:val="003A3B7B"/>
    <w:rsid w:val="003C4DE6"/>
    <w:rsid w:val="003D0104"/>
    <w:rsid w:val="003D0B12"/>
    <w:rsid w:val="003E0EAD"/>
    <w:rsid w:val="004227B1"/>
    <w:rsid w:val="0045396C"/>
    <w:rsid w:val="004744F1"/>
    <w:rsid w:val="004957C1"/>
    <w:rsid w:val="004B0B80"/>
    <w:rsid w:val="004B3C33"/>
    <w:rsid w:val="004C394B"/>
    <w:rsid w:val="004E0D55"/>
    <w:rsid w:val="004E7C6D"/>
    <w:rsid w:val="00504FB8"/>
    <w:rsid w:val="005510B5"/>
    <w:rsid w:val="0055113B"/>
    <w:rsid w:val="00560C29"/>
    <w:rsid w:val="00571A1F"/>
    <w:rsid w:val="005B032B"/>
    <w:rsid w:val="005B1A0D"/>
    <w:rsid w:val="005F148E"/>
    <w:rsid w:val="00600805"/>
    <w:rsid w:val="00615D19"/>
    <w:rsid w:val="00660436"/>
    <w:rsid w:val="0066712E"/>
    <w:rsid w:val="006B6E33"/>
    <w:rsid w:val="006C049D"/>
    <w:rsid w:val="006D6BE0"/>
    <w:rsid w:val="006E03F9"/>
    <w:rsid w:val="006E2679"/>
    <w:rsid w:val="006F33D5"/>
    <w:rsid w:val="0070733B"/>
    <w:rsid w:val="00724FE0"/>
    <w:rsid w:val="0073238E"/>
    <w:rsid w:val="00737D18"/>
    <w:rsid w:val="00743746"/>
    <w:rsid w:val="00771C7A"/>
    <w:rsid w:val="007B74F4"/>
    <w:rsid w:val="007D3224"/>
    <w:rsid w:val="007E5047"/>
    <w:rsid w:val="008108EE"/>
    <w:rsid w:val="008146FB"/>
    <w:rsid w:val="00817E01"/>
    <w:rsid w:val="008234FC"/>
    <w:rsid w:val="00833D69"/>
    <w:rsid w:val="0083594D"/>
    <w:rsid w:val="008671D9"/>
    <w:rsid w:val="00871205"/>
    <w:rsid w:val="00880DF2"/>
    <w:rsid w:val="00895A72"/>
    <w:rsid w:val="008C041C"/>
    <w:rsid w:val="00920204"/>
    <w:rsid w:val="009757C1"/>
    <w:rsid w:val="00975B92"/>
    <w:rsid w:val="009A3629"/>
    <w:rsid w:val="009C085A"/>
    <w:rsid w:val="009E3507"/>
    <w:rsid w:val="009F413A"/>
    <w:rsid w:val="00A45626"/>
    <w:rsid w:val="00A53A5D"/>
    <w:rsid w:val="00A77DAB"/>
    <w:rsid w:val="00AC478A"/>
    <w:rsid w:val="00AC5904"/>
    <w:rsid w:val="00AE3CD1"/>
    <w:rsid w:val="00B10456"/>
    <w:rsid w:val="00B26422"/>
    <w:rsid w:val="00B278B0"/>
    <w:rsid w:val="00B34E6A"/>
    <w:rsid w:val="00B47A7F"/>
    <w:rsid w:val="00B7423F"/>
    <w:rsid w:val="00B77AC4"/>
    <w:rsid w:val="00B82BB7"/>
    <w:rsid w:val="00BB0D2B"/>
    <w:rsid w:val="00C1182E"/>
    <w:rsid w:val="00C16826"/>
    <w:rsid w:val="00C670A8"/>
    <w:rsid w:val="00C67F4C"/>
    <w:rsid w:val="00C77F54"/>
    <w:rsid w:val="00C87DB8"/>
    <w:rsid w:val="00C9590B"/>
    <w:rsid w:val="00CB25C6"/>
    <w:rsid w:val="00CB2A2C"/>
    <w:rsid w:val="00CB734B"/>
    <w:rsid w:val="00CC7CD6"/>
    <w:rsid w:val="00CE2F9E"/>
    <w:rsid w:val="00CE43B8"/>
    <w:rsid w:val="00CE47B2"/>
    <w:rsid w:val="00D1395F"/>
    <w:rsid w:val="00D22A9C"/>
    <w:rsid w:val="00D627D3"/>
    <w:rsid w:val="00D82A00"/>
    <w:rsid w:val="00D9608F"/>
    <w:rsid w:val="00DA1B65"/>
    <w:rsid w:val="00DB24A3"/>
    <w:rsid w:val="00DD51F8"/>
    <w:rsid w:val="00DD5F03"/>
    <w:rsid w:val="00DE7516"/>
    <w:rsid w:val="00E056F3"/>
    <w:rsid w:val="00E17218"/>
    <w:rsid w:val="00E24818"/>
    <w:rsid w:val="00E417A9"/>
    <w:rsid w:val="00E55981"/>
    <w:rsid w:val="00E63DD8"/>
    <w:rsid w:val="00E909B0"/>
    <w:rsid w:val="00E944E7"/>
    <w:rsid w:val="00EA692C"/>
    <w:rsid w:val="00EF2E0D"/>
    <w:rsid w:val="00F07AD9"/>
    <w:rsid w:val="00F17C46"/>
    <w:rsid w:val="00F244C6"/>
    <w:rsid w:val="00F47A60"/>
    <w:rsid w:val="00F57235"/>
    <w:rsid w:val="00F63E58"/>
    <w:rsid w:val="00F94095"/>
    <w:rsid w:val="00FA3B46"/>
    <w:rsid w:val="00FA78AF"/>
    <w:rsid w:val="00FB4D07"/>
    <w:rsid w:val="00FB59D4"/>
    <w:rsid w:val="00FC3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AD2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083AD2"/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083AD2"/>
    <w:pPr>
      <w:ind w:left="720"/>
      <w:contextualSpacing/>
    </w:pPr>
  </w:style>
  <w:style w:type="paragraph" w:customStyle="1" w:styleId="tjbmf">
    <w:name w:val="tj bmf"/>
    <w:basedOn w:val="Normal"/>
    <w:uiPriority w:val="99"/>
    <w:rsid w:val="000C0780"/>
    <w:pPr>
      <w:spacing w:before="100" w:beforeAutospacing="1" w:after="100" w:afterAutospacing="1" w:line="240" w:lineRule="auto"/>
      <w:ind w:firstLine="522"/>
      <w:jc w:val="both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0C0780"/>
    <w:rPr>
      <w:rFonts w:ascii="Times New Roman" w:hAnsi="Times New Roman" w:cs="Times New Roman"/>
      <w:color w:val="0000FF"/>
      <w:u w:val="single"/>
    </w:rPr>
  </w:style>
  <w:style w:type="paragraph" w:customStyle="1" w:styleId="rvps2">
    <w:name w:val="rvps2"/>
    <w:basedOn w:val="Normal"/>
    <w:uiPriority w:val="99"/>
    <w:rsid w:val="000C0780"/>
    <w:pPr>
      <w:spacing w:before="100" w:beforeAutospacing="1" w:after="100" w:afterAutospacing="1" w:line="240" w:lineRule="auto"/>
      <w:ind w:firstLine="522"/>
      <w:jc w:val="both"/>
    </w:pPr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uiPriority w:val="99"/>
    <w:locked/>
    <w:rsid w:val="0070733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70733B"/>
    <w:rPr>
      <w:rFonts w:ascii="Times New Roman" w:hAnsi="Times New Roman" w:cs="Times New Roman"/>
    </w:rPr>
  </w:style>
  <w:style w:type="character" w:customStyle="1" w:styleId="rvts0">
    <w:name w:val="rvts0"/>
    <w:basedOn w:val="DefaultParagraphFont"/>
    <w:uiPriority w:val="99"/>
    <w:rsid w:val="0070733B"/>
    <w:rPr>
      <w:rFonts w:ascii="Times New Roman" w:hAnsi="Times New Roman" w:cs="Times New Roman"/>
    </w:rPr>
  </w:style>
  <w:style w:type="character" w:customStyle="1" w:styleId="rvts46">
    <w:name w:val="rvts46"/>
    <w:basedOn w:val="DefaultParagraphFont"/>
    <w:uiPriority w:val="99"/>
    <w:rsid w:val="0070733B"/>
    <w:rPr>
      <w:rFonts w:ascii="Times New Roman" w:hAnsi="Times New Roman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rsid w:val="00FC3168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8"/>
      <w:lang w:val="uk-U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C3168"/>
    <w:rPr>
      <w:rFonts w:ascii="Times New Roman" w:hAnsi="Times New Roman" w:cs="Times New Roman"/>
      <w:sz w:val="28"/>
      <w:szCs w:val="28"/>
      <w:lang w:val="uk-UA" w:eastAsia="ru-RU"/>
    </w:rPr>
  </w:style>
  <w:style w:type="paragraph" w:styleId="Header">
    <w:name w:val="header"/>
    <w:basedOn w:val="Normal"/>
    <w:link w:val="HeaderChar"/>
    <w:uiPriority w:val="99"/>
    <w:rsid w:val="00CE4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47B2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CE4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E47B2"/>
    <w:rPr>
      <w:rFonts w:eastAsia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93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452</Words>
  <Characters>2577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dc:description/>
  <cp:lastModifiedBy>пк</cp:lastModifiedBy>
  <cp:revision>5</cp:revision>
  <cp:lastPrinted>2026-05-28T07:03:00Z</cp:lastPrinted>
  <dcterms:created xsi:type="dcterms:W3CDTF">2026-05-27T06:32:00Z</dcterms:created>
  <dcterms:modified xsi:type="dcterms:W3CDTF">2026-05-28T07:04:00Z</dcterms:modified>
</cp:coreProperties>
</file>