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871222" w14:textId="77777777" w:rsidR="008D50E1" w:rsidRDefault="008D50E1" w:rsidP="008D50E1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2F3E56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2003324" r:id="rId6"/>
        </w:object>
      </w:r>
    </w:p>
    <w:p w14:paraId="29CF571A" w14:textId="77777777" w:rsidR="008D50E1" w:rsidRDefault="008D50E1" w:rsidP="008D50E1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24D557E" w14:textId="77777777" w:rsidR="008D50E1" w:rsidRDefault="008D50E1" w:rsidP="008D50E1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3BD57C78" w14:textId="77777777" w:rsidR="008D50E1" w:rsidRDefault="008D50E1" w:rsidP="008D50E1">
      <w:pPr>
        <w:pStyle w:val="2"/>
        <w:rPr>
          <w:rFonts w:ascii="Times New Roman" w:hAnsi="Times New Roman"/>
          <w:color w:val="000000"/>
          <w:szCs w:val="24"/>
        </w:rPr>
      </w:pPr>
    </w:p>
    <w:p w14:paraId="0814DC31" w14:textId="77777777" w:rsidR="008D50E1" w:rsidRPr="00094649" w:rsidRDefault="008D50E1" w:rsidP="008D50E1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234FFA0D" w14:textId="77777777" w:rsidR="008D50E1" w:rsidRDefault="008D50E1" w:rsidP="008D50E1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4E388BAE" w14:textId="77777777" w:rsidR="008D50E1" w:rsidRPr="00D97630" w:rsidRDefault="008D50E1" w:rsidP="008D50E1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</w:t>
      </w:r>
    </w:p>
    <w:p w14:paraId="6A536C92" w14:textId="77777777" w:rsidR="008D50E1" w:rsidRDefault="008D50E1" w:rsidP="008D50E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1D791F7E" w14:textId="77777777" w:rsidR="008D50E1" w:rsidRDefault="008D50E1" w:rsidP="008D50E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4AB9E151" w14:textId="77777777" w:rsidR="008D50E1" w:rsidRPr="00671AEB" w:rsidRDefault="008D50E1" w:rsidP="008D50E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(5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5805B146" w14:textId="77777777" w:rsidR="008D50E1" w:rsidRDefault="008D50E1" w:rsidP="008D50E1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D6EA3E4" w14:textId="77777777" w:rsidR="008D50E1" w:rsidRDefault="008D50E1" w:rsidP="008D50E1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48925D62" w14:textId="77777777" w:rsidR="008D50E1" w:rsidRDefault="008D50E1" w:rsidP="008D50E1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___________2026                                      м. Кіцмань                                              № ________</w:t>
      </w:r>
    </w:p>
    <w:p w14:paraId="321566AC" w14:textId="77777777" w:rsidR="008D50E1" w:rsidRPr="004D2D1D" w:rsidRDefault="008D50E1" w:rsidP="008D50E1">
      <w:pPr>
        <w:widowControl w:val="0"/>
        <w:rPr>
          <w:sz w:val="16"/>
          <w:lang w:val="uk-UA"/>
        </w:rPr>
      </w:pPr>
    </w:p>
    <w:p w14:paraId="7CB1937D" w14:textId="02D352C4" w:rsidR="00811064" w:rsidRPr="008D50E1" w:rsidRDefault="008D50E1" w:rsidP="00804F47">
      <w:pPr>
        <w:tabs>
          <w:tab w:val="left" w:pos="5387"/>
          <w:tab w:val="left" w:pos="5529"/>
          <w:tab w:val="left" w:pos="9355"/>
        </w:tabs>
        <w:ind w:right="4109"/>
        <w:jc w:val="both"/>
        <w:rPr>
          <w:rFonts w:eastAsia="Calibri"/>
          <w:b/>
          <w:bCs/>
          <w:spacing w:val="-6"/>
          <w:sz w:val="22"/>
          <w:szCs w:val="22"/>
          <w:lang w:val="uk-UA"/>
        </w:rPr>
      </w:pPr>
      <w:r w:rsidRPr="008D50E1">
        <w:rPr>
          <w:b/>
          <w:bCs/>
          <w:sz w:val="24"/>
          <w:szCs w:val="24"/>
          <w:lang w:val="uk-UA"/>
        </w:rPr>
        <w:t xml:space="preserve">Про передачу майна комунальної власності з балансу Кіцманської міської ради </w:t>
      </w:r>
      <w:r w:rsidR="00BF2386">
        <w:rPr>
          <w:b/>
          <w:bCs/>
          <w:sz w:val="24"/>
          <w:szCs w:val="24"/>
          <w:lang w:val="uk-UA"/>
        </w:rPr>
        <w:t xml:space="preserve">Чернівецької області </w:t>
      </w:r>
      <w:r w:rsidRPr="008D50E1">
        <w:rPr>
          <w:b/>
          <w:bCs/>
          <w:sz w:val="24"/>
          <w:szCs w:val="24"/>
          <w:lang w:val="uk-UA"/>
        </w:rPr>
        <w:t>на баланс Тростянецької міської ради Сумської області</w:t>
      </w:r>
    </w:p>
    <w:p w14:paraId="43742024" w14:textId="77777777" w:rsidR="00811064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16BC7CE" w14:textId="77777777" w:rsidR="008D50E1" w:rsidRDefault="008D50E1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F91F7BB" w14:textId="2CD96218" w:rsidR="00804F47" w:rsidRPr="00804F47" w:rsidRDefault="008D50E1" w:rsidP="00804F47">
      <w:pPr>
        <w:shd w:val="clear" w:color="auto" w:fill="FFFFFF"/>
        <w:spacing w:after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>Керуючись статт</w:t>
      </w:r>
      <w:r w:rsidR="00BF2386">
        <w:rPr>
          <w:rFonts w:eastAsia="Calibri"/>
          <w:sz w:val="24"/>
          <w:szCs w:val="24"/>
          <w:lang w:val="uk-UA"/>
        </w:rPr>
        <w:t xml:space="preserve">ею </w:t>
      </w:r>
      <w:r w:rsidRPr="000B67AD">
        <w:rPr>
          <w:rFonts w:eastAsia="Calibri"/>
          <w:sz w:val="24"/>
          <w:szCs w:val="24"/>
          <w:lang w:val="uk-UA"/>
        </w:rPr>
        <w:t xml:space="preserve">60 </w:t>
      </w:r>
      <w:r w:rsidRPr="000B67AD">
        <w:rPr>
          <w:sz w:val="24"/>
          <w:szCs w:val="24"/>
          <w:lang w:val="uk-UA"/>
        </w:rPr>
        <w:t>Закону України «Про місцеве самоврядування в Україні», постановою Кабінету Міністрів України від 21</w:t>
      </w:r>
      <w:r>
        <w:rPr>
          <w:sz w:val="24"/>
          <w:szCs w:val="24"/>
          <w:lang w:val="uk-UA"/>
        </w:rPr>
        <w:t>.09.</w:t>
      </w:r>
      <w:r w:rsidRPr="000B67AD">
        <w:rPr>
          <w:sz w:val="24"/>
          <w:szCs w:val="24"/>
          <w:lang w:val="uk-UA"/>
        </w:rPr>
        <w:t xml:space="preserve">1998 р. №1482 «Про передачу об’єктів права державної та комунальної власності» (зі змінами), </w:t>
      </w:r>
      <w:r>
        <w:rPr>
          <w:sz w:val="24"/>
          <w:szCs w:val="24"/>
          <w:lang w:val="uk-UA"/>
        </w:rPr>
        <w:t xml:space="preserve">висновками </w:t>
      </w:r>
      <w:r w:rsidRPr="000B67AD">
        <w:rPr>
          <w:sz w:val="24"/>
          <w:szCs w:val="24"/>
          <w:lang w:val="uk-UA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>
        <w:rPr>
          <w:sz w:val="24"/>
          <w:szCs w:val="24"/>
          <w:lang w:val="uk-UA"/>
        </w:rPr>
        <w:t>та враховуючи лист</w:t>
      </w:r>
      <w:r w:rsidR="00BF2386">
        <w:rPr>
          <w:sz w:val="24"/>
          <w:szCs w:val="24"/>
          <w:lang w:val="uk-UA"/>
        </w:rPr>
        <w:t xml:space="preserve"> </w:t>
      </w:r>
      <w:r w:rsidRPr="008D50E1">
        <w:rPr>
          <w:sz w:val="24"/>
          <w:szCs w:val="24"/>
          <w:lang w:val="uk-UA"/>
        </w:rPr>
        <w:t xml:space="preserve">Тростянецької міської ради Сумської області </w:t>
      </w:r>
      <w:r>
        <w:rPr>
          <w:sz w:val="24"/>
          <w:szCs w:val="24"/>
          <w:lang w:val="uk-UA"/>
        </w:rPr>
        <w:t xml:space="preserve">від </w:t>
      </w:r>
      <w:r w:rsidR="00BF2386">
        <w:rPr>
          <w:sz w:val="24"/>
          <w:szCs w:val="24"/>
          <w:lang w:val="uk-UA"/>
        </w:rPr>
        <w:t>25</w:t>
      </w:r>
      <w:r>
        <w:rPr>
          <w:sz w:val="24"/>
          <w:szCs w:val="24"/>
          <w:lang w:val="uk-UA"/>
        </w:rPr>
        <w:t>.0</w:t>
      </w:r>
      <w:r w:rsidR="00BF2386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>.2026 №</w:t>
      </w:r>
      <w:r w:rsidR="00BF2386">
        <w:rPr>
          <w:sz w:val="24"/>
          <w:szCs w:val="24"/>
          <w:lang w:val="uk-UA"/>
        </w:rPr>
        <w:t>25.03/14</w:t>
      </w:r>
      <w:r w:rsidR="00804F47" w:rsidRPr="00992D7E">
        <w:rPr>
          <w:sz w:val="24"/>
          <w:szCs w:val="24"/>
          <w:lang w:val="uk-UA"/>
        </w:rPr>
        <w:t xml:space="preserve"> </w:t>
      </w:r>
      <w:r w:rsidR="00804F47" w:rsidRPr="008A71A1">
        <w:rPr>
          <w:sz w:val="24"/>
          <w:szCs w:val="24"/>
          <w:lang w:val="uk-UA"/>
        </w:rPr>
        <w:t xml:space="preserve">Кіцманська міська рада </w:t>
      </w:r>
      <w:r w:rsidR="00804F47" w:rsidRPr="008A71A1">
        <w:rPr>
          <w:b/>
          <w:sz w:val="24"/>
          <w:szCs w:val="24"/>
          <w:lang w:val="uk-UA"/>
        </w:rPr>
        <w:t>ВИРІШИЛА:</w:t>
      </w:r>
    </w:p>
    <w:p w14:paraId="55A0515E" w14:textId="1F06B97A" w:rsidR="008D50E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 xml:space="preserve">Передати безоплатно з комунальної власності </w:t>
      </w:r>
      <w:r w:rsidR="00BF2386">
        <w:rPr>
          <w:sz w:val="24"/>
          <w:szCs w:val="24"/>
          <w:lang w:val="uk-UA"/>
        </w:rPr>
        <w:t xml:space="preserve">та балансу </w:t>
      </w:r>
      <w:r w:rsidRPr="00997489">
        <w:rPr>
          <w:sz w:val="24"/>
          <w:szCs w:val="24"/>
          <w:lang w:val="uk-UA"/>
        </w:rPr>
        <w:t xml:space="preserve">Кіцманської міської ради </w:t>
      </w:r>
      <w:r w:rsidR="00BF2386">
        <w:rPr>
          <w:sz w:val="24"/>
          <w:szCs w:val="24"/>
          <w:lang w:val="uk-UA"/>
        </w:rPr>
        <w:t xml:space="preserve">Чернівецького району Чернівецької області </w:t>
      </w:r>
      <w:r>
        <w:rPr>
          <w:sz w:val="24"/>
          <w:szCs w:val="24"/>
          <w:lang w:val="uk-UA"/>
        </w:rPr>
        <w:t>майно</w:t>
      </w:r>
      <w:r w:rsidR="00BF2386">
        <w:rPr>
          <w:sz w:val="24"/>
          <w:szCs w:val="24"/>
          <w:lang w:val="uk-UA"/>
        </w:rPr>
        <w:t xml:space="preserve"> </w:t>
      </w:r>
      <w:r w:rsidRPr="00997489">
        <w:rPr>
          <w:sz w:val="24"/>
          <w:szCs w:val="24"/>
          <w:lang w:val="uk-UA"/>
        </w:rPr>
        <w:t xml:space="preserve">у комунальну власність </w:t>
      </w:r>
      <w:r w:rsidR="00BF2386">
        <w:rPr>
          <w:sz w:val="24"/>
          <w:szCs w:val="24"/>
          <w:lang w:val="uk-UA"/>
        </w:rPr>
        <w:t xml:space="preserve">та на баланс </w:t>
      </w:r>
      <w:r w:rsidR="008D50E1">
        <w:rPr>
          <w:sz w:val="24"/>
          <w:szCs w:val="24"/>
          <w:lang w:val="uk-UA"/>
        </w:rPr>
        <w:t xml:space="preserve">Тростянецької міської ради Сумської області </w:t>
      </w:r>
      <w:r w:rsidRPr="00997489">
        <w:rPr>
          <w:sz w:val="24"/>
          <w:szCs w:val="24"/>
          <w:lang w:val="uk-UA"/>
        </w:rPr>
        <w:t xml:space="preserve"> </w:t>
      </w:r>
      <w:r w:rsidR="008D50E1">
        <w:rPr>
          <w:sz w:val="24"/>
          <w:szCs w:val="24"/>
          <w:lang w:val="uk-UA"/>
        </w:rPr>
        <w:t>наступне майно:</w:t>
      </w:r>
    </w:p>
    <w:tbl>
      <w:tblPr>
        <w:tblStyle w:val="af6"/>
        <w:tblW w:w="9342" w:type="dxa"/>
        <w:tblLook w:val="04A0" w:firstRow="1" w:lastRow="0" w:firstColumn="1" w:lastColumn="0" w:noHBand="0" w:noVBand="1"/>
      </w:tblPr>
      <w:tblGrid>
        <w:gridCol w:w="830"/>
        <w:gridCol w:w="2567"/>
        <w:gridCol w:w="1599"/>
        <w:gridCol w:w="1177"/>
        <w:gridCol w:w="1584"/>
        <w:gridCol w:w="1585"/>
      </w:tblGrid>
      <w:tr w:rsidR="001711A1" w14:paraId="0301A01D" w14:textId="77777777" w:rsidTr="00614549">
        <w:tc>
          <w:tcPr>
            <w:tcW w:w="830" w:type="dxa"/>
          </w:tcPr>
          <w:p w14:paraId="6571BCD3" w14:textId="24E4BBB1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2567" w:type="dxa"/>
          </w:tcPr>
          <w:p w14:paraId="5765DDAB" w14:textId="40BC467C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Найменування </w:t>
            </w:r>
          </w:p>
        </w:tc>
        <w:tc>
          <w:tcPr>
            <w:tcW w:w="1599" w:type="dxa"/>
          </w:tcPr>
          <w:p w14:paraId="79F5BBFD" w14:textId="20BCEA00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Інвентарний номер </w:t>
            </w:r>
          </w:p>
        </w:tc>
        <w:tc>
          <w:tcPr>
            <w:tcW w:w="1177" w:type="dxa"/>
          </w:tcPr>
          <w:p w14:paraId="6339D511" w14:textId="4F68023B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Кількість </w:t>
            </w:r>
          </w:p>
        </w:tc>
        <w:tc>
          <w:tcPr>
            <w:tcW w:w="1584" w:type="dxa"/>
          </w:tcPr>
          <w:p w14:paraId="3CAFC644" w14:textId="042B9BA9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Ціна за одиницю, грн.</w:t>
            </w:r>
          </w:p>
        </w:tc>
        <w:tc>
          <w:tcPr>
            <w:tcW w:w="1585" w:type="dxa"/>
          </w:tcPr>
          <w:p w14:paraId="3E55F76B" w14:textId="2D41E2EF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Всього вартість, грн. </w:t>
            </w:r>
          </w:p>
        </w:tc>
      </w:tr>
      <w:tr w:rsidR="001711A1" w14:paraId="6E952B27" w14:textId="77777777" w:rsidTr="00614549">
        <w:tc>
          <w:tcPr>
            <w:tcW w:w="830" w:type="dxa"/>
          </w:tcPr>
          <w:p w14:paraId="70681CA6" w14:textId="56525CD8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567" w:type="dxa"/>
          </w:tcPr>
          <w:p w14:paraId="651FFB46" w14:textId="6E0CD43B" w:rsidR="001711A1" w:rsidRPr="00BF2386" w:rsidRDefault="00BF2386" w:rsidP="00614549">
            <w:pPr>
              <w:suppressAutoHyphens w:val="0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Зарядна станція </w:t>
            </w:r>
            <w:proofErr w:type="spellStart"/>
            <w:r>
              <w:rPr>
                <w:sz w:val="24"/>
                <w:szCs w:val="24"/>
                <w:lang w:val="en-US"/>
              </w:rPr>
              <w:t>EcoFlow</w:t>
            </w:r>
            <w:proofErr w:type="spellEnd"/>
            <w:r w:rsidRPr="004D2D1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DELTA</w:t>
            </w:r>
            <w:r w:rsidRPr="004D2D1D">
              <w:rPr>
                <w:sz w:val="24"/>
                <w:szCs w:val="24"/>
                <w:lang w:val="uk-UA"/>
              </w:rPr>
              <w:t xml:space="preserve"> 3 1500 (</w:t>
            </w:r>
            <w:r>
              <w:rPr>
                <w:sz w:val="24"/>
                <w:szCs w:val="24"/>
                <w:lang w:val="en-US"/>
              </w:rPr>
              <w:t>EFDELTA</w:t>
            </w:r>
            <w:r w:rsidRPr="004D2D1D">
              <w:rPr>
                <w:sz w:val="24"/>
                <w:szCs w:val="24"/>
                <w:lang w:val="uk-UA"/>
              </w:rPr>
              <w:t>1500)</w:t>
            </w: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99" w:type="dxa"/>
          </w:tcPr>
          <w:p w14:paraId="71E4CC47" w14:textId="39549236" w:rsidR="001711A1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101601094,</w:t>
            </w:r>
          </w:p>
          <w:p w14:paraId="16F79DA6" w14:textId="68DE75A8" w:rsidR="00BF2386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101601095</w:t>
            </w:r>
          </w:p>
        </w:tc>
        <w:tc>
          <w:tcPr>
            <w:tcW w:w="1177" w:type="dxa"/>
          </w:tcPr>
          <w:p w14:paraId="3467AE64" w14:textId="4F04C3A7" w:rsidR="001711A1" w:rsidRDefault="001711A1" w:rsidP="00BF2386">
            <w:pPr>
              <w:suppressAutoHyphens w:val="0"/>
              <w:jc w:val="center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584" w:type="dxa"/>
          </w:tcPr>
          <w:p w14:paraId="0899F7F1" w14:textId="4823BB1F" w:rsidR="001711A1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53700,00</w:t>
            </w:r>
          </w:p>
        </w:tc>
        <w:tc>
          <w:tcPr>
            <w:tcW w:w="1585" w:type="dxa"/>
          </w:tcPr>
          <w:p w14:paraId="15C98237" w14:textId="1AF79A72" w:rsidR="001711A1" w:rsidRPr="001711A1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107400,00</w:t>
            </w:r>
          </w:p>
        </w:tc>
      </w:tr>
    </w:tbl>
    <w:p w14:paraId="11AB9D3E" w14:textId="77777777" w:rsidR="00804F47" w:rsidRPr="00614549" w:rsidRDefault="00804F47" w:rsidP="00614549">
      <w:pPr>
        <w:shd w:val="clear" w:color="auto" w:fill="FFFFFF"/>
        <w:ind w:firstLine="709"/>
        <w:jc w:val="both"/>
        <w:textAlignment w:val="baseline"/>
        <w:rPr>
          <w:sz w:val="10"/>
          <w:szCs w:val="24"/>
          <w:lang w:val="uk-UA"/>
        </w:rPr>
      </w:pPr>
    </w:p>
    <w:p w14:paraId="16B90EFD" w14:textId="7716F71A" w:rsidR="001711A1" w:rsidRPr="00614549" w:rsidRDefault="00614549" w:rsidP="0080300B">
      <w:pPr>
        <w:pStyle w:val="af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14549">
        <w:rPr>
          <w:rFonts w:ascii="Times New Roman" w:hAnsi="Times New Roman" w:cs="Times New Roman"/>
          <w:sz w:val="24"/>
          <w:szCs w:val="24"/>
          <w:lang w:val="uk-UA"/>
        </w:rPr>
        <w:t xml:space="preserve">Начальнику відділу бухгалтерського обліку та звітності виконавчого комітету Яні КОЗЕК </w:t>
      </w:r>
      <w:r w:rsidR="001711A1" w:rsidRPr="00614549">
        <w:rPr>
          <w:rFonts w:ascii="Times New Roman" w:hAnsi="Times New Roman" w:cs="Times New Roman"/>
          <w:sz w:val="24"/>
          <w:szCs w:val="28"/>
          <w:lang w:val="uk-UA"/>
        </w:rPr>
        <w:t xml:space="preserve">передати майно </w:t>
      </w:r>
      <w:r w:rsidR="001711A1" w:rsidRPr="00614549">
        <w:rPr>
          <w:rFonts w:ascii="Times New Roman" w:hAnsi="Times New Roman" w:cs="Times New Roman"/>
          <w:sz w:val="24"/>
          <w:szCs w:val="24"/>
          <w:lang w:val="uk-UA"/>
        </w:rPr>
        <w:t xml:space="preserve">у комунальну власність Тростянецької міської ради Сумської області  </w:t>
      </w:r>
      <w:r w:rsidR="001711A1" w:rsidRPr="00614549">
        <w:rPr>
          <w:rFonts w:ascii="Times New Roman" w:hAnsi="Times New Roman" w:cs="Times New Roman"/>
          <w:sz w:val="24"/>
          <w:szCs w:val="28"/>
          <w:lang w:val="uk-UA"/>
        </w:rPr>
        <w:t xml:space="preserve">та подати на затвердження акт приймання-передачі майна секретарю міської ради. </w:t>
      </w:r>
    </w:p>
    <w:p w14:paraId="02918D5D" w14:textId="63775E6C" w:rsidR="001711A1" w:rsidRPr="001711A1" w:rsidRDefault="001711A1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1711A1">
        <w:rPr>
          <w:sz w:val="24"/>
          <w:szCs w:val="24"/>
        </w:rPr>
        <w:t xml:space="preserve">Контроль за </w:t>
      </w:r>
      <w:proofErr w:type="spellStart"/>
      <w:r w:rsidRPr="001711A1">
        <w:rPr>
          <w:sz w:val="24"/>
          <w:szCs w:val="24"/>
        </w:rPr>
        <w:t>виконанням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даного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рішення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покласти</w:t>
      </w:r>
      <w:proofErr w:type="spellEnd"/>
      <w:r w:rsidRPr="001711A1">
        <w:rPr>
          <w:sz w:val="24"/>
          <w:szCs w:val="24"/>
        </w:rPr>
        <w:t xml:space="preserve"> </w:t>
      </w:r>
      <w:proofErr w:type="gramStart"/>
      <w:r w:rsidRPr="001711A1">
        <w:rPr>
          <w:sz w:val="24"/>
          <w:szCs w:val="24"/>
        </w:rPr>
        <w:t xml:space="preserve">на  </w:t>
      </w:r>
      <w:proofErr w:type="spellStart"/>
      <w:r w:rsidRPr="001711A1">
        <w:rPr>
          <w:rFonts w:eastAsia="Arial Unicode MS"/>
          <w:sz w:val="24"/>
          <w:szCs w:val="24"/>
        </w:rPr>
        <w:t>постійну</w:t>
      </w:r>
      <w:proofErr w:type="spellEnd"/>
      <w:proofErr w:type="gramEnd"/>
      <w:r w:rsidRPr="001711A1">
        <w:rPr>
          <w:rFonts w:eastAsia="Arial Unicode MS"/>
          <w:sz w:val="24"/>
          <w:szCs w:val="24"/>
        </w:rPr>
        <w:t xml:space="preserve"> </w:t>
      </w:r>
      <w:proofErr w:type="spellStart"/>
      <w:r w:rsidRPr="001711A1">
        <w:rPr>
          <w:rFonts w:eastAsia="Arial Unicode MS"/>
          <w:sz w:val="24"/>
          <w:szCs w:val="24"/>
        </w:rPr>
        <w:t>комісію</w:t>
      </w:r>
      <w:proofErr w:type="spellEnd"/>
      <w:r w:rsidRPr="001711A1">
        <w:rPr>
          <w:rFonts w:eastAsia="Arial Unicode MS"/>
          <w:sz w:val="24"/>
          <w:szCs w:val="24"/>
        </w:rPr>
        <w:t xml:space="preserve"> з </w:t>
      </w:r>
      <w:proofErr w:type="spellStart"/>
      <w:r w:rsidRPr="001711A1">
        <w:rPr>
          <w:rFonts w:eastAsia="Arial Unicode MS"/>
          <w:sz w:val="24"/>
          <w:szCs w:val="24"/>
        </w:rPr>
        <w:t>питань</w:t>
      </w:r>
      <w:proofErr w:type="spellEnd"/>
      <w:r w:rsidRPr="001711A1">
        <w:rPr>
          <w:rFonts w:eastAsia="Arial Unicode MS"/>
          <w:sz w:val="24"/>
          <w:szCs w:val="24"/>
        </w:rPr>
        <w:t xml:space="preserve"> </w:t>
      </w:r>
      <w:r w:rsidRPr="001711A1">
        <w:rPr>
          <w:sz w:val="24"/>
          <w:szCs w:val="24"/>
        </w:rPr>
        <w:t>комунальної власності, житлово-комунального господарства, енергозбереження та транспорту (Ярослав ЯРЕМІЙ)</w:t>
      </w:r>
      <w:r w:rsidR="00614549">
        <w:rPr>
          <w:sz w:val="24"/>
          <w:szCs w:val="24"/>
          <w:lang w:val="uk-UA"/>
        </w:rPr>
        <w:t xml:space="preserve"> та заступника міського голови з питань діяльності виконавчих органів Олександра МАРУСЯКА.  </w:t>
      </w:r>
    </w:p>
    <w:p w14:paraId="0FC2EF04" w14:textId="77777777" w:rsidR="001711A1" w:rsidRDefault="001711A1" w:rsidP="001711A1">
      <w:pPr>
        <w:shd w:val="clear" w:color="auto" w:fill="FFFFFF"/>
        <w:suppressAutoHyphens w:val="0"/>
        <w:ind w:left="709"/>
        <w:jc w:val="both"/>
        <w:textAlignment w:val="baseline"/>
        <w:rPr>
          <w:sz w:val="24"/>
          <w:szCs w:val="24"/>
          <w:lang w:val="uk-UA"/>
        </w:rPr>
      </w:pPr>
    </w:p>
    <w:p w14:paraId="21837863" w14:textId="77777777" w:rsidR="00614549" w:rsidRDefault="00614549" w:rsidP="001711A1">
      <w:pPr>
        <w:shd w:val="clear" w:color="auto" w:fill="FFFFFF"/>
        <w:suppressAutoHyphens w:val="0"/>
        <w:ind w:left="709"/>
        <w:jc w:val="both"/>
        <w:textAlignment w:val="baseline"/>
        <w:rPr>
          <w:sz w:val="24"/>
          <w:szCs w:val="24"/>
          <w:lang w:val="uk-UA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BC59A9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B159688" w14:textId="77777777" w:rsidR="00614549" w:rsidRDefault="00614549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4A9800A" w14:textId="77777777" w:rsidR="00614549" w:rsidRDefault="00614549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614549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25B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1DD1EAE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8B53A2"/>
    <w:multiLevelType w:val="hybridMultilevel"/>
    <w:tmpl w:val="B4C8FDB6"/>
    <w:lvl w:ilvl="0" w:tplc="5302EC7A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1711A1"/>
    <w:rsid w:val="001940FB"/>
    <w:rsid w:val="00270677"/>
    <w:rsid w:val="00272283"/>
    <w:rsid w:val="00286C95"/>
    <w:rsid w:val="00425D34"/>
    <w:rsid w:val="004D2D1D"/>
    <w:rsid w:val="00553DE1"/>
    <w:rsid w:val="00614549"/>
    <w:rsid w:val="0080300B"/>
    <w:rsid w:val="00804F47"/>
    <w:rsid w:val="00811064"/>
    <w:rsid w:val="00881B32"/>
    <w:rsid w:val="008D50E1"/>
    <w:rsid w:val="00AB5470"/>
    <w:rsid w:val="00BF2386"/>
    <w:rsid w:val="00CF7F83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f6">
    <w:name w:val="Table Grid"/>
    <w:basedOn w:val="a1"/>
    <w:uiPriority w:val="39"/>
    <w:rsid w:val="00171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5</cp:revision>
  <cp:lastPrinted>2025-10-21T12:37:00Z</cp:lastPrinted>
  <dcterms:created xsi:type="dcterms:W3CDTF">2026-06-03T09:39:00Z</dcterms:created>
  <dcterms:modified xsi:type="dcterms:W3CDTF">2026-06-03T11:49:00Z</dcterms:modified>
</cp:coreProperties>
</file>