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0D2" w:rsidRDefault="00F550D2" w:rsidP="003C2F6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46EA0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33718701" r:id="rId6"/>
        </w:object>
      </w:r>
    </w:p>
    <w:p w:rsidR="00F550D2" w:rsidRDefault="00F550D2" w:rsidP="003C2F6E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F550D2" w:rsidRDefault="00F550D2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F550D2" w:rsidRDefault="00F550D2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F550D2" w:rsidRDefault="00F550D2" w:rsidP="003C2F6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F550D2" w:rsidRDefault="00F550D2" w:rsidP="003C2F6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550D2" w:rsidRDefault="00F550D2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F550D2" w:rsidRDefault="00F550D2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F550D2" w:rsidRDefault="00F550D2" w:rsidP="003C2F6E">
      <w:pPr>
        <w:pStyle w:val="Normal2"/>
        <w:jc w:val="center"/>
        <w:rPr>
          <w:rFonts w:ascii="Times New Roman" w:hAnsi="Times New Roman"/>
          <w:szCs w:val="24"/>
        </w:rPr>
      </w:pPr>
    </w:p>
    <w:p w:rsidR="00F550D2" w:rsidRDefault="00F550D2" w:rsidP="003C2F6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лютого 2026                                         м. Кіцмань                                                          </w:t>
      </w:r>
      <w:r w:rsidRPr="00961F27">
        <w:rPr>
          <w:rFonts w:ascii="Times New Roman" w:hAnsi="Times New Roman"/>
          <w:b/>
          <w:szCs w:val="24"/>
        </w:rPr>
        <w:t>№ 46/2</w:t>
      </w:r>
    </w:p>
    <w:p w:rsidR="00F550D2" w:rsidRDefault="00F550D2" w:rsidP="003C2F6E">
      <w:pPr>
        <w:rPr>
          <w:sz w:val="24"/>
          <w:lang w:val="uk-UA"/>
        </w:rPr>
      </w:pPr>
      <w:r>
        <w:rPr>
          <w:sz w:val="24"/>
          <w:lang w:val="uk-UA"/>
        </w:rPr>
        <w:t xml:space="preserve">  </w:t>
      </w:r>
    </w:p>
    <w:tbl>
      <w:tblPr>
        <w:tblW w:w="9882" w:type="dxa"/>
        <w:tblCellMar>
          <w:left w:w="0" w:type="dxa"/>
          <w:right w:w="0" w:type="dxa"/>
        </w:tblCellMar>
        <w:tblLook w:val="00A0"/>
      </w:tblPr>
      <w:tblGrid>
        <w:gridCol w:w="4962"/>
        <w:gridCol w:w="4920"/>
      </w:tblGrid>
      <w:tr w:rsidR="00F550D2" w:rsidRPr="00F970CC" w:rsidTr="00727152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550D2" w:rsidRPr="00F970CC" w:rsidRDefault="00F550D2" w:rsidP="00F970CC">
            <w:pPr>
              <w:rPr>
                <w:lang w:val="uk-UA"/>
              </w:rPr>
            </w:pPr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Про затвердження </w:t>
            </w:r>
            <w:bookmarkStart w:id="0" w:name="_Hlk217391012"/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рішення комісії з розгляду питань щодо надання допомоги для </w:t>
            </w:r>
            <w:bookmarkStart w:id="1" w:name="_Hlk217391135"/>
            <w:r w:rsidRPr="00727152">
              <w:rPr>
                <w:b/>
                <w:bCs/>
                <w:sz w:val="24"/>
                <w:szCs w:val="24"/>
                <w:lang w:val="uk-UA"/>
              </w:rPr>
              <w:t>вирішення житлового питання окремим категоріям внутрішньо переміщених осіб, що проживали на тимчасово окупованій території за заявою  ЗВПО-</w:t>
            </w:r>
            <w:r>
              <w:rPr>
                <w:b/>
                <w:bCs/>
                <w:sz w:val="24"/>
                <w:szCs w:val="24"/>
                <w:lang w:val="uk-UA"/>
              </w:rPr>
              <w:t>02</w:t>
            </w:r>
            <w:r w:rsidRPr="00727152">
              <w:rPr>
                <w:b/>
                <w:bCs/>
                <w:sz w:val="24"/>
                <w:szCs w:val="24"/>
                <w:lang w:val="uk-UA"/>
              </w:rPr>
              <w:t>.12.2025-</w:t>
            </w:r>
            <w:bookmarkEnd w:id="0"/>
            <w:r>
              <w:rPr>
                <w:b/>
                <w:bCs/>
                <w:sz w:val="24"/>
                <w:szCs w:val="24"/>
                <w:lang w:val="uk-UA"/>
              </w:rPr>
              <w:t>9166 Яцуна Олександра Вікторовича</w:t>
            </w:r>
            <w:bookmarkEnd w:id="1"/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550D2" w:rsidRPr="00F970CC" w:rsidRDefault="00F550D2" w:rsidP="00F970CC">
            <w:pPr>
              <w:rPr>
                <w:lang w:val="uk-UA"/>
              </w:rPr>
            </w:pPr>
            <w:r w:rsidRPr="00F970CC">
              <w:rPr>
                <w:lang w:val="uk-UA"/>
              </w:rPr>
              <w:t> </w:t>
            </w:r>
          </w:p>
        </w:tc>
      </w:tr>
    </w:tbl>
    <w:p w:rsidR="00F550D2" w:rsidRPr="00F970CC" w:rsidRDefault="00F550D2" w:rsidP="00F970CC">
      <w:pPr>
        <w:ind w:firstLine="567"/>
        <w:rPr>
          <w:lang w:val="uk-UA"/>
        </w:rPr>
      </w:pPr>
      <w:r w:rsidRPr="00F970CC">
        <w:rPr>
          <w:lang w:val="uk-UA"/>
        </w:rPr>
        <w:t> </w:t>
      </w:r>
    </w:p>
    <w:p w:rsidR="00F550D2" w:rsidRPr="00727152" w:rsidRDefault="00F550D2" w:rsidP="00F970CC">
      <w:pPr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 w:rsidRPr="00F970CC">
        <w:rPr>
          <w:sz w:val="24"/>
          <w:szCs w:val="24"/>
          <w:lang w:val="uk-UA"/>
        </w:rPr>
        <w:t xml:space="preserve">Відповідно до Закону України «Про місцеве самоврядування в Україні», Закону України «Про статус ветеранів війни, гарантії їх соціального захисту», </w:t>
      </w:r>
      <w:r>
        <w:rPr>
          <w:sz w:val="24"/>
          <w:szCs w:val="24"/>
          <w:lang w:val="uk-UA"/>
        </w:rPr>
        <w:t>п</w:t>
      </w:r>
      <w:r w:rsidRPr="00F970CC">
        <w:rPr>
          <w:sz w:val="24"/>
          <w:szCs w:val="24"/>
          <w:lang w:val="uk-UA"/>
        </w:rPr>
        <w:t>останови Кабінету Міністрів України від 22 вересня 2025 року  № 1176 «Про затвердження Порядку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»</w:t>
      </w:r>
      <w:r w:rsidRPr="00F970CC">
        <w:rPr>
          <w:sz w:val="24"/>
          <w:szCs w:val="24"/>
          <w:lang w:val="uk-UA"/>
        </w:rPr>
        <w:t xml:space="preserve"> та внесення змін до Порядку ведення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України», </w:t>
      </w:r>
      <w:r>
        <w:rPr>
          <w:sz w:val="24"/>
          <w:szCs w:val="24"/>
          <w:lang w:val="uk-UA"/>
        </w:rPr>
        <w:t>р</w:t>
      </w:r>
      <w:r w:rsidRPr="00727152">
        <w:rPr>
          <w:sz w:val="24"/>
          <w:szCs w:val="24"/>
          <w:lang w:val="uk-UA"/>
        </w:rPr>
        <w:t>озглянувши протокол</w:t>
      </w:r>
      <w:r>
        <w:rPr>
          <w:sz w:val="24"/>
          <w:szCs w:val="24"/>
          <w:lang w:val="uk-UA"/>
        </w:rPr>
        <w:t xml:space="preserve"> №1 від 16.02.2026 року</w:t>
      </w:r>
      <w:r w:rsidRPr="00727152">
        <w:rPr>
          <w:sz w:val="24"/>
          <w:szCs w:val="24"/>
          <w:lang w:val="uk-UA"/>
        </w:rPr>
        <w:t xml:space="preserve"> та рішення комісії</w:t>
      </w:r>
      <w:r>
        <w:rPr>
          <w:sz w:val="24"/>
          <w:szCs w:val="24"/>
          <w:lang w:val="uk-UA"/>
        </w:rPr>
        <w:t xml:space="preserve"> №4 від 16.02.2026 року</w:t>
      </w:r>
      <w:r w:rsidRPr="00727152">
        <w:rPr>
          <w:sz w:val="24"/>
          <w:szCs w:val="24"/>
          <w:lang w:val="uk-UA"/>
        </w:rPr>
        <w:t xml:space="preserve"> </w:t>
      </w:r>
      <w:bookmarkStart w:id="2" w:name="_Hlk217392422"/>
      <w:r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 за заявою  ЗВПО-</w:t>
      </w:r>
      <w:r>
        <w:rPr>
          <w:sz w:val="24"/>
          <w:szCs w:val="24"/>
          <w:lang w:val="uk-UA"/>
        </w:rPr>
        <w:t>02</w:t>
      </w:r>
      <w:r w:rsidRPr="00727152">
        <w:rPr>
          <w:sz w:val="24"/>
          <w:szCs w:val="24"/>
          <w:lang w:val="uk-UA"/>
        </w:rPr>
        <w:t>.12.2025-</w:t>
      </w:r>
      <w:bookmarkEnd w:id="2"/>
      <w:r>
        <w:rPr>
          <w:sz w:val="24"/>
          <w:szCs w:val="24"/>
          <w:lang w:val="uk-UA"/>
        </w:rPr>
        <w:t xml:space="preserve">9166 Яцуна Олександра Вікторовича, </w:t>
      </w:r>
      <w:r w:rsidRPr="00727152">
        <w:rPr>
          <w:bCs/>
          <w:sz w:val="24"/>
          <w:szCs w:val="24"/>
          <w:lang w:val="uk-UA"/>
        </w:rPr>
        <w:t>виконавчий комітет  міської ради</w:t>
      </w:r>
    </w:p>
    <w:p w:rsidR="00F550D2" w:rsidRPr="00727152" w:rsidRDefault="00F550D2" w:rsidP="00F970CC">
      <w:pPr>
        <w:jc w:val="both"/>
        <w:rPr>
          <w:bCs/>
          <w:sz w:val="24"/>
          <w:szCs w:val="24"/>
          <w:lang w:val="uk-UA"/>
        </w:rPr>
      </w:pPr>
    </w:p>
    <w:p w:rsidR="00F550D2" w:rsidRDefault="00F550D2" w:rsidP="002106CD">
      <w:pPr>
        <w:jc w:val="both"/>
        <w:rPr>
          <w:b/>
          <w:bCs/>
          <w:sz w:val="24"/>
          <w:szCs w:val="24"/>
          <w:lang w:val="uk-UA"/>
        </w:rPr>
      </w:pPr>
      <w:r w:rsidRPr="00727152">
        <w:rPr>
          <w:b/>
          <w:bCs/>
          <w:sz w:val="24"/>
          <w:szCs w:val="24"/>
          <w:lang w:val="uk-UA"/>
        </w:rPr>
        <w:t xml:space="preserve">В И Р І Ш И В: </w:t>
      </w:r>
    </w:p>
    <w:p w:rsidR="00F550D2" w:rsidRDefault="00F550D2" w:rsidP="002106CD">
      <w:pPr>
        <w:jc w:val="both"/>
        <w:rPr>
          <w:b/>
          <w:bCs/>
          <w:sz w:val="24"/>
          <w:szCs w:val="24"/>
          <w:lang w:val="uk-UA"/>
        </w:rPr>
      </w:pPr>
    </w:p>
    <w:p w:rsidR="00F550D2" w:rsidRDefault="00F550D2" w:rsidP="002106CD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1. </w:t>
      </w:r>
      <w:r w:rsidRPr="00727152">
        <w:rPr>
          <w:sz w:val="24"/>
          <w:szCs w:val="24"/>
          <w:shd w:val="clear" w:color="auto" w:fill="FFFFFF"/>
          <w:lang w:val="uk-UA"/>
        </w:rPr>
        <w:t xml:space="preserve">Затвердити рішення </w:t>
      </w:r>
      <w:r w:rsidRPr="00727152">
        <w:rPr>
          <w:bCs/>
          <w:sz w:val="24"/>
          <w:szCs w:val="24"/>
          <w:lang w:val="uk-UA"/>
        </w:rPr>
        <w:t>комісії</w:t>
      </w:r>
      <w:r>
        <w:rPr>
          <w:bCs/>
          <w:sz w:val="24"/>
          <w:szCs w:val="24"/>
          <w:lang w:val="uk-UA"/>
        </w:rPr>
        <w:t xml:space="preserve"> №4 від 16.02.2026 року</w:t>
      </w:r>
      <w:r w:rsidRPr="00727152">
        <w:rPr>
          <w:bCs/>
          <w:sz w:val="24"/>
          <w:szCs w:val="24"/>
          <w:lang w:val="uk-UA"/>
        </w:rPr>
        <w:t xml:space="preserve"> </w:t>
      </w:r>
      <w:r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.</w:t>
      </w:r>
    </w:p>
    <w:p w:rsidR="00F550D2" w:rsidRPr="00CC0624" w:rsidRDefault="00F550D2" w:rsidP="00CC0624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Відмовити</w:t>
      </w:r>
      <w:r w:rsidRPr="0072715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Яцуну Олександру Вікторовичу,</w:t>
      </w:r>
      <w:r w:rsidRPr="0072715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19**</w:t>
      </w:r>
      <w:r w:rsidRPr="00727152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.н.</w:t>
      </w:r>
      <w:r w:rsidRPr="00727152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в наданні </w:t>
      </w:r>
      <w:r w:rsidRPr="00727152">
        <w:rPr>
          <w:sz w:val="24"/>
          <w:szCs w:val="24"/>
          <w:lang w:val="uk-UA"/>
        </w:rPr>
        <w:t>допомог</w:t>
      </w:r>
      <w:r>
        <w:rPr>
          <w:sz w:val="24"/>
          <w:szCs w:val="24"/>
          <w:lang w:val="uk-UA"/>
        </w:rPr>
        <w:t>и</w:t>
      </w:r>
      <w:r w:rsidRPr="00727152">
        <w:rPr>
          <w:sz w:val="24"/>
          <w:szCs w:val="24"/>
          <w:lang w:val="uk-UA"/>
        </w:rPr>
        <w:t xml:space="preserve"> в розмірі два мільйони гривень для вирішення житлового питання відповідно до заяви  ЗВПО-</w:t>
      </w:r>
      <w:r>
        <w:rPr>
          <w:sz w:val="24"/>
          <w:szCs w:val="24"/>
          <w:lang w:val="uk-UA"/>
        </w:rPr>
        <w:t>02</w:t>
      </w:r>
      <w:r w:rsidRPr="00727152">
        <w:rPr>
          <w:sz w:val="24"/>
          <w:szCs w:val="24"/>
          <w:lang w:val="uk-UA"/>
        </w:rPr>
        <w:t>.12.2025-</w:t>
      </w:r>
      <w:r>
        <w:rPr>
          <w:sz w:val="24"/>
          <w:szCs w:val="24"/>
          <w:lang w:val="uk-UA"/>
        </w:rPr>
        <w:t>9166,</w:t>
      </w:r>
      <w:r w:rsidRPr="00727152">
        <w:rPr>
          <w:sz w:val="24"/>
          <w:szCs w:val="24"/>
          <w:lang w:val="uk-UA"/>
        </w:rPr>
        <w:t xml:space="preserve"> зареєстрован</w:t>
      </w:r>
      <w:r>
        <w:rPr>
          <w:sz w:val="24"/>
          <w:szCs w:val="24"/>
          <w:lang w:val="uk-UA"/>
        </w:rPr>
        <w:t>ий</w:t>
      </w:r>
      <w:r w:rsidRPr="00727152">
        <w:rPr>
          <w:sz w:val="24"/>
          <w:szCs w:val="24"/>
          <w:lang w:val="uk-UA"/>
        </w:rPr>
        <w:t xml:space="preserve"> як внутрішньо переміщена особа за адресою: </w:t>
      </w:r>
      <w:r>
        <w:rPr>
          <w:sz w:val="24"/>
          <w:szCs w:val="24"/>
          <w:lang w:val="uk-UA"/>
        </w:rPr>
        <w:t>Чернівецька область, Чернівецький район, м.Кіцмань, АДРЕСА 1,</w:t>
      </w:r>
      <w:r w:rsidRPr="00727152">
        <w:rPr>
          <w:sz w:val="24"/>
          <w:szCs w:val="24"/>
          <w:lang w:val="uk-UA"/>
        </w:rPr>
        <w:t xml:space="preserve"> </w:t>
      </w:r>
      <w:r w:rsidRPr="00CC0624">
        <w:rPr>
          <w:color w:val="000000"/>
          <w:sz w:val="24"/>
          <w:szCs w:val="24"/>
          <w:bdr w:val="none" w:sz="0" w:space="0" w:color="auto" w:frame="1"/>
          <w:lang w:val="uk-UA"/>
        </w:rPr>
        <w:t>згідно п.10 Порядку надання допомоги для вирішення житлового питання окремим категоріям внутрішньо переміщеним особам, що проживали на тимчасово окупованій території, а саме</w:t>
      </w:r>
      <w:r>
        <w:rPr>
          <w:color w:val="000000"/>
          <w:sz w:val="24"/>
          <w:szCs w:val="24"/>
          <w:bdr w:val="none" w:sz="0" w:space="0" w:color="auto" w:frame="1"/>
          <w:lang w:val="uk-UA"/>
        </w:rPr>
        <w:t>,</w:t>
      </w:r>
      <w:r w:rsidRPr="00CC0624">
        <w:rPr>
          <w:color w:val="000000"/>
          <w:sz w:val="24"/>
          <w:szCs w:val="24"/>
          <w:bdr w:val="none" w:sz="0" w:space="0" w:color="auto" w:frame="1"/>
          <w:lang w:val="uk-UA"/>
        </w:rPr>
        <w:t xml:space="preserve">  виявлення недостовірних даних зазначених у заяві про надання допомоги.  </w:t>
      </w:r>
    </w:p>
    <w:p w:rsidR="00F550D2" w:rsidRDefault="00F550D2" w:rsidP="00503231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lang w:val="uk-UA"/>
        </w:rPr>
        <w:t xml:space="preserve">3. </w:t>
      </w:r>
      <w:r w:rsidRPr="00727152">
        <w:rPr>
          <w:sz w:val="24"/>
          <w:szCs w:val="24"/>
          <w:lang w:val="uk-UA"/>
        </w:rPr>
        <w:t xml:space="preserve">Відділу з питань соціальної політики </w:t>
      </w:r>
      <w:r>
        <w:rPr>
          <w:sz w:val="24"/>
          <w:szCs w:val="24"/>
          <w:lang w:val="uk-UA"/>
        </w:rPr>
        <w:t>виконавчого комітету Кіцманської міської</w:t>
      </w:r>
      <w:r w:rsidRPr="00727152">
        <w:rPr>
          <w:sz w:val="24"/>
          <w:szCs w:val="24"/>
          <w:lang w:val="uk-UA"/>
        </w:rPr>
        <w:t xml:space="preserve"> ради (</w:t>
      </w:r>
      <w:r>
        <w:rPr>
          <w:sz w:val="24"/>
          <w:szCs w:val="24"/>
          <w:lang w:val="uk-UA"/>
        </w:rPr>
        <w:t>Світлана ІВАНЦИН</w:t>
      </w:r>
      <w:r w:rsidRPr="00727152">
        <w:rPr>
          <w:sz w:val="24"/>
          <w:szCs w:val="24"/>
          <w:lang w:val="uk-UA"/>
        </w:rPr>
        <w:t xml:space="preserve">) </w:t>
      </w:r>
      <w:r w:rsidRPr="00727152">
        <w:rPr>
          <w:sz w:val="24"/>
          <w:szCs w:val="24"/>
          <w:shd w:val="clear" w:color="auto" w:fill="FFFFFF"/>
          <w:lang w:val="uk-UA"/>
        </w:rPr>
        <w:t>забезпечити внесення до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 відомостей про це рішення та його сканованої копії.</w:t>
      </w:r>
    </w:p>
    <w:p w:rsidR="00F550D2" w:rsidRPr="00727152" w:rsidRDefault="00F550D2" w:rsidP="00503231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4. </w:t>
      </w:r>
      <w:r w:rsidRPr="00727152">
        <w:rPr>
          <w:sz w:val="24"/>
          <w:szCs w:val="24"/>
          <w:shd w:val="clear" w:color="auto" w:fill="FFFFFF"/>
          <w:lang w:val="uk-UA"/>
        </w:rPr>
        <w:t xml:space="preserve">Контроль за виконанням цього рішення покласти на заступника </w:t>
      </w:r>
      <w:r>
        <w:rPr>
          <w:sz w:val="24"/>
          <w:szCs w:val="24"/>
          <w:shd w:val="clear" w:color="auto" w:fill="FFFFFF"/>
          <w:lang w:val="uk-UA"/>
        </w:rPr>
        <w:t>міського голови з питань діяльності виконавчих органів Олександра МАРУСЯКА.</w:t>
      </w:r>
    </w:p>
    <w:p w:rsidR="00F550D2" w:rsidRDefault="00F550D2" w:rsidP="00CC0624">
      <w:pPr>
        <w:tabs>
          <w:tab w:val="num" w:pos="720"/>
        </w:tabs>
        <w:jc w:val="both"/>
        <w:rPr>
          <w:sz w:val="24"/>
          <w:szCs w:val="24"/>
          <w:lang w:val="uk-UA"/>
        </w:rPr>
      </w:pPr>
    </w:p>
    <w:p w:rsidR="00F550D2" w:rsidRPr="006F3A3B" w:rsidRDefault="00F550D2" w:rsidP="006754B9">
      <w:pPr>
        <w:tabs>
          <w:tab w:val="num" w:pos="720"/>
        </w:tabs>
        <w:ind w:firstLine="567"/>
        <w:jc w:val="both"/>
        <w:rPr>
          <w:b/>
          <w:bCs/>
        </w:rPr>
      </w:pPr>
      <w:r>
        <w:rPr>
          <w:b/>
          <w:bCs/>
          <w:sz w:val="24"/>
          <w:szCs w:val="24"/>
          <w:lang w:val="uk-UA"/>
        </w:rPr>
        <w:t>Секретар міської ради                                                                            Іван СЕМЕНЮК</w:t>
      </w:r>
    </w:p>
    <w:sectPr w:rsidR="00F550D2" w:rsidRPr="006F3A3B" w:rsidSect="00961F27">
      <w:pgSz w:w="11906" w:h="16838" w:code="9"/>
      <w:pgMar w:top="426" w:right="566" w:bottom="851" w:left="1800" w:header="709" w:footer="709" w:gutter="0"/>
      <w:cols w:space="708"/>
      <w:docGrid w:linePitch="2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D08DC"/>
    <w:multiLevelType w:val="hybridMultilevel"/>
    <w:tmpl w:val="61C43570"/>
    <w:lvl w:ilvl="0" w:tplc="0419000F">
      <w:start w:val="1"/>
      <w:numFmt w:val="decimal"/>
      <w:lvlText w:val="%1."/>
      <w:lvlJc w:val="left"/>
      <w:pPr>
        <w:ind w:left="248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320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392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464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536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608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680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752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8247" w:hanging="180"/>
      </w:pPr>
      <w:rPr>
        <w:rFonts w:cs="Times New Roman"/>
      </w:rPr>
    </w:lvl>
  </w:abstractNum>
  <w:abstractNum w:abstractNumId="1">
    <w:nsid w:val="338B14F2"/>
    <w:multiLevelType w:val="multilevel"/>
    <w:tmpl w:val="94CE4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570D"/>
    <w:rsid w:val="00034759"/>
    <w:rsid w:val="000D570D"/>
    <w:rsid w:val="000E1DCB"/>
    <w:rsid w:val="000F12CB"/>
    <w:rsid w:val="00151AED"/>
    <w:rsid w:val="00180DED"/>
    <w:rsid w:val="00184CC6"/>
    <w:rsid w:val="001C14DD"/>
    <w:rsid w:val="001D520A"/>
    <w:rsid w:val="002106CD"/>
    <w:rsid w:val="00291ABB"/>
    <w:rsid w:val="003C2F6E"/>
    <w:rsid w:val="004447EE"/>
    <w:rsid w:val="0049485D"/>
    <w:rsid w:val="00503231"/>
    <w:rsid w:val="00541E42"/>
    <w:rsid w:val="00582F5E"/>
    <w:rsid w:val="00583A54"/>
    <w:rsid w:val="005C7BFC"/>
    <w:rsid w:val="0062188A"/>
    <w:rsid w:val="006754B9"/>
    <w:rsid w:val="006F3A3B"/>
    <w:rsid w:val="00702EDC"/>
    <w:rsid w:val="00727152"/>
    <w:rsid w:val="00777F39"/>
    <w:rsid w:val="00790FE6"/>
    <w:rsid w:val="007A45CF"/>
    <w:rsid w:val="007A770F"/>
    <w:rsid w:val="0085179B"/>
    <w:rsid w:val="0092331F"/>
    <w:rsid w:val="00961F27"/>
    <w:rsid w:val="009F174A"/>
    <w:rsid w:val="00A40D6A"/>
    <w:rsid w:val="00AB1E70"/>
    <w:rsid w:val="00AC0E41"/>
    <w:rsid w:val="00AE16BA"/>
    <w:rsid w:val="00B3738C"/>
    <w:rsid w:val="00B46EA0"/>
    <w:rsid w:val="00BD1294"/>
    <w:rsid w:val="00BF1264"/>
    <w:rsid w:val="00C2587E"/>
    <w:rsid w:val="00CC0624"/>
    <w:rsid w:val="00D500FC"/>
    <w:rsid w:val="00E13C0A"/>
    <w:rsid w:val="00F550D2"/>
    <w:rsid w:val="00F75DBE"/>
    <w:rsid w:val="00F97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3C2F6E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570D"/>
    <w:pPr>
      <w:keepNext/>
      <w:keepLines/>
      <w:spacing w:before="360" w:after="80"/>
      <w:outlineLvl w:val="0"/>
    </w:pPr>
    <w:rPr>
      <w:rFonts w:ascii="Calibri Light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D570D"/>
    <w:pPr>
      <w:keepNext/>
      <w:keepLines/>
      <w:spacing w:before="160" w:after="80"/>
      <w:outlineLvl w:val="1"/>
    </w:pPr>
    <w:rPr>
      <w:rFonts w:ascii="Calibri Light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D570D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D570D"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D570D"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D570D"/>
    <w:pPr>
      <w:keepNext/>
      <w:keepLines/>
      <w:spacing w:before="4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D570D"/>
    <w:pPr>
      <w:keepNext/>
      <w:keepLines/>
      <w:spacing w:before="40"/>
      <w:outlineLvl w:val="6"/>
    </w:pPr>
    <w:rPr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D570D"/>
    <w:pPr>
      <w:keepNext/>
      <w:keepLines/>
      <w:outlineLvl w:val="7"/>
    </w:pPr>
    <w:rPr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D570D"/>
    <w:pPr>
      <w:keepNext/>
      <w:keepLines/>
      <w:outlineLvl w:val="8"/>
    </w:pPr>
    <w:rPr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570D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D570D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D570D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D570D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D570D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D570D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D570D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D570D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D570D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0D570D"/>
    <w:pPr>
      <w:spacing w:after="80"/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0D570D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0D570D"/>
    <w:pPr>
      <w:numPr>
        <w:ilvl w:val="1"/>
      </w:numPr>
    </w:pPr>
    <w:rPr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D570D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0D570D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0D570D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0D570D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0D570D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0D570D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0D570D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0D570D"/>
    <w:rPr>
      <w:rFonts w:cs="Times New Roman"/>
      <w:b/>
      <w:bCs/>
      <w:smallCaps/>
      <w:color w:val="2F5496"/>
      <w:spacing w:val="5"/>
    </w:rPr>
  </w:style>
  <w:style w:type="paragraph" w:customStyle="1" w:styleId="11">
    <w:name w:val="Заголовок 11"/>
    <w:basedOn w:val="Normal"/>
    <w:next w:val="Normal"/>
    <w:uiPriority w:val="99"/>
    <w:rsid w:val="003C2F6E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3C2F6E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3C2F6E"/>
    <w:rPr>
      <w:rFonts w:ascii="Arial" w:eastAsia="Times New Roman" w:hAnsi="Arial"/>
      <w:sz w:val="24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3C2F6E"/>
    <w:pPr>
      <w:jc w:val="center"/>
    </w:pPr>
    <w:rPr>
      <w:rFonts w:ascii="Arial" w:hAnsi="Arial"/>
      <w:b/>
      <w:sz w:val="26"/>
      <w:lang w:val="uk-UA"/>
    </w:rPr>
  </w:style>
  <w:style w:type="paragraph" w:styleId="NoSpacing">
    <w:name w:val="No Spacing"/>
    <w:uiPriority w:val="99"/>
    <w:qFormat/>
    <w:rsid w:val="006F3A3B"/>
    <w:pPr>
      <w:suppressAutoHyphens/>
    </w:pPr>
    <w:rPr>
      <w:rFonts w:eastAsia="SimSun" w:cs="Calibri"/>
      <w:color w:val="00000A"/>
      <w:lang w:val="uk-UA" w:eastAsia="en-US"/>
    </w:rPr>
  </w:style>
  <w:style w:type="character" w:customStyle="1" w:styleId="fontstyle01">
    <w:name w:val="fontstyle01"/>
    <w:uiPriority w:val="99"/>
    <w:rsid w:val="006F3A3B"/>
    <w:rPr>
      <w:rFonts w:ascii="TimesNewRomanPS-BoldMT" w:hAnsi="TimesNewRomanPS-BoldMT"/>
      <w:b/>
      <w:color w:val="000000"/>
      <w:sz w:val="32"/>
    </w:rPr>
  </w:style>
  <w:style w:type="table" w:styleId="TableGrid">
    <w:name w:val="Table Grid"/>
    <w:basedOn w:val="TableNormal"/>
    <w:uiPriority w:val="99"/>
    <w:rsid w:val="006F3A3B"/>
    <w:pPr>
      <w:suppressAutoHyphens/>
    </w:pPr>
    <w:rPr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</Pages>
  <Words>451</Words>
  <Characters>2571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пк</cp:lastModifiedBy>
  <cp:revision>4</cp:revision>
  <dcterms:created xsi:type="dcterms:W3CDTF">2026-02-18T08:47:00Z</dcterms:created>
  <dcterms:modified xsi:type="dcterms:W3CDTF">2026-02-27T15:32:00Z</dcterms:modified>
</cp:coreProperties>
</file>