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166" w:rsidRDefault="00217166" w:rsidP="008529ED">
      <w:pPr>
        <w:ind w:right="-2"/>
        <w:jc w:val="center"/>
        <w:rPr>
          <w:color w:val="000000"/>
        </w:rPr>
      </w:pPr>
      <w:r w:rsidRPr="00470C32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9296095" r:id="rId6"/>
        </w:object>
      </w:r>
    </w:p>
    <w:p w:rsidR="00217166" w:rsidRDefault="00217166" w:rsidP="008529ED">
      <w:pPr>
        <w:ind w:right="-2"/>
        <w:jc w:val="center"/>
        <w:rPr>
          <w:color w:val="000000"/>
        </w:rPr>
      </w:pPr>
    </w:p>
    <w:p w:rsidR="00217166" w:rsidRDefault="00217166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217166" w:rsidRDefault="00217166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217166" w:rsidRDefault="00217166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217166" w:rsidRDefault="00217166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217166" w:rsidRDefault="00217166" w:rsidP="008529ED">
      <w:pPr>
        <w:jc w:val="right"/>
        <w:rPr>
          <w:b/>
          <w:color w:val="000000"/>
        </w:rPr>
      </w:pPr>
    </w:p>
    <w:p w:rsidR="00217166" w:rsidRDefault="00217166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217166" w:rsidRDefault="00217166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217166" w:rsidRDefault="00217166" w:rsidP="008529ED">
      <w:pPr>
        <w:jc w:val="center"/>
        <w:rPr>
          <w:color w:val="000000"/>
        </w:rPr>
      </w:pPr>
    </w:p>
    <w:p w:rsidR="00217166" w:rsidRDefault="00217166" w:rsidP="008529ED">
      <w:pPr>
        <w:rPr>
          <w:color w:val="000000"/>
        </w:rPr>
      </w:pPr>
      <w:r>
        <w:rPr>
          <w:color w:val="000000"/>
        </w:rPr>
        <w:t xml:space="preserve">19 грудня 2025                                            м. Кіцмань                                                        </w:t>
      </w:r>
      <w:r w:rsidRPr="00745298">
        <w:rPr>
          <w:b/>
          <w:color w:val="000000"/>
        </w:rPr>
        <w:t>№ 456/12</w:t>
      </w:r>
    </w:p>
    <w:p w:rsidR="00217166" w:rsidRDefault="00217166" w:rsidP="008529ED">
      <w:pPr>
        <w:rPr>
          <w:b/>
          <w:color w:val="000000"/>
        </w:rPr>
      </w:pPr>
    </w:p>
    <w:p w:rsidR="00217166" w:rsidRDefault="00217166" w:rsidP="00AF155A">
      <w:pPr>
        <w:ind w:right="5243"/>
        <w:jc w:val="both"/>
        <w:rPr>
          <w:b/>
          <w:color w:val="000000"/>
        </w:rPr>
      </w:pPr>
      <w:r w:rsidRPr="00AF155A">
        <w:rPr>
          <w:b/>
          <w:color w:val="000000"/>
        </w:rPr>
        <w:t>Про</w:t>
      </w:r>
      <w:r>
        <w:rPr>
          <w:b/>
          <w:color w:val="000000"/>
        </w:rPr>
        <w:t xml:space="preserve"> затвердження плану роботи </w:t>
      </w:r>
      <w:r w:rsidRPr="00AF155A">
        <w:rPr>
          <w:b/>
          <w:color w:val="000000"/>
        </w:rPr>
        <w:t xml:space="preserve">комісії з питань техногенно </w:t>
      </w:r>
      <w:r>
        <w:rPr>
          <w:b/>
          <w:color w:val="000000"/>
        </w:rPr>
        <w:t>–</w:t>
      </w:r>
      <w:r w:rsidRPr="00AF155A">
        <w:rPr>
          <w:b/>
          <w:color w:val="000000"/>
        </w:rPr>
        <w:t xml:space="preserve"> екологічної</w:t>
      </w:r>
      <w:r>
        <w:rPr>
          <w:b/>
          <w:color w:val="000000"/>
        </w:rPr>
        <w:t xml:space="preserve"> </w:t>
      </w:r>
      <w:r w:rsidRPr="00AF155A">
        <w:rPr>
          <w:b/>
          <w:color w:val="000000"/>
        </w:rPr>
        <w:t xml:space="preserve">безпеки та надзвичайних ситуацій Кіцманської міської територіальної громади </w:t>
      </w:r>
      <w:r>
        <w:rPr>
          <w:b/>
          <w:color w:val="000000"/>
        </w:rPr>
        <w:t xml:space="preserve">на 2026 рік </w:t>
      </w:r>
    </w:p>
    <w:p w:rsidR="00217166" w:rsidRPr="00AF155A" w:rsidRDefault="00217166" w:rsidP="00AF155A">
      <w:pPr>
        <w:ind w:right="5243"/>
        <w:jc w:val="both"/>
        <w:rPr>
          <w:b/>
          <w:color w:val="000000"/>
        </w:rPr>
      </w:pPr>
    </w:p>
    <w:p w:rsidR="00217166" w:rsidRPr="00AE3AAA" w:rsidRDefault="00217166" w:rsidP="00D85885">
      <w:pPr>
        <w:jc w:val="both"/>
        <w:rPr>
          <w:color w:val="000000"/>
        </w:rPr>
      </w:pPr>
    </w:p>
    <w:p w:rsidR="00217166" w:rsidRPr="009603E6" w:rsidRDefault="00217166" w:rsidP="00AE3AAA">
      <w:pPr>
        <w:spacing w:after="15"/>
        <w:ind w:left="10" w:right="6" w:firstLine="698"/>
        <w:jc w:val="both"/>
      </w:pPr>
      <w:r w:rsidRPr="00AE3AAA">
        <w:t>Керуючись статтею 36</w:t>
      </w:r>
      <w:r w:rsidRPr="00AE3AAA">
        <w:rPr>
          <w:vertAlign w:val="superscript"/>
        </w:rPr>
        <w:t>1</w:t>
      </w:r>
      <w:r w:rsidRPr="00AE3AAA">
        <w:t xml:space="preserve"> Закону України «Про місцеве самоврядування в Україні», відповідно до положення </w:t>
      </w:r>
      <w:r w:rsidRPr="00AE3AAA">
        <w:rPr>
          <w:bCs/>
        </w:rPr>
        <w:t>про комісію з питань техногенно-екологічної безпеки і надзвичайних ситуацій</w:t>
      </w:r>
      <w:r w:rsidRPr="00AE3AAA">
        <w:t xml:space="preserve"> Кіцманської міської територіальної громади</w:t>
      </w:r>
      <w:r>
        <w:t xml:space="preserve">, затвердженого рішенням виконавчого комітету Кіцманської міської ради від 12.01.2024 р. №6/1 «Про </w:t>
      </w:r>
      <w:r w:rsidRPr="00AF155A">
        <w:rPr>
          <w:b/>
          <w:color w:val="000000"/>
        </w:rPr>
        <w:t xml:space="preserve"> </w:t>
      </w:r>
      <w:r w:rsidRPr="006B20F3">
        <w:rPr>
          <w:color w:val="000000"/>
        </w:rPr>
        <w:t xml:space="preserve">створення комісії з питань техногенно – екологічної безпеки та надзвичайних ситуацій Кіцманської </w:t>
      </w:r>
      <w:r>
        <w:rPr>
          <w:color w:val="000000"/>
        </w:rPr>
        <w:t xml:space="preserve"> </w:t>
      </w:r>
      <w:r w:rsidRPr="006B20F3">
        <w:rPr>
          <w:color w:val="000000"/>
        </w:rPr>
        <w:t>міської територіальної громади</w:t>
      </w:r>
      <w:r>
        <w:rPr>
          <w:b/>
          <w:color w:val="000000"/>
        </w:rPr>
        <w:t>»</w:t>
      </w:r>
      <w:r>
        <w:t>, із змінами</w:t>
      </w:r>
      <w:r w:rsidRPr="003F6B9B">
        <w:rPr>
          <w:color w:val="000000"/>
        </w:rPr>
        <w:t>,</w:t>
      </w:r>
      <w:r>
        <w:rPr>
          <w:color w:val="000000"/>
        </w:rPr>
        <w:t xml:space="preserve"> </w:t>
      </w:r>
      <w:r w:rsidRPr="009603E6">
        <w:rPr>
          <w:bCs/>
        </w:rPr>
        <w:t>виконавчий комітет  міської ради</w:t>
      </w:r>
    </w:p>
    <w:p w:rsidR="00217166" w:rsidRPr="009603E6" w:rsidRDefault="00217166" w:rsidP="003F6B9B">
      <w:pPr>
        <w:ind w:firstLine="709"/>
        <w:jc w:val="both"/>
      </w:pPr>
    </w:p>
    <w:p w:rsidR="00217166" w:rsidRPr="00987B48" w:rsidRDefault="00217166" w:rsidP="000665D1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217166" w:rsidRPr="00C22C7E" w:rsidRDefault="00217166" w:rsidP="003F6B9B">
      <w:pPr>
        <w:ind w:firstLine="567"/>
        <w:jc w:val="both"/>
        <w:rPr>
          <w:b/>
          <w:bCs/>
        </w:rPr>
      </w:pPr>
    </w:p>
    <w:p w:rsidR="00217166" w:rsidRPr="00AE3AAA" w:rsidRDefault="00217166" w:rsidP="00AE3AAA">
      <w:pPr>
        <w:pStyle w:val="NoSpacing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  <w:sz w:val="28"/>
          <w:szCs w:val="24"/>
          <w:lang w:val="uk-UA"/>
        </w:rPr>
      </w:pPr>
      <w:r>
        <w:rPr>
          <w:rFonts w:ascii="Times New Roman" w:hAnsi="Times New Roman"/>
          <w:szCs w:val="24"/>
          <w:shd w:val="clear" w:color="auto" w:fill="FFFFFF"/>
          <w:lang w:val="uk-UA"/>
        </w:rPr>
        <w:t xml:space="preserve">Затвердити план </w:t>
      </w:r>
      <w:r w:rsidRPr="00AE3AAA">
        <w:rPr>
          <w:rFonts w:ascii="Times New Roman" w:hAnsi="Times New Roman"/>
          <w:color w:val="000000"/>
          <w:sz w:val="24"/>
          <w:lang w:val="uk-UA"/>
        </w:rPr>
        <w:t>роботи комісії з питань техногенно – екологічної безпеки та надзвичайних ситуацій Кіцманської міської територіальної громади на 202</w:t>
      </w:r>
      <w:r>
        <w:rPr>
          <w:rFonts w:ascii="Times New Roman" w:hAnsi="Times New Roman"/>
          <w:color w:val="000000"/>
          <w:sz w:val="24"/>
          <w:lang w:val="uk-UA"/>
        </w:rPr>
        <w:t>6</w:t>
      </w:r>
      <w:r w:rsidRPr="00AE3AAA">
        <w:rPr>
          <w:rFonts w:ascii="Times New Roman" w:hAnsi="Times New Roman"/>
          <w:color w:val="000000"/>
          <w:sz w:val="24"/>
          <w:lang w:val="uk-UA"/>
        </w:rPr>
        <w:t xml:space="preserve"> рік</w:t>
      </w:r>
      <w:r>
        <w:rPr>
          <w:rFonts w:ascii="Times New Roman" w:hAnsi="Times New Roman"/>
          <w:color w:val="000000"/>
          <w:sz w:val="24"/>
          <w:lang w:val="uk-UA"/>
        </w:rPr>
        <w:t xml:space="preserve">, що додається (Додаток 1). </w:t>
      </w:r>
    </w:p>
    <w:p w:rsidR="00217166" w:rsidRDefault="00217166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217166" w:rsidRDefault="00217166" w:rsidP="00F82BC5">
      <w:pPr>
        <w:pStyle w:val="1"/>
        <w:ind w:firstLine="7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</w:t>
      </w:r>
      <w:r w:rsidRPr="00BB6FBA">
        <w:rPr>
          <w:rFonts w:ascii="Times New Roman" w:hAnsi="Times New Roman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217166" w:rsidRDefault="00217166" w:rsidP="00F82BC5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217166" w:rsidRDefault="00217166" w:rsidP="00F82BC5">
      <w:pPr>
        <w:rPr>
          <w:b/>
          <w:sz w:val="22"/>
        </w:rPr>
      </w:pPr>
    </w:p>
    <w:p w:rsidR="00217166" w:rsidRDefault="00217166" w:rsidP="00F82BC5">
      <w:pPr>
        <w:rPr>
          <w:b/>
          <w:sz w:val="22"/>
        </w:rPr>
      </w:pPr>
    </w:p>
    <w:p w:rsidR="00217166" w:rsidRDefault="00217166" w:rsidP="00F82BC5">
      <w:pPr>
        <w:rPr>
          <w:b/>
          <w:sz w:val="22"/>
        </w:rPr>
      </w:pPr>
    </w:p>
    <w:p w:rsidR="00217166" w:rsidRPr="0042023F" w:rsidRDefault="00217166" w:rsidP="008D4EE0">
      <w:pPr>
        <w:jc w:val="both"/>
        <w:rPr>
          <w:b/>
        </w:rPr>
      </w:pPr>
      <w:r>
        <w:rPr>
          <w:b/>
        </w:rPr>
        <w:t xml:space="preserve">       </w:t>
      </w: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   </w:t>
      </w:r>
      <w:r w:rsidRPr="006A799C">
        <w:rPr>
          <w:b/>
        </w:rPr>
        <w:tab/>
      </w:r>
      <w:r>
        <w:rPr>
          <w:b/>
        </w:rPr>
        <w:t xml:space="preserve">         Іван СЕМЕНЮК</w:t>
      </w:r>
    </w:p>
    <w:p w:rsidR="00217166" w:rsidRPr="00BC40F0" w:rsidRDefault="00217166" w:rsidP="00F82BC5">
      <w:pPr>
        <w:ind w:left="660"/>
        <w:rPr>
          <w:b/>
        </w:rPr>
      </w:pPr>
    </w:p>
    <w:p w:rsidR="00217166" w:rsidRPr="00BC40F0" w:rsidRDefault="00217166" w:rsidP="00F82BC5">
      <w:pPr>
        <w:ind w:left="660"/>
        <w:rPr>
          <w:b/>
        </w:rPr>
      </w:pPr>
    </w:p>
    <w:p w:rsidR="00217166" w:rsidRDefault="00217166" w:rsidP="00F82BC5">
      <w:pPr>
        <w:ind w:left="660"/>
        <w:rPr>
          <w:b/>
        </w:rPr>
      </w:pPr>
    </w:p>
    <w:p w:rsidR="00217166" w:rsidRDefault="00217166" w:rsidP="00F82BC5">
      <w:pPr>
        <w:ind w:left="660"/>
        <w:rPr>
          <w:b/>
        </w:rPr>
      </w:pPr>
    </w:p>
    <w:p w:rsidR="00217166" w:rsidRDefault="00217166" w:rsidP="00F82BC5">
      <w:pPr>
        <w:ind w:left="660"/>
        <w:rPr>
          <w:b/>
        </w:rPr>
      </w:pPr>
    </w:p>
    <w:p w:rsidR="00217166" w:rsidRPr="00B527F3" w:rsidRDefault="00217166" w:rsidP="00F82BC5">
      <w:pPr>
        <w:ind w:left="660"/>
        <w:rPr>
          <w:b/>
        </w:rPr>
      </w:pPr>
    </w:p>
    <w:p w:rsidR="00217166" w:rsidRDefault="00217166" w:rsidP="00F82BC5">
      <w:pPr>
        <w:ind w:left="660"/>
        <w:rPr>
          <w:b/>
        </w:rPr>
      </w:pPr>
    </w:p>
    <w:p w:rsidR="00217166" w:rsidRDefault="00217166" w:rsidP="00F82BC5">
      <w:pPr>
        <w:ind w:left="660"/>
        <w:rPr>
          <w:b/>
        </w:rPr>
      </w:pPr>
    </w:p>
    <w:p w:rsidR="00217166" w:rsidRDefault="00217166" w:rsidP="00F82BC5">
      <w:pPr>
        <w:ind w:left="660"/>
        <w:rPr>
          <w:b/>
        </w:rPr>
      </w:pPr>
    </w:p>
    <w:p w:rsidR="00217166" w:rsidRDefault="00217166" w:rsidP="00F82BC5">
      <w:pPr>
        <w:ind w:left="660"/>
        <w:rPr>
          <w:b/>
        </w:rPr>
      </w:pPr>
    </w:p>
    <w:p w:rsidR="00217166" w:rsidRDefault="00217166" w:rsidP="00F82BC5">
      <w:pPr>
        <w:ind w:left="660"/>
        <w:rPr>
          <w:b/>
        </w:rPr>
      </w:pPr>
    </w:p>
    <w:p w:rsidR="00217166" w:rsidRDefault="00217166" w:rsidP="00F82BC5">
      <w:pPr>
        <w:ind w:left="660"/>
        <w:rPr>
          <w:b/>
        </w:rPr>
      </w:pPr>
    </w:p>
    <w:p w:rsidR="00217166" w:rsidRDefault="00217166" w:rsidP="00F82BC5">
      <w:pPr>
        <w:ind w:left="660"/>
        <w:rPr>
          <w:b/>
        </w:rPr>
      </w:pPr>
    </w:p>
    <w:p w:rsidR="00217166" w:rsidRDefault="00217166" w:rsidP="00AD717A">
      <w:pPr>
        <w:spacing w:after="15"/>
        <w:ind w:left="10" w:right="6" w:hanging="10"/>
        <w:jc w:val="both"/>
        <w:rPr>
          <w:bCs/>
          <w:szCs w:val="28"/>
        </w:rPr>
        <w:sectPr w:rsidR="00217166" w:rsidSect="005E4956">
          <w:pgSz w:w="11906" w:h="16838"/>
          <w:pgMar w:top="851" w:right="567" w:bottom="709" w:left="1701" w:header="709" w:footer="709" w:gutter="0"/>
          <w:cols w:space="708"/>
          <w:docGrid w:linePitch="360"/>
        </w:sectPr>
      </w:pPr>
    </w:p>
    <w:p w:rsidR="00217166" w:rsidRDefault="00217166" w:rsidP="00AD717A">
      <w:pPr>
        <w:spacing w:after="15"/>
        <w:ind w:left="10" w:right="6" w:hanging="10"/>
        <w:jc w:val="both"/>
        <w:rPr>
          <w:bCs/>
          <w:szCs w:val="28"/>
        </w:rPr>
      </w:pP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Додаток 1</w:t>
      </w:r>
    </w:p>
    <w:p w:rsidR="00217166" w:rsidRDefault="00217166" w:rsidP="00AD717A">
      <w:pPr>
        <w:spacing w:after="15"/>
        <w:ind w:left="10" w:right="6" w:hanging="10"/>
        <w:jc w:val="both"/>
        <w:rPr>
          <w:bCs/>
          <w:szCs w:val="28"/>
        </w:rPr>
      </w:pP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 xml:space="preserve">до рішення виконавчого комітету </w:t>
      </w:r>
    </w:p>
    <w:p w:rsidR="00217166" w:rsidRDefault="00217166" w:rsidP="00AD717A">
      <w:pPr>
        <w:spacing w:after="15"/>
        <w:ind w:left="10" w:right="6" w:hanging="10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                                                                                                                                                                     Кіцманської міської ради</w:t>
      </w:r>
    </w:p>
    <w:p w:rsidR="00217166" w:rsidRPr="00AD717A" w:rsidRDefault="00217166" w:rsidP="00AD717A">
      <w:pPr>
        <w:spacing w:after="15"/>
        <w:ind w:left="10" w:right="6" w:hanging="10"/>
        <w:jc w:val="both"/>
        <w:rPr>
          <w:bCs/>
          <w:szCs w:val="28"/>
        </w:rPr>
      </w:pP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від  19.12.2025 р. № 456/12</w:t>
      </w:r>
    </w:p>
    <w:p w:rsidR="00217166" w:rsidRDefault="00217166" w:rsidP="00AF155A">
      <w:pPr>
        <w:spacing w:after="15"/>
        <w:ind w:left="10" w:right="6" w:hanging="10"/>
        <w:jc w:val="center"/>
        <w:rPr>
          <w:b/>
          <w:bCs/>
          <w:sz w:val="28"/>
          <w:szCs w:val="28"/>
        </w:rPr>
      </w:pPr>
    </w:p>
    <w:p w:rsidR="00217166" w:rsidRPr="00AE3AAA" w:rsidRDefault="00217166" w:rsidP="00AF155A">
      <w:pPr>
        <w:spacing w:after="15"/>
        <w:ind w:left="10" w:right="6" w:hanging="10"/>
        <w:jc w:val="center"/>
        <w:rPr>
          <w:b/>
          <w:shd w:val="clear" w:color="auto" w:fill="FFFFFF"/>
        </w:rPr>
      </w:pPr>
      <w:r w:rsidRPr="00AE3AAA">
        <w:rPr>
          <w:b/>
          <w:shd w:val="clear" w:color="auto" w:fill="FFFFFF"/>
        </w:rPr>
        <w:t xml:space="preserve">ПЛАН </w:t>
      </w:r>
    </w:p>
    <w:p w:rsidR="00217166" w:rsidRDefault="00217166" w:rsidP="00AF155A">
      <w:pPr>
        <w:spacing w:after="15"/>
        <w:ind w:left="10" w:right="6" w:hanging="10"/>
        <w:jc w:val="center"/>
        <w:rPr>
          <w:b/>
          <w:color w:val="000000"/>
        </w:rPr>
      </w:pPr>
      <w:r w:rsidRPr="00AE3AAA">
        <w:rPr>
          <w:b/>
          <w:color w:val="000000"/>
        </w:rPr>
        <w:t xml:space="preserve">роботи комісії з питань техногенно – екологічної безпеки та надзвичайних ситуацій Кіцманської міської територіальної громади </w:t>
      </w:r>
    </w:p>
    <w:p w:rsidR="00217166" w:rsidRPr="00AE3AAA" w:rsidRDefault="00217166" w:rsidP="00AF155A">
      <w:pPr>
        <w:spacing w:after="15"/>
        <w:ind w:left="10" w:right="6" w:hanging="10"/>
        <w:jc w:val="center"/>
        <w:rPr>
          <w:b/>
          <w:color w:val="000000"/>
        </w:rPr>
      </w:pPr>
      <w:r w:rsidRPr="00AE3AAA">
        <w:rPr>
          <w:b/>
          <w:color w:val="000000"/>
        </w:rPr>
        <w:t>на 202</w:t>
      </w:r>
      <w:r>
        <w:rPr>
          <w:b/>
          <w:color w:val="000000"/>
        </w:rPr>
        <w:t>6</w:t>
      </w:r>
      <w:r w:rsidRPr="00AE3AAA">
        <w:rPr>
          <w:b/>
          <w:color w:val="000000"/>
        </w:rPr>
        <w:t xml:space="preserve"> рік</w:t>
      </w:r>
    </w:p>
    <w:tbl>
      <w:tblPr>
        <w:tblW w:w="15720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"/>
        <w:gridCol w:w="4110"/>
        <w:gridCol w:w="2126"/>
        <w:gridCol w:w="3686"/>
        <w:gridCol w:w="4820"/>
      </w:tblGrid>
      <w:tr w:rsidR="00217166" w:rsidTr="00BA08B5">
        <w:tc>
          <w:tcPr>
            <w:tcW w:w="978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b/>
                <w:color w:val="000000"/>
              </w:rPr>
            </w:pPr>
            <w:r w:rsidRPr="00BA08B5">
              <w:rPr>
                <w:b/>
                <w:color w:val="000000"/>
                <w:sz w:val="22"/>
                <w:szCs w:val="22"/>
              </w:rPr>
              <w:t>№ з/п</w:t>
            </w:r>
          </w:p>
        </w:tc>
        <w:tc>
          <w:tcPr>
            <w:tcW w:w="4110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b/>
                <w:color w:val="000000"/>
              </w:rPr>
            </w:pPr>
            <w:r w:rsidRPr="00BA08B5">
              <w:rPr>
                <w:b/>
                <w:color w:val="000000"/>
                <w:sz w:val="22"/>
                <w:szCs w:val="22"/>
              </w:rPr>
              <w:t>Питання</w:t>
            </w:r>
          </w:p>
        </w:tc>
        <w:tc>
          <w:tcPr>
            <w:tcW w:w="2126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b/>
                <w:color w:val="000000"/>
              </w:rPr>
            </w:pPr>
            <w:r w:rsidRPr="00BA08B5">
              <w:rPr>
                <w:b/>
                <w:color w:val="000000"/>
                <w:sz w:val="22"/>
                <w:szCs w:val="22"/>
              </w:rPr>
              <w:t>Квартал розгляду питання</w:t>
            </w:r>
          </w:p>
        </w:tc>
        <w:tc>
          <w:tcPr>
            <w:tcW w:w="3686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b/>
                <w:color w:val="000000"/>
              </w:rPr>
            </w:pPr>
            <w:r w:rsidRPr="00BA08B5">
              <w:rPr>
                <w:b/>
                <w:color w:val="000000"/>
                <w:sz w:val="22"/>
                <w:szCs w:val="22"/>
              </w:rPr>
              <w:t xml:space="preserve">Відповідальні за підготовку матеріалів </w:t>
            </w:r>
          </w:p>
        </w:tc>
        <w:tc>
          <w:tcPr>
            <w:tcW w:w="4820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b/>
                <w:color w:val="000000"/>
              </w:rPr>
            </w:pPr>
            <w:r w:rsidRPr="00BA08B5">
              <w:rPr>
                <w:b/>
                <w:color w:val="000000"/>
                <w:sz w:val="22"/>
                <w:szCs w:val="22"/>
              </w:rPr>
              <w:t>Доповідачі та учасники обговорення</w:t>
            </w:r>
          </w:p>
        </w:tc>
      </w:tr>
      <w:tr w:rsidR="00217166" w:rsidTr="00BA08B5">
        <w:tc>
          <w:tcPr>
            <w:tcW w:w="978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4110" w:type="dxa"/>
          </w:tcPr>
          <w:p w:rsidR="00217166" w:rsidRPr="00BA08B5" w:rsidRDefault="00217166" w:rsidP="00BA08B5">
            <w:pPr>
              <w:spacing w:after="15"/>
              <w:ind w:right="6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Про роботу щодо технічної інвентаризації, утримання та збільшення фонду захисних споруд цивільного захисту території Кіцманської міської територіальної громади</w:t>
            </w:r>
          </w:p>
        </w:tc>
        <w:tc>
          <w:tcPr>
            <w:tcW w:w="2126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І квартал</w:t>
            </w:r>
          </w:p>
        </w:tc>
        <w:tc>
          <w:tcPr>
            <w:tcW w:w="3686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 xml:space="preserve">Управління стратегічного розвитку, економіки та цифровізації </w:t>
            </w:r>
          </w:p>
        </w:tc>
        <w:tc>
          <w:tcPr>
            <w:tcW w:w="4820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 xml:space="preserve">Управління стратегічного розвитку, економіки та цифровізації </w:t>
            </w:r>
            <w:r w:rsidRPr="00BA08B5">
              <w:rPr>
                <w:sz w:val="22"/>
                <w:szCs w:val="22"/>
              </w:rPr>
              <w:t>Кіцманське ВУЖКГ</w:t>
            </w:r>
          </w:p>
        </w:tc>
      </w:tr>
      <w:tr w:rsidR="00217166" w:rsidTr="00BA08B5">
        <w:tc>
          <w:tcPr>
            <w:tcW w:w="978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4110" w:type="dxa"/>
          </w:tcPr>
          <w:p w:rsidR="00217166" w:rsidRPr="00BA08B5" w:rsidRDefault="00217166" w:rsidP="00BA08B5">
            <w:pPr>
              <w:spacing w:after="15"/>
              <w:ind w:right="6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Про роботу пунктів незламності на території Кіцманської міської  територіальної громади</w:t>
            </w:r>
          </w:p>
        </w:tc>
        <w:tc>
          <w:tcPr>
            <w:tcW w:w="2126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І квартал</w:t>
            </w:r>
          </w:p>
        </w:tc>
        <w:tc>
          <w:tcPr>
            <w:tcW w:w="3686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Управління стратегічного розвитку, економіки та цифровізації</w:t>
            </w:r>
          </w:p>
        </w:tc>
        <w:tc>
          <w:tcPr>
            <w:tcW w:w="4820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КНП «Кіцманська БЛІЛ», старости старостинських округів громади</w:t>
            </w:r>
          </w:p>
        </w:tc>
      </w:tr>
      <w:tr w:rsidR="00217166" w:rsidTr="00BA08B5">
        <w:tc>
          <w:tcPr>
            <w:tcW w:w="978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4110" w:type="dxa"/>
          </w:tcPr>
          <w:p w:rsidR="00217166" w:rsidRPr="00BA08B5" w:rsidRDefault="00217166" w:rsidP="00BA08B5">
            <w:pPr>
              <w:spacing w:after="15"/>
              <w:ind w:right="6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Про заходи щодо пропуску льодоходу, повені і дощових паводків у весняно-літній період 2026 року</w:t>
            </w:r>
          </w:p>
        </w:tc>
        <w:tc>
          <w:tcPr>
            <w:tcW w:w="2126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ІІ квартал</w:t>
            </w:r>
          </w:p>
        </w:tc>
        <w:tc>
          <w:tcPr>
            <w:tcW w:w="3686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Управління стратегічного розвитку, економіки та цифровізації</w:t>
            </w:r>
          </w:p>
        </w:tc>
        <w:tc>
          <w:tcPr>
            <w:tcW w:w="4820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 xml:space="preserve">Управління стратегічного розвитку, економіки та цифровізації </w:t>
            </w:r>
            <w:r w:rsidRPr="00BA08B5">
              <w:rPr>
                <w:sz w:val="22"/>
                <w:szCs w:val="22"/>
              </w:rPr>
              <w:t xml:space="preserve">Кіцманське ВУЖКГ, </w:t>
            </w:r>
            <w:r w:rsidRPr="00BA08B5">
              <w:rPr>
                <w:color w:val="000000"/>
                <w:sz w:val="22"/>
                <w:szCs w:val="22"/>
              </w:rPr>
              <w:t>старости старостинських округів громади</w:t>
            </w:r>
          </w:p>
        </w:tc>
      </w:tr>
      <w:tr w:rsidR="00217166" w:rsidTr="00BA08B5">
        <w:tc>
          <w:tcPr>
            <w:tcW w:w="978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4110" w:type="dxa"/>
          </w:tcPr>
          <w:p w:rsidR="00217166" w:rsidRPr="00BA08B5" w:rsidRDefault="00217166" w:rsidP="00BA08B5">
            <w:pPr>
              <w:spacing w:after="15"/>
              <w:ind w:right="6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 xml:space="preserve">Про заходи щодо запобігання загибелі людей на водних об’єктах Кіцманської міської територіальної громади під час купального сезону 2026 року </w:t>
            </w:r>
          </w:p>
        </w:tc>
        <w:tc>
          <w:tcPr>
            <w:tcW w:w="2126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ІІ квартал</w:t>
            </w:r>
          </w:p>
        </w:tc>
        <w:tc>
          <w:tcPr>
            <w:tcW w:w="3686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Управління стратегічного розвитку, економіки та цифровізації</w:t>
            </w:r>
          </w:p>
        </w:tc>
        <w:tc>
          <w:tcPr>
            <w:tcW w:w="4820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Старости старостинських округів громади</w:t>
            </w:r>
          </w:p>
        </w:tc>
      </w:tr>
      <w:tr w:rsidR="00217166" w:rsidTr="00BA08B5">
        <w:tc>
          <w:tcPr>
            <w:tcW w:w="978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4110" w:type="dxa"/>
          </w:tcPr>
          <w:p w:rsidR="00217166" w:rsidRPr="00BA08B5" w:rsidRDefault="00217166" w:rsidP="00BA08B5">
            <w:pPr>
              <w:spacing w:after="15"/>
              <w:ind w:right="6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 стан створення  та забезпечення належного функціонування  пожежно-рятувальних підрозділів для забезпечення місцевої пожежної охорони</w:t>
            </w:r>
          </w:p>
        </w:tc>
        <w:tc>
          <w:tcPr>
            <w:tcW w:w="2126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ІІ квартал</w:t>
            </w:r>
          </w:p>
        </w:tc>
        <w:tc>
          <w:tcPr>
            <w:tcW w:w="3686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Виконавчий  комітет</w:t>
            </w:r>
          </w:p>
        </w:tc>
        <w:tc>
          <w:tcPr>
            <w:tcW w:w="4820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Заступник міського голови з питань діяльності виконавчих органів, відділ правового забезпечення </w:t>
            </w:r>
          </w:p>
        </w:tc>
      </w:tr>
      <w:tr w:rsidR="00217166" w:rsidTr="00BA08B5">
        <w:tc>
          <w:tcPr>
            <w:tcW w:w="978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Pr="00BA08B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4110" w:type="dxa"/>
          </w:tcPr>
          <w:p w:rsidR="00217166" w:rsidRPr="00BA08B5" w:rsidRDefault="00217166" w:rsidP="00BA08B5">
            <w:pPr>
              <w:spacing w:after="15"/>
              <w:ind w:right="6"/>
            </w:pPr>
            <w:r w:rsidRPr="00BA08B5">
              <w:rPr>
                <w:color w:val="000000"/>
                <w:sz w:val="22"/>
                <w:szCs w:val="22"/>
                <w:bdr w:val="none" w:sz="0" w:space="0" w:color="auto" w:frame="1"/>
              </w:rPr>
              <w:t>Про заходи щодо запобігання виникнення пожеж на об’єктах сільськогосподарського виробництва в період збору врожаю зернових.</w:t>
            </w:r>
          </w:p>
        </w:tc>
        <w:tc>
          <w:tcPr>
            <w:tcW w:w="2126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ІІІ квартал</w:t>
            </w:r>
          </w:p>
        </w:tc>
        <w:tc>
          <w:tcPr>
            <w:tcW w:w="3686" w:type="dxa"/>
          </w:tcPr>
          <w:p w:rsidR="00217166" w:rsidRPr="00BA08B5" w:rsidRDefault="00217166" w:rsidP="00BA08B5">
            <w:pPr>
              <w:ind w:left="-114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Управління стратегічного розвитку, економіки та цифровізації</w:t>
            </w:r>
          </w:p>
        </w:tc>
        <w:tc>
          <w:tcPr>
            <w:tcW w:w="4820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Керівники агроформувань, старости старостинських округів громади</w:t>
            </w:r>
          </w:p>
        </w:tc>
      </w:tr>
      <w:tr w:rsidR="00217166" w:rsidTr="00BA08B5">
        <w:tc>
          <w:tcPr>
            <w:tcW w:w="978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  <w:r w:rsidRPr="00BA08B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4110" w:type="dxa"/>
          </w:tcPr>
          <w:p w:rsidR="00217166" w:rsidRPr="00BA08B5" w:rsidRDefault="00217166" w:rsidP="00BA08B5">
            <w:pPr>
              <w:spacing w:after="15"/>
              <w:ind w:right="6"/>
              <w:rPr>
                <w:color w:val="000000"/>
                <w:bdr w:val="none" w:sz="0" w:space="0" w:color="auto" w:frame="1"/>
              </w:rPr>
            </w:pPr>
            <w:r w:rsidRPr="00BA08B5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Про стан утримання джерел протипожежного водопостачання на території Кіцманської міської територіальної громади </w:t>
            </w:r>
          </w:p>
        </w:tc>
        <w:tc>
          <w:tcPr>
            <w:tcW w:w="2126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ІІІ квартал</w:t>
            </w:r>
          </w:p>
        </w:tc>
        <w:tc>
          <w:tcPr>
            <w:tcW w:w="3686" w:type="dxa"/>
          </w:tcPr>
          <w:p w:rsidR="00217166" w:rsidRPr="00BA08B5" w:rsidRDefault="00217166" w:rsidP="00BA08B5">
            <w:pPr>
              <w:ind w:left="-114"/>
              <w:jc w:val="center"/>
            </w:pPr>
            <w:r w:rsidRPr="00BA08B5">
              <w:rPr>
                <w:color w:val="000000"/>
                <w:sz w:val="22"/>
                <w:szCs w:val="22"/>
              </w:rPr>
              <w:t>Управління стратегічного розвитку, економіки та цифровізації</w:t>
            </w:r>
          </w:p>
        </w:tc>
        <w:tc>
          <w:tcPr>
            <w:tcW w:w="4820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 xml:space="preserve">Управління стратегічного розвитку, економіки та цифровізації </w:t>
            </w:r>
            <w:r w:rsidRPr="00BA08B5">
              <w:rPr>
                <w:sz w:val="22"/>
                <w:szCs w:val="22"/>
              </w:rPr>
              <w:t xml:space="preserve">Кіцманське ВУЖКГ, </w:t>
            </w:r>
            <w:r w:rsidRPr="00BA08B5">
              <w:rPr>
                <w:color w:val="000000"/>
                <w:sz w:val="22"/>
                <w:szCs w:val="22"/>
              </w:rPr>
              <w:t>старости старостинських округів громади</w:t>
            </w:r>
          </w:p>
        </w:tc>
      </w:tr>
      <w:tr w:rsidR="00217166" w:rsidTr="00BA08B5">
        <w:tc>
          <w:tcPr>
            <w:tcW w:w="978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  <w:r w:rsidRPr="00BA08B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4110" w:type="dxa"/>
          </w:tcPr>
          <w:p w:rsidR="00217166" w:rsidRPr="00BA08B5" w:rsidRDefault="00217166" w:rsidP="00BA08B5">
            <w:pPr>
              <w:spacing w:after="15"/>
              <w:ind w:right="6"/>
              <w:rPr>
                <w:color w:val="000000"/>
                <w:bdr w:val="none" w:sz="0" w:space="0" w:color="auto" w:frame="1"/>
              </w:rPr>
            </w:pPr>
            <w:r w:rsidRPr="00BA08B5">
              <w:rPr>
                <w:sz w:val="22"/>
                <w:szCs w:val="22"/>
              </w:rPr>
              <w:t>Про готовність об’єктів житлово-комунального господарства та соціальної сфери до роботи в осінньо-зимовий період 2026-2027 років</w:t>
            </w:r>
          </w:p>
        </w:tc>
        <w:tc>
          <w:tcPr>
            <w:tcW w:w="2126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 xml:space="preserve">ІІІ квартал </w:t>
            </w:r>
          </w:p>
        </w:tc>
        <w:tc>
          <w:tcPr>
            <w:tcW w:w="3686" w:type="dxa"/>
          </w:tcPr>
          <w:p w:rsidR="00217166" w:rsidRPr="00BA08B5" w:rsidRDefault="00217166" w:rsidP="00BA08B5">
            <w:pPr>
              <w:ind w:left="-114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Управління стратегічного розвитку, економіки та цифровізації</w:t>
            </w:r>
          </w:p>
        </w:tc>
        <w:tc>
          <w:tcPr>
            <w:tcW w:w="4820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 xml:space="preserve">Управління стратегічного розвитку, економіки та цифровізації </w:t>
            </w:r>
            <w:r w:rsidRPr="00BA08B5">
              <w:rPr>
                <w:sz w:val="22"/>
                <w:szCs w:val="22"/>
              </w:rPr>
              <w:t xml:space="preserve">Кіцманське ВУЖКГ, відділ освіти, молоді та спорту відділ культури, національностей та релігій, КНП «Кіцманська багатопрофільна лікарня інтенсивного лікування КНП «Кіцманський центр первинної медичної допомоги» </w:t>
            </w:r>
          </w:p>
        </w:tc>
      </w:tr>
      <w:tr w:rsidR="00217166" w:rsidTr="00BA08B5">
        <w:tc>
          <w:tcPr>
            <w:tcW w:w="978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  <w:r w:rsidRPr="00BA08B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4110" w:type="dxa"/>
          </w:tcPr>
          <w:p w:rsidR="00217166" w:rsidRPr="00BA08B5" w:rsidRDefault="00217166" w:rsidP="00BA08B5">
            <w:pPr>
              <w:spacing w:after="15"/>
              <w:ind w:right="6"/>
            </w:pPr>
            <w:r w:rsidRPr="00BA08B5">
              <w:rPr>
                <w:sz w:val="22"/>
                <w:szCs w:val="22"/>
              </w:rPr>
              <w:t xml:space="preserve">Про заходи щодо забезпечення безперебійного енергоживлення бюджетних установ громади під час аварійних та планових відключень на  зимовий період </w:t>
            </w:r>
          </w:p>
        </w:tc>
        <w:tc>
          <w:tcPr>
            <w:tcW w:w="2126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І</w:t>
            </w:r>
            <w:r w:rsidRPr="00BA08B5">
              <w:rPr>
                <w:color w:val="000000"/>
                <w:sz w:val="22"/>
                <w:szCs w:val="22"/>
                <w:lang w:val="en-US"/>
              </w:rPr>
              <w:t xml:space="preserve">V </w:t>
            </w:r>
            <w:r w:rsidRPr="00BA08B5">
              <w:rPr>
                <w:color w:val="000000"/>
                <w:sz w:val="22"/>
                <w:szCs w:val="22"/>
              </w:rPr>
              <w:t>квартал</w:t>
            </w:r>
          </w:p>
        </w:tc>
        <w:tc>
          <w:tcPr>
            <w:tcW w:w="3686" w:type="dxa"/>
          </w:tcPr>
          <w:p w:rsidR="00217166" w:rsidRPr="00BA08B5" w:rsidRDefault="00217166" w:rsidP="00BA08B5">
            <w:pPr>
              <w:ind w:left="-114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Управління стратегічного розвитку, економіки та цифровізації</w:t>
            </w:r>
          </w:p>
        </w:tc>
        <w:tc>
          <w:tcPr>
            <w:tcW w:w="4820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 xml:space="preserve">Управління стратегічного розвитку, економіки та цифровізації </w:t>
            </w:r>
            <w:r w:rsidRPr="00BA08B5">
              <w:rPr>
                <w:sz w:val="22"/>
                <w:szCs w:val="22"/>
              </w:rPr>
              <w:t>Кіцманське ВУЖКГ, відділ освіти, молоді та спорту відділ культури, національностей та релігій, КНП «Кіцманська багатопрофільна лікарня інтенсивного лікування КНП «Кіцманський центр первинної медичної допомоги»</w:t>
            </w:r>
          </w:p>
        </w:tc>
      </w:tr>
      <w:tr w:rsidR="00217166" w:rsidTr="00BA08B5">
        <w:tc>
          <w:tcPr>
            <w:tcW w:w="978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  <w:r w:rsidRPr="00BA08B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4110" w:type="dxa"/>
          </w:tcPr>
          <w:p w:rsidR="00217166" w:rsidRPr="00BA08B5" w:rsidRDefault="00217166" w:rsidP="00BA08B5">
            <w:pPr>
              <w:spacing w:after="15"/>
              <w:ind w:right="6"/>
            </w:pPr>
            <w:r w:rsidRPr="00BA08B5">
              <w:rPr>
                <w:sz w:val="22"/>
                <w:szCs w:val="22"/>
              </w:rPr>
              <w:t xml:space="preserve">Про стан утримання та заходи щодо попередження аварій на дорогах  загального користування та вулицях комунальної  власності територіальної громади  у зимовий період </w:t>
            </w:r>
          </w:p>
        </w:tc>
        <w:tc>
          <w:tcPr>
            <w:tcW w:w="2126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І</w:t>
            </w:r>
            <w:r w:rsidRPr="00BA08B5">
              <w:rPr>
                <w:color w:val="000000"/>
                <w:sz w:val="22"/>
                <w:szCs w:val="22"/>
                <w:lang w:val="en-US"/>
              </w:rPr>
              <w:t xml:space="preserve">V </w:t>
            </w:r>
            <w:r w:rsidRPr="00BA08B5">
              <w:rPr>
                <w:color w:val="000000"/>
                <w:sz w:val="22"/>
                <w:szCs w:val="22"/>
              </w:rPr>
              <w:t>квартал</w:t>
            </w:r>
          </w:p>
        </w:tc>
        <w:tc>
          <w:tcPr>
            <w:tcW w:w="3686" w:type="dxa"/>
          </w:tcPr>
          <w:p w:rsidR="00217166" w:rsidRPr="00BA08B5" w:rsidRDefault="00217166" w:rsidP="00BA08B5">
            <w:pPr>
              <w:ind w:left="-114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Управління стратегічного розвитку, економіки та цифровізації</w:t>
            </w:r>
          </w:p>
        </w:tc>
        <w:tc>
          <w:tcPr>
            <w:tcW w:w="4820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 xml:space="preserve">Управління стратегічного розвитку, економіки та цифровізації, </w:t>
            </w:r>
            <w:r w:rsidRPr="00BA08B5">
              <w:rPr>
                <w:sz w:val="22"/>
                <w:szCs w:val="22"/>
              </w:rPr>
              <w:t xml:space="preserve">Кіцманське ВУЖКГ, </w:t>
            </w:r>
            <w:r w:rsidRPr="00BA08B5">
              <w:rPr>
                <w:color w:val="000000"/>
                <w:sz w:val="22"/>
                <w:szCs w:val="22"/>
              </w:rPr>
              <w:t>старости старостинських округів громади</w:t>
            </w:r>
          </w:p>
        </w:tc>
      </w:tr>
      <w:tr w:rsidR="00217166" w:rsidTr="00BA08B5">
        <w:tc>
          <w:tcPr>
            <w:tcW w:w="978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1</w:t>
            </w:r>
            <w:r w:rsidRPr="00BA08B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4110" w:type="dxa"/>
          </w:tcPr>
          <w:p w:rsidR="00217166" w:rsidRPr="00BA08B5" w:rsidRDefault="00217166" w:rsidP="00BA08B5">
            <w:pPr>
              <w:spacing w:after="15"/>
              <w:ind w:left="10" w:right="6" w:hanging="10"/>
              <w:jc w:val="center"/>
            </w:pPr>
            <w:r w:rsidRPr="00BA08B5">
              <w:rPr>
                <w:sz w:val="22"/>
                <w:szCs w:val="22"/>
              </w:rPr>
              <w:t xml:space="preserve">Про затвердження плану роботи </w:t>
            </w:r>
            <w:r w:rsidRPr="00BA08B5">
              <w:rPr>
                <w:color w:val="000000"/>
                <w:sz w:val="22"/>
                <w:szCs w:val="22"/>
              </w:rPr>
              <w:t>комісії з питань техногенно – екологічної безпеки та надзвичайних ситуацій Кіцманської міської територіальної громади на 2027 рік</w:t>
            </w:r>
          </w:p>
        </w:tc>
        <w:tc>
          <w:tcPr>
            <w:tcW w:w="2126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І</w:t>
            </w:r>
            <w:r w:rsidRPr="00BA08B5">
              <w:rPr>
                <w:color w:val="000000"/>
                <w:sz w:val="22"/>
                <w:szCs w:val="22"/>
                <w:lang w:val="en-US"/>
              </w:rPr>
              <w:t xml:space="preserve">V </w:t>
            </w:r>
            <w:r w:rsidRPr="00BA08B5">
              <w:rPr>
                <w:color w:val="000000"/>
                <w:sz w:val="22"/>
                <w:szCs w:val="22"/>
              </w:rPr>
              <w:t xml:space="preserve">квартал </w:t>
            </w:r>
          </w:p>
        </w:tc>
        <w:tc>
          <w:tcPr>
            <w:tcW w:w="3686" w:type="dxa"/>
          </w:tcPr>
          <w:p w:rsidR="00217166" w:rsidRPr="00BA08B5" w:rsidRDefault="00217166" w:rsidP="00BA08B5">
            <w:pPr>
              <w:ind w:left="-114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Управління стратегічного розвитку, економіки та цифровізації</w:t>
            </w:r>
          </w:p>
        </w:tc>
        <w:tc>
          <w:tcPr>
            <w:tcW w:w="4820" w:type="dxa"/>
          </w:tcPr>
          <w:p w:rsidR="00217166" w:rsidRPr="00BA08B5" w:rsidRDefault="0021716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 xml:space="preserve">Відділ </w:t>
            </w:r>
            <w:r w:rsidRPr="00BA08B5">
              <w:rPr>
                <w:sz w:val="22"/>
                <w:szCs w:val="22"/>
              </w:rPr>
              <w:t>житлово-комунального господарства та охорони довкілля Кіцманської міської ради</w:t>
            </w:r>
          </w:p>
        </w:tc>
      </w:tr>
    </w:tbl>
    <w:p w:rsidR="00217166" w:rsidRDefault="00217166" w:rsidP="00140786">
      <w:pPr>
        <w:ind w:left="1686"/>
        <w:rPr>
          <w:b/>
        </w:rPr>
      </w:pPr>
    </w:p>
    <w:p w:rsidR="00217166" w:rsidRDefault="00217166" w:rsidP="00140786">
      <w:pPr>
        <w:ind w:left="1686"/>
        <w:rPr>
          <w:b/>
        </w:rPr>
      </w:pPr>
    </w:p>
    <w:p w:rsidR="00217166" w:rsidRDefault="00217166" w:rsidP="00140786">
      <w:pPr>
        <w:ind w:left="1686"/>
        <w:rPr>
          <w:b/>
        </w:rPr>
      </w:pPr>
    </w:p>
    <w:p w:rsidR="00217166" w:rsidRPr="001C3C3B" w:rsidRDefault="00217166" w:rsidP="001C3C3B">
      <w:pPr>
        <w:pStyle w:val="NoSpacing"/>
        <w:rPr>
          <w:rFonts w:ascii="Times New Roman" w:hAnsi="Times New Roman"/>
          <w:b/>
          <w:sz w:val="24"/>
          <w:lang w:val="uk-UA"/>
        </w:rPr>
      </w:pPr>
      <w:r w:rsidRPr="001C3C3B">
        <w:rPr>
          <w:rFonts w:ascii="Times New Roman" w:hAnsi="Times New Roman"/>
          <w:b/>
          <w:sz w:val="24"/>
          <w:lang w:val="uk-UA"/>
        </w:rPr>
        <w:t xml:space="preserve">Керуюча справами виконавчого </w:t>
      </w:r>
    </w:p>
    <w:p w:rsidR="00217166" w:rsidRPr="001C3C3B" w:rsidRDefault="00217166" w:rsidP="001C3C3B">
      <w:pPr>
        <w:pStyle w:val="NoSpacing"/>
        <w:rPr>
          <w:rFonts w:ascii="Times New Roman" w:hAnsi="Times New Roman"/>
          <w:b/>
          <w:sz w:val="24"/>
          <w:lang w:val="uk-UA"/>
        </w:rPr>
      </w:pPr>
      <w:r w:rsidRPr="001C3C3B">
        <w:rPr>
          <w:rFonts w:ascii="Times New Roman" w:hAnsi="Times New Roman"/>
          <w:b/>
          <w:sz w:val="24"/>
          <w:lang w:val="uk-UA"/>
        </w:rPr>
        <w:t xml:space="preserve">комітету міської ради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  <w:t xml:space="preserve">        </w:t>
      </w:r>
      <w:r w:rsidRPr="001C3C3B">
        <w:rPr>
          <w:rFonts w:ascii="Times New Roman" w:hAnsi="Times New Roman"/>
          <w:b/>
          <w:sz w:val="24"/>
          <w:lang w:val="uk-UA"/>
        </w:rPr>
        <w:t>Я</w:t>
      </w:r>
      <w:r>
        <w:rPr>
          <w:rFonts w:ascii="Times New Roman" w:hAnsi="Times New Roman"/>
          <w:b/>
          <w:sz w:val="24"/>
          <w:lang w:val="uk-UA"/>
        </w:rPr>
        <w:t>рослава РАКОВІЦА</w:t>
      </w:r>
    </w:p>
    <w:p w:rsidR="00217166" w:rsidRPr="001C3C3B" w:rsidRDefault="00217166" w:rsidP="00140786">
      <w:pPr>
        <w:ind w:left="1686"/>
        <w:rPr>
          <w:b/>
          <w:sz w:val="28"/>
        </w:rPr>
      </w:pPr>
    </w:p>
    <w:p w:rsidR="00217166" w:rsidRDefault="00217166">
      <w:pPr>
        <w:spacing w:after="160" w:line="259" w:lineRule="auto"/>
        <w:rPr>
          <w:color w:val="000000"/>
        </w:rPr>
      </w:pPr>
      <w:r>
        <w:rPr>
          <w:color w:val="000000"/>
        </w:rPr>
        <w:br w:type="page"/>
      </w:r>
    </w:p>
    <w:p w:rsidR="00217166" w:rsidRDefault="00217166" w:rsidP="00AF155A">
      <w:pPr>
        <w:spacing w:after="15"/>
        <w:ind w:left="10" w:right="6" w:hanging="10"/>
        <w:jc w:val="center"/>
        <w:rPr>
          <w:color w:val="000000"/>
        </w:rPr>
        <w:sectPr w:rsidR="00217166" w:rsidSect="00F82BC5">
          <w:pgSz w:w="16838" w:h="11906" w:orient="landscape"/>
          <w:pgMar w:top="851" w:right="851" w:bottom="567" w:left="709" w:header="709" w:footer="709" w:gutter="0"/>
          <w:cols w:space="708"/>
          <w:docGrid w:linePitch="360"/>
        </w:sectPr>
      </w:pPr>
    </w:p>
    <w:p w:rsidR="00217166" w:rsidRDefault="00217166" w:rsidP="00F82BC5">
      <w:pPr>
        <w:spacing w:after="15"/>
        <w:ind w:left="10" w:right="6" w:hanging="10"/>
        <w:jc w:val="center"/>
      </w:pPr>
    </w:p>
    <w:sectPr w:rsidR="00217166" w:rsidSect="00BB313A">
      <w:pgSz w:w="11906" w:h="16838"/>
      <w:pgMar w:top="851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6EB44F0E"/>
    <w:multiLevelType w:val="hybridMultilevel"/>
    <w:tmpl w:val="D8421F92"/>
    <w:lvl w:ilvl="0" w:tplc="9608280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9"/>
  </w:num>
  <w:num w:numId="9">
    <w:abstractNumId w:val="2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665D1"/>
    <w:rsid w:val="000F1585"/>
    <w:rsid w:val="001009C5"/>
    <w:rsid w:val="001036A5"/>
    <w:rsid w:val="00140786"/>
    <w:rsid w:val="001B78A6"/>
    <w:rsid w:val="001C3C3B"/>
    <w:rsid w:val="0020028B"/>
    <w:rsid w:val="00217166"/>
    <w:rsid w:val="00221A08"/>
    <w:rsid w:val="0023208A"/>
    <w:rsid w:val="0027462E"/>
    <w:rsid w:val="00310683"/>
    <w:rsid w:val="00313A67"/>
    <w:rsid w:val="003477B6"/>
    <w:rsid w:val="0035688C"/>
    <w:rsid w:val="003E7999"/>
    <w:rsid w:val="003F6B9B"/>
    <w:rsid w:val="0042023F"/>
    <w:rsid w:val="00425540"/>
    <w:rsid w:val="0045567C"/>
    <w:rsid w:val="00470C32"/>
    <w:rsid w:val="00472510"/>
    <w:rsid w:val="00483054"/>
    <w:rsid w:val="004B5396"/>
    <w:rsid w:val="004C5CF7"/>
    <w:rsid w:val="004D4F78"/>
    <w:rsid w:val="00512D60"/>
    <w:rsid w:val="005E4956"/>
    <w:rsid w:val="005F6A08"/>
    <w:rsid w:val="005F6D38"/>
    <w:rsid w:val="00603316"/>
    <w:rsid w:val="00622703"/>
    <w:rsid w:val="00627A1C"/>
    <w:rsid w:val="00666E36"/>
    <w:rsid w:val="0067006A"/>
    <w:rsid w:val="006A799C"/>
    <w:rsid w:val="006B20F3"/>
    <w:rsid w:val="006C3327"/>
    <w:rsid w:val="006D6F28"/>
    <w:rsid w:val="00700EBD"/>
    <w:rsid w:val="00707013"/>
    <w:rsid w:val="0071050A"/>
    <w:rsid w:val="00734CC9"/>
    <w:rsid w:val="00745298"/>
    <w:rsid w:val="00792CD4"/>
    <w:rsid w:val="007A1205"/>
    <w:rsid w:val="007B76E1"/>
    <w:rsid w:val="007F1DF1"/>
    <w:rsid w:val="008529ED"/>
    <w:rsid w:val="00881AA3"/>
    <w:rsid w:val="00886087"/>
    <w:rsid w:val="008C0D70"/>
    <w:rsid w:val="008D4EE0"/>
    <w:rsid w:val="008E28DD"/>
    <w:rsid w:val="008E70EA"/>
    <w:rsid w:val="0093057A"/>
    <w:rsid w:val="00946943"/>
    <w:rsid w:val="009603E6"/>
    <w:rsid w:val="00987B48"/>
    <w:rsid w:val="009A10D8"/>
    <w:rsid w:val="009D5A7B"/>
    <w:rsid w:val="009F059C"/>
    <w:rsid w:val="009F2273"/>
    <w:rsid w:val="009F30B3"/>
    <w:rsid w:val="00A1396B"/>
    <w:rsid w:val="00A54E87"/>
    <w:rsid w:val="00A66078"/>
    <w:rsid w:val="00A9348A"/>
    <w:rsid w:val="00AD717A"/>
    <w:rsid w:val="00AE3AAA"/>
    <w:rsid w:val="00AF155A"/>
    <w:rsid w:val="00B1022B"/>
    <w:rsid w:val="00B3007F"/>
    <w:rsid w:val="00B527F3"/>
    <w:rsid w:val="00B91649"/>
    <w:rsid w:val="00BA08B5"/>
    <w:rsid w:val="00BB313A"/>
    <w:rsid w:val="00BB6FBA"/>
    <w:rsid w:val="00BC40F0"/>
    <w:rsid w:val="00BF195D"/>
    <w:rsid w:val="00C22C7E"/>
    <w:rsid w:val="00C302EC"/>
    <w:rsid w:val="00C86706"/>
    <w:rsid w:val="00C9279C"/>
    <w:rsid w:val="00CA5C50"/>
    <w:rsid w:val="00CD320A"/>
    <w:rsid w:val="00D53A9A"/>
    <w:rsid w:val="00D67BAD"/>
    <w:rsid w:val="00D85885"/>
    <w:rsid w:val="00D8624B"/>
    <w:rsid w:val="00E442A7"/>
    <w:rsid w:val="00EB2E1B"/>
    <w:rsid w:val="00EE13D3"/>
    <w:rsid w:val="00EE75A6"/>
    <w:rsid w:val="00F11D90"/>
    <w:rsid w:val="00F82BC5"/>
    <w:rsid w:val="00F92D9B"/>
    <w:rsid w:val="00FA7F35"/>
    <w:rsid w:val="00FE1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  <w:style w:type="character" w:styleId="Strong">
    <w:name w:val="Strong"/>
    <w:basedOn w:val="DefaultParagraphFont"/>
    <w:uiPriority w:val="99"/>
    <w:qFormat/>
    <w:rsid w:val="00AF155A"/>
    <w:rPr>
      <w:rFonts w:cs="Times New Roman"/>
      <w:b/>
    </w:rPr>
  </w:style>
  <w:style w:type="character" w:customStyle="1" w:styleId="a">
    <w:name w:val="Основний текст_"/>
    <w:basedOn w:val="DefaultParagraphFont"/>
    <w:link w:val="10"/>
    <w:uiPriority w:val="99"/>
    <w:locked/>
    <w:rsid w:val="00792CD4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0">
    <w:name w:val="Основний текст1"/>
    <w:basedOn w:val="Normal"/>
    <w:link w:val="a"/>
    <w:uiPriority w:val="99"/>
    <w:rsid w:val="00792CD4"/>
    <w:pPr>
      <w:shd w:val="clear" w:color="auto" w:fill="FFFFFF"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semiHidden/>
    <w:rsid w:val="00792CD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AE3AA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012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12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96</TotalTime>
  <Pages>5</Pages>
  <Words>877</Words>
  <Characters>5005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7</cp:revision>
  <cp:lastPrinted>2026-01-07T10:58:00Z</cp:lastPrinted>
  <dcterms:created xsi:type="dcterms:W3CDTF">2025-12-18T07:50:00Z</dcterms:created>
  <dcterms:modified xsi:type="dcterms:W3CDTF">2026-01-07T11:02:00Z</dcterms:modified>
</cp:coreProperties>
</file>