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ACFE7" w14:textId="77777777" w:rsidR="00CC78FC" w:rsidRDefault="00CC78FC" w:rsidP="00CC78FC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58AAE3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8531433" r:id="rId6"/>
        </w:object>
      </w:r>
    </w:p>
    <w:p w14:paraId="1B66A97C" w14:textId="77777777" w:rsidR="00CC78FC" w:rsidRDefault="00CC78FC" w:rsidP="00CC78F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C80C859" w14:textId="77777777" w:rsidR="00CC78FC" w:rsidRDefault="00CC78FC" w:rsidP="00CC78F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392D10F" w14:textId="77777777" w:rsidR="00CC78FC" w:rsidRDefault="00CC78FC" w:rsidP="00CC78FC">
      <w:pPr>
        <w:pStyle w:val="10"/>
        <w:widowControl w:val="0"/>
        <w:rPr>
          <w:rFonts w:ascii="Times New Roman" w:hAnsi="Times New Roman"/>
          <w:szCs w:val="24"/>
        </w:rPr>
      </w:pPr>
    </w:p>
    <w:p w14:paraId="326ACDF1" w14:textId="77777777" w:rsidR="00CC78FC" w:rsidRDefault="00CC78FC" w:rsidP="00CC78FC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466B77CF" w14:textId="77777777" w:rsidR="00CC78FC" w:rsidRDefault="00CC78FC" w:rsidP="00CC78F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3E01133" w14:textId="77777777" w:rsidR="00CC78FC" w:rsidRPr="00642699" w:rsidRDefault="00CC78FC" w:rsidP="00CC78F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66009290" w14:textId="77777777" w:rsidR="00CC78FC" w:rsidRDefault="00CC78FC" w:rsidP="00CC78FC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3F0391A1" w14:textId="77777777" w:rsidR="00CC78FC" w:rsidRDefault="00CC78FC" w:rsidP="00CC78FC">
      <w:pPr>
        <w:pStyle w:val="Normal2"/>
        <w:widowControl w:val="0"/>
        <w:rPr>
          <w:rFonts w:ascii="Times New Roman" w:hAnsi="Times New Roman"/>
        </w:rPr>
      </w:pPr>
    </w:p>
    <w:p w14:paraId="06F695DF" w14:textId="0D03E299" w:rsidR="00CC78FC" w:rsidRPr="00186555" w:rsidRDefault="00CC78FC" w:rsidP="00CC78F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533</w:t>
      </w:r>
      <w:r>
        <w:rPr>
          <w:rFonts w:ascii="Times New Roman" w:hAnsi="Times New Roman"/>
        </w:rPr>
        <w:t>/12</w:t>
      </w:r>
    </w:p>
    <w:p w14:paraId="3CE05152" w14:textId="77777777" w:rsidR="00CC78FC" w:rsidRDefault="00CC78FC" w:rsidP="00CC78FC">
      <w:pPr>
        <w:widowControl w:val="0"/>
        <w:ind w:right="2410"/>
        <w:jc w:val="both"/>
        <w:rPr>
          <w:b/>
          <w:sz w:val="24"/>
          <w:szCs w:val="24"/>
        </w:rPr>
      </w:pP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1A91A8D9" w14:textId="618DD6E7"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14:paraId="61073BBC" w14:textId="77777777"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16E9789A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671CEA66" w14:textId="77777777"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2954A166" w14:textId="5432F4B1" w:rsidR="003A3153" w:rsidRDefault="005B609B" w:rsidP="003A3153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3A3153" w:rsidRPr="003A3153">
        <w:rPr>
          <w:sz w:val="24"/>
          <w:szCs w:val="22"/>
          <w:lang w:val="en-US"/>
        </w:rPr>
        <w:t>XL</w:t>
      </w:r>
      <w:r w:rsidR="003A3153" w:rsidRPr="003A3153">
        <w:rPr>
          <w:sz w:val="24"/>
          <w:szCs w:val="22"/>
        </w:rPr>
        <w:t>І</w:t>
      </w:r>
      <w:r w:rsidR="003A3153" w:rsidRPr="003A3153">
        <w:rPr>
          <w:sz w:val="24"/>
          <w:szCs w:val="22"/>
          <w:lang w:val="en-US"/>
        </w:rPr>
        <w:t>V</w:t>
      </w:r>
      <w:r w:rsidR="003A3153" w:rsidRPr="003A3153">
        <w:rPr>
          <w:sz w:val="24"/>
          <w:szCs w:val="22"/>
        </w:rPr>
        <w:t xml:space="preserve"> сесії (</w:t>
      </w:r>
      <w:r w:rsidR="00CC78FC">
        <w:rPr>
          <w:sz w:val="24"/>
          <w:szCs w:val="22"/>
        </w:rPr>
        <w:t>6</w:t>
      </w:r>
      <w:r w:rsidR="003A3153" w:rsidRPr="003A3153">
        <w:rPr>
          <w:sz w:val="24"/>
          <w:szCs w:val="22"/>
        </w:rPr>
        <w:t xml:space="preserve"> пленарне засідання) </w:t>
      </w:r>
    </w:p>
    <w:p w14:paraId="2D8C73D5" w14:textId="77777777" w:rsidR="003A3153" w:rsidRDefault="003A3153" w:rsidP="003A3153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 xml:space="preserve">Кіцманської міської ради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182B0A53" w:rsidR="005B609B" w:rsidRPr="005B3A8D" w:rsidRDefault="00CC78FC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23.12.</w:t>
      </w:r>
      <w:r w:rsidR="005B609B" w:rsidRPr="005B3A8D">
        <w:rPr>
          <w:sz w:val="24"/>
          <w:szCs w:val="24"/>
        </w:rPr>
        <w:t>202</w:t>
      </w:r>
      <w:r w:rsidR="003A3153">
        <w:rPr>
          <w:sz w:val="24"/>
          <w:szCs w:val="24"/>
        </w:rPr>
        <w:t>5</w:t>
      </w:r>
      <w:r w:rsidR="005B609B" w:rsidRPr="005B3A8D">
        <w:rPr>
          <w:sz w:val="24"/>
          <w:szCs w:val="24"/>
        </w:rPr>
        <w:t xml:space="preserve"> р. №</w:t>
      </w:r>
      <w:r>
        <w:rPr>
          <w:sz w:val="24"/>
          <w:szCs w:val="24"/>
        </w:rPr>
        <w:t>533/12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05122E19" w14:textId="61EC8C18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14:paraId="257F2B42" w14:textId="77777777"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5DC67105" w14:textId="77777777" w:rsidR="00EB622E" w:rsidRPr="009A24EA" w:rsidRDefault="00EB622E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1AAB42F8" w14:textId="511DE836"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0F7C20" w:rsidRPr="00034732">
        <w:rPr>
          <w:rFonts w:ascii="Times New Roman" w:hAnsi="Times New Roman"/>
          <w:sz w:val="24"/>
        </w:rPr>
        <w:t>П</w:t>
      </w:r>
      <w:r w:rsidR="000F7C20" w:rsidRPr="00034732">
        <w:rPr>
          <w:rFonts w:ascii="Times New Roman" w:hAnsi="Times New Roman"/>
          <w:bCs/>
          <w:spacing w:val="-2"/>
          <w:sz w:val="24"/>
          <w:szCs w:val="24"/>
        </w:rPr>
        <w:t xml:space="preserve">рограма </w:t>
      </w:r>
      <w:r w:rsidR="000F7C20" w:rsidRPr="00034732">
        <w:rPr>
          <w:rFonts w:ascii="Times New Roman" w:hAnsi="Times New Roman"/>
          <w:bCs/>
          <w:sz w:val="24"/>
          <w:szCs w:val="24"/>
        </w:rPr>
        <w:t>підтримки Збройних Сил України на 2025 рік</w:t>
      </w:r>
      <w:r w:rsidR="000F7C20">
        <w:rPr>
          <w:rFonts w:ascii="Times New Roman" w:hAnsi="Times New Roman"/>
          <w:bCs/>
          <w:sz w:val="24"/>
          <w:szCs w:val="24"/>
        </w:rPr>
        <w:t xml:space="preserve"> </w:t>
      </w:r>
      <w:r w:rsidR="00F75B12" w:rsidRPr="000123B1">
        <w:rPr>
          <w:rFonts w:ascii="Times New Roman" w:hAnsi="Times New Roman"/>
          <w:sz w:val="24"/>
          <w:szCs w:val="24"/>
        </w:rPr>
        <w:t xml:space="preserve">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 xml:space="preserve">кликання від </w:t>
      </w:r>
      <w:r w:rsidR="000F7C20">
        <w:rPr>
          <w:rFonts w:ascii="Times New Roman" w:hAnsi="Times New Roman"/>
          <w:sz w:val="24"/>
          <w:szCs w:val="24"/>
        </w:rPr>
        <w:t>07</w:t>
      </w:r>
      <w:r w:rsidR="007012C1">
        <w:rPr>
          <w:rFonts w:ascii="Times New Roman" w:hAnsi="Times New Roman"/>
          <w:sz w:val="24"/>
          <w:szCs w:val="24"/>
        </w:rPr>
        <w:t>.0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.202</w:t>
      </w:r>
      <w:r w:rsidR="000F7C20">
        <w:rPr>
          <w:rFonts w:ascii="Times New Roman" w:hAnsi="Times New Roman"/>
          <w:sz w:val="24"/>
          <w:szCs w:val="24"/>
        </w:rPr>
        <w:t>5</w:t>
      </w:r>
      <w:r w:rsidR="007012C1">
        <w:rPr>
          <w:rFonts w:ascii="Times New Roman" w:hAnsi="Times New Roman"/>
          <w:sz w:val="24"/>
          <w:szCs w:val="24"/>
        </w:rPr>
        <w:t xml:space="preserve"> р. №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6/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:</w:t>
      </w:r>
    </w:p>
    <w:p w14:paraId="3734DC37" w14:textId="600382E0" w:rsidR="007B4579" w:rsidRPr="000F7C20" w:rsidRDefault="007B4579" w:rsidP="000F7C20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0F7C20">
        <w:rPr>
          <w:rFonts w:ascii="Times New Roman" w:hAnsi="Times New Roman"/>
          <w:bCs/>
          <w:sz w:val="24"/>
          <w:szCs w:val="24"/>
        </w:rPr>
        <w:t>5</w:t>
      </w:r>
      <w:r w:rsidRPr="000123B1">
        <w:rPr>
          <w:rFonts w:ascii="Times New Roman" w:hAnsi="Times New Roman"/>
          <w:bCs/>
          <w:sz w:val="24"/>
          <w:szCs w:val="24"/>
        </w:rPr>
        <w:t xml:space="preserve"> рік назвами в</w:t>
      </w:r>
      <w:r w:rsidR="000F7C20">
        <w:rPr>
          <w:rFonts w:ascii="Times New Roman" w:hAnsi="Times New Roman"/>
          <w:bCs/>
          <w:sz w:val="24"/>
          <w:szCs w:val="24"/>
        </w:rPr>
        <w:t>ійськових частин «</w:t>
      </w:r>
      <w:r w:rsidR="00986F52">
        <w:rPr>
          <w:rFonts w:ascii="Times New Roman" w:hAnsi="Times New Roman"/>
          <w:bCs/>
          <w:sz w:val="24"/>
          <w:szCs w:val="24"/>
        </w:rPr>
        <w:t>в/ч А4118, Національна академія Сухопутних військ ім. Гетьмана П. Сагайдачного</w:t>
      </w:r>
      <w:r w:rsidR="000F7C20">
        <w:rPr>
          <w:rFonts w:ascii="Times New Roman" w:hAnsi="Times New Roman"/>
          <w:bCs/>
          <w:sz w:val="24"/>
          <w:szCs w:val="24"/>
        </w:rPr>
        <w:t>»;</w:t>
      </w:r>
      <w:r w:rsidR="00722F0D" w:rsidRPr="000F7C20">
        <w:rPr>
          <w:rFonts w:ascii="Times New Roman" w:hAnsi="Times New Roman"/>
          <w:bCs/>
          <w:sz w:val="24"/>
          <w:szCs w:val="24"/>
        </w:rPr>
        <w:t xml:space="preserve"> </w:t>
      </w:r>
    </w:p>
    <w:p w14:paraId="63743B96" w14:textId="29346B25" w:rsidR="007D4EA6" w:rsidRDefault="002425C5" w:rsidP="000F7C20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</w:t>
      </w:r>
      <w:r w:rsidR="000F7C20" w:rsidRPr="007E5077">
        <w:rPr>
          <w:rFonts w:ascii="Times New Roman" w:hAnsi="Times New Roman"/>
          <w:sz w:val="24"/>
          <w:szCs w:val="24"/>
        </w:rPr>
        <w:t>розвитку фізичної культури і спорту на території Кіцманської територіальної громади на 2025 рік</w:t>
      </w:r>
      <w:r w:rsidR="000F7C20" w:rsidRPr="0011562E">
        <w:rPr>
          <w:rFonts w:ascii="Times New Roman" w:hAnsi="Times New Roman"/>
          <w:sz w:val="24"/>
          <w:szCs w:val="24"/>
        </w:rPr>
        <w:t xml:space="preserve"> </w:t>
      </w:r>
      <w:r w:rsidRPr="0011562E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0F7C20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0F7C20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0F7C20" w:rsidRPr="000123B1">
        <w:rPr>
          <w:rFonts w:ascii="Times New Roman" w:hAnsi="Times New Roman"/>
          <w:sz w:val="24"/>
          <w:szCs w:val="24"/>
        </w:rPr>
        <w:t>ІІІ с</w:t>
      </w:r>
      <w:r w:rsidR="000F7C20">
        <w:rPr>
          <w:rFonts w:ascii="Times New Roman" w:hAnsi="Times New Roman"/>
          <w:sz w:val="24"/>
          <w:szCs w:val="24"/>
        </w:rPr>
        <w:t xml:space="preserve">кликання від 07.01.2025 р. №16/1 </w:t>
      </w:r>
      <w:r w:rsidRPr="0011562E">
        <w:rPr>
          <w:rFonts w:ascii="Times New Roman" w:hAnsi="Times New Roman"/>
          <w:sz w:val="24"/>
          <w:szCs w:val="24"/>
        </w:rPr>
        <w:t xml:space="preserve">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14:paraId="7D1ED9CE" w14:textId="130EC2B9" w:rsidR="002425C5" w:rsidRDefault="002425C5" w:rsidP="00EB622E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</w:t>
      </w:r>
      <w:r w:rsidR="000F7C20">
        <w:rPr>
          <w:rFonts w:ascii="Times New Roman" w:hAnsi="Times New Roman"/>
          <w:sz w:val="24"/>
          <w:szCs w:val="24"/>
        </w:rPr>
        <w:t xml:space="preserve"> збільшити фінансування </w:t>
      </w:r>
      <w:r w:rsidRPr="0011562E">
        <w:rPr>
          <w:rFonts w:ascii="Times New Roman" w:hAnsi="Times New Roman"/>
          <w:sz w:val="24"/>
          <w:szCs w:val="24"/>
        </w:rPr>
        <w:t xml:space="preserve"> заходів даного пункту на 202</w:t>
      </w:r>
      <w:r w:rsidR="000F7C20">
        <w:rPr>
          <w:rFonts w:ascii="Times New Roman" w:hAnsi="Times New Roman"/>
          <w:sz w:val="24"/>
          <w:szCs w:val="24"/>
        </w:rPr>
        <w:t>5</w:t>
      </w:r>
      <w:r w:rsidRPr="0011562E">
        <w:rPr>
          <w:rFonts w:ascii="Times New Roman" w:hAnsi="Times New Roman"/>
          <w:sz w:val="24"/>
          <w:szCs w:val="24"/>
        </w:rPr>
        <w:t xml:space="preserve"> рік у сумі </w:t>
      </w:r>
      <w:r w:rsidR="0068545A">
        <w:rPr>
          <w:rFonts w:ascii="Times New Roman" w:hAnsi="Times New Roman"/>
          <w:sz w:val="24"/>
          <w:szCs w:val="24"/>
        </w:rPr>
        <w:t>7,0</w:t>
      </w:r>
      <w:r w:rsidRPr="0011562E">
        <w:rPr>
          <w:rFonts w:ascii="Times New Roman" w:hAnsi="Times New Roman"/>
          <w:sz w:val="24"/>
          <w:szCs w:val="24"/>
        </w:rPr>
        <w:t xml:space="preserve">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="009C6321">
        <w:rPr>
          <w:rFonts w:ascii="Times New Roman" w:hAnsi="Times New Roman"/>
          <w:sz w:val="24"/>
          <w:szCs w:val="24"/>
        </w:rPr>
        <w:t>бюджету Кіцманської ТГ</w:t>
      </w:r>
      <w:r>
        <w:rPr>
          <w:rFonts w:ascii="Times New Roman" w:hAnsi="Times New Roman"/>
          <w:sz w:val="24"/>
          <w:szCs w:val="24"/>
        </w:rPr>
        <w:t>;</w:t>
      </w:r>
    </w:p>
    <w:p w14:paraId="5AD913FC" w14:textId="4C6776E0" w:rsidR="0068545A" w:rsidRDefault="009C6321" w:rsidP="0097226B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8545A">
        <w:rPr>
          <w:rFonts w:ascii="Times New Roman" w:hAnsi="Times New Roman"/>
          <w:sz w:val="24"/>
          <w:szCs w:val="24"/>
        </w:rPr>
        <w:t>Внести</w:t>
      </w:r>
      <w:proofErr w:type="spellEnd"/>
      <w:r w:rsidRPr="0068545A">
        <w:rPr>
          <w:rFonts w:ascii="Times New Roman" w:hAnsi="Times New Roman"/>
          <w:sz w:val="24"/>
          <w:szCs w:val="24"/>
        </w:rPr>
        <w:t xml:space="preserve"> зміни до додатку </w:t>
      </w:r>
      <w:r w:rsidR="0068545A" w:rsidRPr="0068545A">
        <w:rPr>
          <w:rFonts w:ascii="Times New Roman" w:hAnsi="Times New Roman"/>
          <w:sz w:val="24"/>
          <w:szCs w:val="24"/>
        </w:rPr>
        <w:t>7. Напрями діяльності і заходи</w:t>
      </w:r>
      <w:r w:rsidR="0068545A" w:rsidRPr="0068545A">
        <w:rPr>
          <w:b/>
          <w:bCs/>
          <w:sz w:val="24"/>
          <w:szCs w:val="24"/>
        </w:rPr>
        <w:t xml:space="preserve"> </w:t>
      </w:r>
      <w:r w:rsidRPr="0068545A">
        <w:rPr>
          <w:rFonts w:ascii="Times New Roman" w:hAnsi="Times New Roman"/>
          <w:sz w:val="24"/>
          <w:szCs w:val="24"/>
        </w:rPr>
        <w:t xml:space="preserve">Програми </w:t>
      </w:r>
      <w:r w:rsidR="0068545A" w:rsidRPr="0068545A">
        <w:rPr>
          <w:sz w:val="24"/>
          <w:szCs w:val="24"/>
        </w:rPr>
        <w:t xml:space="preserve"> </w:t>
      </w:r>
      <w:r w:rsidR="0068545A" w:rsidRPr="0068545A">
        <w:rPr>
          <w:rFonts w:ascii="Times New Roman" w:hAnsi="Times New Roman"/>
          <w:sz w:val="24"/>
          <w:szCs w:val="24"/>
        </w:rPr>
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2025 рік</w:t>
      </w:r>
      <w:r w:rsidRPr="0068545A">
        <w:rPr>
          <w:rFonts w:ascii="Times New Roman" w:hAnsi="Times New Roman"/>
          <w:sz w:val="24"/>
          <w:szCs w:val="24"/>
        </w:rPr>
        <w:t>»</w:t>
      </w:r>
      <w:r w:rsidR="002425C5" w:rsidRPr="0068545A">
        <w:rPr>
          <w:rFonts w:ascii="Times New Roman" w:hAnsi="Times New Roman"/>
          <w:sz w:val="24"/>
          <w:szCs w:val="24"/>
        </w:rPr>
        <w:t xml:space="preserve"> </w:t>
      </w:r>
      <w:r w:rsidR="002F305C" w:rsidRPr="0068545A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2F305C" w:rsidRPr="0068545A">
        <w:rPr>
          <w:rFonts w:ascii="Times New Roman" w:hAnsi="Times New Roman"/>
          <w:sz w:val="24"/>
          <w:szCs w:val="24"/>
        </w:rPr>
        <w:t xml:space="preserve"> рішенням </w:t>
      </w:r>
      <w:r w:rsidRPr="0068545A">
        <w:rPr>
          <w:rFonts w:ascii="Times New Roman" w:hAnsi="Times New Roman"/>
          <w:sz w:val="24"/>
          <w:szCs w:val="24"/>
          <w:lang w:val="en-US"/>
        </w:rPr>
        <w:t>X</w:t>
      </w:r>
      <w:r w:rsidRPr="0068545A">
        <w:rPr>
          <w:rFonts w:ascii="Times New Roman" w:hAnsi="Times New Roman"/>
          <w:sz w:val="24"/>
          <w:szCs w:val="24"/>
        </w:rPr>
        <w:t xml:space="preserve">ХХІХ сесії Кіцманської міської ради </w:t>
      </w:r>
      <w:r w:rsidRPr="0068545A">
        <w:rPr>
          <w:rFonts w:ascii="Times New Roman" w:hAnsi="Times New Roman"/>
          <w:sz w:val="24"/>
          <w:szCs w:val="24"/>
          <w:lang w:val="en-US"/>
        </w:rPr>
        <w:t>V</w:t>
      </w:r>
      <w:r w:rsidRPr="0068545A">
        <w:rPr>
          <w:rFonts w:ascii="Times New Roman" w:hAnsi="Times New Roman"/>
          <w:sz w:val="24"/>
          <w:szCs w:val="24"/>
        </w:rPr>
        <w:t>ІІІ скликання від 07.01.2025 р. №16/1</w:t>
      </w:r>
      <w:r w:rsidR="0068545A">
        <w:rPr>
          <w:rFonts w:ascii="Times New Roman" w:hAnsi="Times New Roman"/>
          <w:sz w:val="24"/>
          <w:szCs w:val="24"/>
        </w:rPr>
        <w:t>, а саме пункт 6 доповнити словами «матеріальних цінностей» та збільшити фінансування заходу на 50,0 тис. грн.</w:t>
      </w:r>
    </w:p>
    <w:p w14:paraId="475BBE18" w14:textId="15BB7D55" w:rsidR="0068545A" w:rsidRDefault="00A30E49" w:rsidP="0097226B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6BB7">
        <w:rPr>
          <w:rFonts w:ascii="Times New Roman" w:hAnsi="Times New Roman"/>
          <w:sz w:val="24"/>
          <w:szCs w:val="24"/>
        </w:rPr>
        <w:t>Внести</w:t>
      </w:r>
      <w:proofErr w:type="spellEnd"/>
      <w:r w:rsidRPr="003E6BB7">
        <w:rPr>
          <w:rFonts w:ascii="Times New Roman" w:hAnsi="Times New Roman"/>
          <w:sz w:val="24"/>
          <w:szCs w:val="24"/>
        </w:rPr>
        <w:t xml:space="preserve"> зміни та доповнення до Програми розвитку інфраструктури та благоустрою у населених пунктах Кіцманської міської об’єднаної територіальної 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3E6BB7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6BB7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>,</w:t>
      </w:r>
      <w:r w:rsidRPr="003E6BB7">
        <w:rPr>
          <w:rFonts w:ascii="Times New Roman" w:eastAsia="Times New Roman" w:hAnsi="Times New Roman"/>
          <w:sz w:val="24"/>
          <w:szCs w:val="24"/>
          <w:lang w:eastAsia="uk-UA"/>
        </w:rPr>
        <w:t xml:space="preserve"> затвердженої</w:t>
      </w:r>
      <w:r w:rsidRPr="003E6BB7">
        <w:rPr>
          <w:rFonts w:ascii="Times New Roman" w:hAnsi="Times New Roman"/>
          <w:sz w:val="24"/>
          <w:szCs w:val="24"/>
        </w:rPr>
        <w:t xml:space="preserve"> рішенням ХХХ</w:t>
      </w:r>
      <w:r w:rsidRPr="003E6BB7">
        <w:rPr>
          <w:rFonts w:ascii="Times New Roman" w:hAnsi="Times New Roman"/>
          <w:sz w:val="24"/>
          <w:szCs w:val="24"/>
          <w:lang w:val="en-US"/>
        </w:rPr>
        <w:t>III</w:t>
      </w:r>
      <w:r w:rsidRPr="003E6BB7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№420/12, а саме</w:t>
      </w:r>
      <w:r>
        <w:rPr>
          <w:rFonts w:ascii="Times New Roman" w:hAnsi="Times New Roman"/>
          <w:sz w:val="24"/>
          <w:szCs w:val="24"/>
        </w:rPr>
        <w:t>:</w:t>
      </w:r>
      <w:r w:rsidRPr="003E6B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 пункті 5.5 </w:t>
      </w:r>
      <w:r w:rsidRPr="003E6BB7">
        <w:rPr>
          <w:rFonts w:ascii="Times New Roman" w:hAnsi="Times New Roman"/>
          <w:sz w:val="24"/>
          <w:szCs w:val="24"/>
        </w:rPr>
        <w:t xml:space="preserve">Плану заходів Програми </w:t>
      </w:r>
      <w:r>
        <w:rPr>
          <w:rFonts w:ascii="Times New Roman" w:hAnsi="Times New Roman"/>
          <w:sz w:val="24"/>
          <w:szCs w:val="24"/>
        </w:rPr>
        <w:t>«</w:t>
      </w:r>
      <w:r w:rsidRPr="00A30E49">
        <w:rPr>
          <w:rFonts w:ascii="Times New Roman" w:hAnsi="Times New Roman"/>
          <w:sz w:val="24"/>
          <w:szCs w:val="24"/>
        </w:rPr>
        <w:t>Організація прибирання вулиць, тротуарів та громадських місць</w:t>
      </w:r>
      <w:r>
        <w:rPr>
          <w:rFonts w:ascii="Times New Roman" w:hAnsi="Times New Roman"/>
          <w:sz w:val="24"/>
          <w:szCs w:val="24"/>
        </w:rPr>
        <w:t xml:space="preserve">» передбачити  фінансування у сумі 694,0 тис. грн. та </w:t>
      </w:r>
      <w:r w:rsidRPr="003E6BB7">
        <w:rPr>
          <w:rFonts w:ascii="Times New Roman" w:hAnsi="Times New Roman"/>
          <w:sz w:val="24"/>
          <w:szCs w:val="24"/>
        </w:rPr>
        <w:t>у п</w:t>
      </w:r>
      <w:r>
        <w:rPr>
          <w:rFonts w:ascii="Times New Roman" w:hAnsi="Times New Roman"/>
          <w:sz w:val="24"/>
          <w:szCs w:val="24"/>
        </w:rPr>
        <w:t>ункті</w:t>
      </w:r>
      <w:r w:rsidRPr="003E6BB7">
        <w:rPr>
          <w:rFonts w:ascii="Times New Roman" w:hAnsi="Times New Roman"/>
          <w:sz w:val="24"/>
          <w:szCs w:val="24"/>
        </w:rPr>
        <w:t xml:space="preserve"> 6.10 Плану заходів Програми  «</w:t>
      </w:r>
      <w:r w:rsidRPr="003E6BB7">
        <w:rPr>
          <w:rFonts w:ascii="Times New Roman" w:hAnsi="Times New Roman"/>
          <w:sz w:val="24"/>
        </w:rPr>
        <w:t xml:space="preserve"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праці» </w:t>
      </w:r>
      <w:r w:rsidRPr="003E6BB7">
        <w:rPr>
          <w:rFonts w:ascii="Times New Roman" w:hAnsi="Times New Roman"/>
          <w:sz w:val="24"/>
          <w:szCs w:val="24"/>
        </w:rPr>
        <w:t>збільшити орієнтовний обсяг фінансування з бюджету Кіцманської міської ТГ на 2025 рік на 1</w:t>
      </w:r>
      <w:r>
        <w:rPr>
          <w:rFonts w:ascii="Times New Roman" w:hAnsi="Times New Roman"/>
          <w:sz w:val="24"/>
          <w:szCs w:val="24"/>
        </w:rPr>
        <w:t>00</w:t>
      </w:r>
      <w:r w:rsidRPr="003E6BB7">
        <w:rPr>
          <w:rFonts w:ascii="Times New Roman" w:hAnsi="Times New Roman"/>
          <w:sz w:val="24"/>
          <w:szCs w:val="24"/>
        </w:rPr>
        <w:t xml:space="preserve">,0 </w:t>
      </w:r>
      <w:proofErr w:type="spellStart"/>
      <w:r>
        <w:rPr>
          <w:rFonts w:ascii="Times New Roman" w:hAnsi="Times New Roman"/>
          <w:sz w:val="24"/>
          <w:szCs w:val="24"/>
        </w:rPr>
        <w:t>тис.</w:t>
      </w:r>
      <w:r w:rsidRPr="003E6BB7">
        <w:rPr>
          <w:rFonts w:ascii="Times New Roman" w:hAnsi="Times New Roman"/>
          <w:sz w:val="24"/>
          <w:szCs w:val="24"/>
        </w:rPr>
        <w:t>грн</w:t>
      </w:r>
      <w:proofErr w:type="spellEnd"/>
      <w:r w:rsidRPr="003E6BB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F6900F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D111FB" w14:textId="77777777"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15243">
    <w:abstractNumId w:val="14"/>
  </w:num>
  <w:num w:numId="2" w16cid:durableId="1877816807">
    <w:abstractNumId w:val="18"/>
  </w:num>
  <w:num w:numId="3" w16cid:durableId="1448045247">
    <w:abstractNumId w:val="6"/>
  </w:num>
  <w:num w:numId="4" w16cid:durableId="1812402330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 w16cid:durableId="2139913320">
    <w:abstractNumId w:val="4"/>
  </w:num>
  <w:num w:numId="6" w16cid:durableId="1451783287">
    <w:abstractNumId w:val="5"/>
  </w:num>
  <w:num w:numId="7" w16cid:durableId="604268028">
    <w:abstractNumId w:val="9"/>
  </w:num>
  <w:num w:numId="8" w16cid:durableId="1741710367">
    <w:abstractNumId w:val="15"/>
  </w:num>
  <w:num w:numId="9" w16cid:durableId="1181506316">
    <w:abstractNumId w:val="13"/>
  </w:num>
  <w:num w:numId="10" w16cid:durableId="1072970161">
    <w:abstractNumId w:val="17"/>
  </w:num>
  <w:num w:numId="11" w16cid:durableId="1962374557">
    <w:abstractNumId w:val="2"/>
  </w:num>
  <w:num w:numId="12" w16cid:durableId="161049434">
    <w:abstractNumId w:val="1"/>
  </w:num>
  <w:num w:numId="13" w16cid:durableId="1220631237">
    <w:abstractNumId w:val="10"/>
  </w:num>
  <w:num w:numId="14" w16cid:durableId="652875700">
    <w:abstractNumId w:val="7"/>
  </w:num>
  <w:num w:numId="15" w16cid:durableId="950478074">
    <w:abstractNumId w:val="19"/>
  </w:num>
  <w:num w:numId="16" w16cid:durableId="129784778">
    <w:abstractNumId w:val="11"/>
  </w:num>
  <w:num w:numId="17" w16cid:durableId="1298536859">
    <w:abstractNumId w:val="16"/>
  </w:num>
  <w:num w:numId="18" w16cid:durableId="1537737533">
    <w:abstractNumId w:val="3"/>
  </w:num>
  <w:num w:numId="19" w16cid:durableId="1968581228">
    <w:abstractNumId w:val="8"/>
  </w:num>
  <w:num w:numId="20" w16cid:durableId="5003919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562E"/>
    <w:rsid w:val="0012348E"/>
    <w:rsid w:val="00132E46"/>
    <w:rsid w:val="001464AB"/>
    <w:rsid w:val="001525BD"/>
    <w:rsid w:val="00161257"/>
    <w:rsid w:val="001B510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8545A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C78FC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B622E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2256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Lenovo</cp:lastModifiedBy>
  <cp:revision>5</cp:revision>
  <cp:lastPrinted>2025-12-22T14:54:00Z</cp:lastPrinted>
  <dcterms:created xsi:type="dcterms:W3CDTF">2025-12-22T14:40:00Z</dcterms:created>
  <dcterms:modified xsi:type="dcterms:W3CDTF">2025-12-29T14:36:00Z</dcterms:modified>
</cp:coreProperties>
</file>