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16059C" w14:textId="5423E3F2" w:rsidR="00C0249A" w:rsidRPr="00C0249A" w:rsidRDefault="00C0249A" w:rsidP="00C0249A">
      <w:pPr>
        <w:jc w:val="center"/>
        <w:rPr>
          <w:rFonts w:ascii="Times New Roman" w:hAnsi="Times New Roman" w:cs="Times New Roman"/>
          <w:lang w:val="ru-RU"/>
        </w:rPr>
      </w:pPr>
      <w:r w:rsidRPr="00C0249A">
        <w:rPr>
          <w:rFonts w:ascii="Times New Roman" w:hAnsi="Times New Roman" w:cs="Times New Roman"/>
          <w:noProof/>
          <w:lang w:val="ru-RU"/>
        </w:rPr>
        <w:drawing>
          <wp:inline distT="0" distB="0" distL="0" distR="0" wp14:anchorId="40C51DD3" wp14:editId="5E5F563E">
            <wp:extent cx="480060" cy="640080"/>
            <wp:effectExtent l="0" t="0" r="0" b="7620"/>
            <wp:docPr id="1571794954" name="Рисунок 2" descr="Елемент керування Active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Елемент керування ActiveX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64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E22956" w14:textId="77777777" w:rsidR="00C0249A" w:rsidRPr="00C0249A" w:rsidRDefault="00C0249A" w:rsidP="00C0249A">
      <w:pPr>
        <w:jc w:val="center"/>
        <w:rPr>
          <w:rFonts w:ascii="Times New Roman" w:hAnsi="Times New Roman" w:cs="Times New Roman"/>
          <w:lang w:val="ru-RU"/>
        </w:rPr>
      </w:pPr>
      <w:r w:rsidRPr="00C0249A">
        <w:rPr>
          <w:rFonts w:ascii="Times New Roman" w:hAnsi="Times New Roman" w:cs="Times New Roman"/>
          <w:b/>
          <w:bCs/>
          <w:lang w:val="ru-RU"/>
        </w:rPr>
        <w:t>КІЦМАНСЬКА МІСЬКА РАДА</w:t>
      </w:r>
    </w:p>
    <w:p w14:paraId="37587ECA" w14:textId="77777777" w:rsidR="00C0249A" w:rsidRPr="00C0249A" w:rsidRDefault="00C0249A" w:rsidP="00C0249A">
      <w:pPr>
        <w:jc w:val="center"/>
        <w:rPr>
          <w:rFonts w:ascii="Times New Roman" w:hAnsi="Times New Roman" w:cs="Times New Roman"/>
          <w:lang w:val="ru-RU"/>
        </w:rPr>
      </w:pPr>
      <w:r w:rsidRPr="00C0249A">
        <w:rPr>
          <w:rFonts w:ascii="Times New Roman" w:hAnsi="Times New Roman" w:cs="Times New Roman"/>
          <w:b/>
          <w:bCs/>
          <w:lang w:val="ru-RU"/>
        </w:rPr>
        <w:t>ЧЕРНІВЕЦЬКОГО РАЙОНУ ЧЕРНІВЕЦЬКОЇ ОБЛАСТІ</w:t>
      </w:r>
    </w:p>
    <w:p w14:paraId="5904EE36" w14:textId="77777777" w:rsidR="00C0249A" w:rsidRPr="00C0249A" w:rsidRDefault="00C0249A" w:rsidP="00C0249A">
      <w:pPr>
        <w:jc w:val="center"/>
        <w:rPr>
          <w:rFonts w:ascii="Times New Roman" w:hAnsi="Times New Roman" w:cs="Times New Roman"/>
          <w:lang w:val="ru-RU"/>
        </w:rPr>
      </w:pPr>
    </w:p>
    <w:p w14:paraId="2D337DDC" w14:textId="77777777" w:rsidR="00C0249A" w:rsidRPr="00C0249A" w:rsidRDefault="00C0249A" w:rsidP="00C0249A">
      <w:pPr>
        <w:jc w:val="center"/>
        <w:rPr>
          <w:rFonts w:ascii="Times New Roman" w:hAnsi="Times New Roman" w:cs="Times New Roman"/>
          <w:lang w:val="ru-RU"/>
        </w:rPr>
      </w:pPr>
    </w:p>
    <w:p w14:paraId="2B703E82" w14:textId="77777777" w:rsidR="00C0249A" w:rsidRPr="00C0249A" w:rsidRDefault="00C0249A" w:rsidP="00C0249A">
      <w:pPr>
        <w:jc w:val="center"/>
        <w:rPr>
          <w:rFonts w:ascii="Times New Roman" w:hAnsi="Times New Roman" w:cs="Times New Roman"/>
          <w:lang w:val="ru-RU"/>
        </w:rPr>
      </w:pPr>
      <w:r w:rsidRPr="00C0249A">
        <w:rPr>
          <w:rFonts w:ascii="Times New Roman" w:hAnsi="Times New Roman" w:cs="Times New Roman"/>
          <w:b/>
          <w:bCs/>
          <w:lang w:val="ru-RU"/>
        </w:rPr>
        <w:t xml:space="preserve">Р І Ш Е Н </w:t>
      </w:r>
      <w:proofErr w:type="spellStart"/>
      <w:r w:rsidRPr="00C0249A">
        <w:rPr>
          <w:rFonts w:ascii="Times New Roman" w:hAnsi="Times New Roman" w:cs="Times New Roman"/>
          <w:b/>
          <w:bCs/>
          <w:lang w:val="ru-RU"/>
        </w:rPr>
        <w:t>Н</w:t>
      </w:r>
      <w:proofErr w:type="spellEnd"/>
      <w:r w:rsidRPr="00C0249A">
        <w:rPr>
          <w:rFonts w:ascii="Times New Roman" w:hAnsi="Times New Roman" w:cs="Times New Roman"/>
          <w:b/>
          <w:bCs/>
          <w:lang w:val="ru-RU"/>
        </w:rPr>
        <w:t xml:space="preserve"> Я</w:t>
      </w:r>
    </w:p>
    <w:p w14:paraId="0C1AD60D" w14:textId="77777777" w:rsidR="00C0249A" w:rsidRPr="00C0249A" w:rsidRDefault="00C0249A" w:rsidP="00C0249A">
      <w:pPr>
        <w:jc w:val="center"/>
        <w:rPr>
          <w:rFonts w:ascii="Times New Roman" w:hAnsi="Times New Roman" w:cs="Times New Roman"/>
          <w:lang w:val="ru-RU"/>
        </w:rPr>
      </w:pPr>
      <w:r w:rsidRPr="00C0249A">
        <w:rPr>
          <w:rFonts w:ascii="Times New Roman" w:hAnsi="Times New Roman" w:cs="Times New Roman"/>
          <w:lang w:val="ru-RU"/>
        </w:rPr>
        <w:t>XLIV </w:t>
      </w:r>
      <w:proofErr w:type="spellStart"/>
      <w:r w:rsidRPr="00C0249A">
        <w:rPr>
          <w:rFonts w:ascii="Times New Roman" w:hAnsi="Times New Roman" w:cs="Times New Roman"/>
          <w:lang w:val="ru-RU"/>
        </w:rPr>
        <w:t>сесії</w:t>
      </w:r>
      <w:proofErr w:type="spellEnd"/>
      <w:r w:rsidRPr="00C0249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0249A">
        <w:rPr>
          <w:rFonts w:ascii="Times New Roman" w:hAnsi="Times New Roman" w:cs="Times New Roman"/>
          <w:lang w:val="ru-RU"/>
        </w:rPr>
        <w:t>Кіцманської</w:t>
      </w:r>
      <w:proofErr w:type="spellEnd"/>
      <w:r w:rsidRPr="00C0249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0249A">
        <w:rPr>
          <w:rFonts w:ascii="Times New Roman" w:hAnsi="Times New Roman" w:cs="Times New Roman"/>
          <w:lang w:val="ru-RU"/>
        </w:rPr>
        <w:t>міської</w:t>
      </w:r>
      <w:proofErr w:type="spellEnd"/>
      <w:r w:rsidRPr="00C0249A">
        <w:rPr>
          <w:rFonts w:ascii="Times New Roman" w:hAnsi="Times New Roman" w:cs="Times New Roman"/>
          <w:lang w:val="ru-RU"/>
        </w:rPr>
        <w:t xml:space="preserve"> ради </w:t>
      </w:r>
      <w:r w:rsidRPr="00C0249A">
        <w:rPr>
          <w:rFonts w:ascii="Times New Roman" w:hAnsi="Times New Roman" w:cs="Times New Roman"/>
          <w:lang w:val="en-US"/>
        </w:rPr>
        <w:t>V</w:t>
      </w:r>
      <w:r w:rsidRPr="00C0249A">
        <w:rPr>
          <w:rFonts w:ascii="Times New Roman" w:hAnsi="Times New Roman" w:cs="Times New Roman"/>
          <w:lang w:val="ru-RU"/>
        </w:rPr>
        <w:t xml:space="preserve">ІІІ </w:t>
      </w:r>
      <w:proofErr w:type="spellStart"/>
      <w:r w:rsidRPr="00C0249A">
        <w:rPr>
          <w:rFonts w:ascii="Times New Roman" w:hAnsi="Times New Roman" w:cs="Times New Roman"/>
          <w:lang w:val="ru-RU"/>
        </w:rPr>
        <w:t>скликання</w:t>
      </w:r>
      <w:proofErr w:type="spellEnd"/>
    </w:p>
    <w:p w14:paraId="7C925582" w14:textId="6ED949A5" w:rsidR="00C0249A" w:rsidRPr="00C0249A" w:rsidRDefault="00C0249A" w:rsidP="00C0249A">
      <w:pPr>
        <w:jc w:val="center"/>
        <w:rPr>
          <w:rFonts w:ascii="Times New Roman" w:hAnsi="Times New Roman" w:cs="Times New Roman"/>
          <w:lang w:val="ru-RU"/>
        </w:rPr>
      </w:pPr>
      <w:r w:rsidRPr="00C0249A">
        <w:rPr>
          <w:rFonts w:ascii="Times New Roman" w:hAnsi="Times New Roman" w:cs="Times New Roman"/>
          <w:lang w:val="ru-RU"/>
        </w:rPr>
        <w:t>(</w:t>
      </w:r>
      <w:proofErr w:type="spellStart"/>
      <w:r>
        <w:rPr>
          <w:rFonts w:ascii="Times New Roman" w:hAnsi="Times New Roman" w:cs="Times New Roman"/>
          <w:lang w:val="ru-RU"/>
        </w:rPr>
        <w:t>шосте</w:t>
      </w:r>
      <w:proofErr w:type="spellEnd"/>
      <w:r w:rsidRPr="00C0249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0249A">
        <w:rPr>
          <w:rFonts w:ascii="Times New Roman" w:hAnsi="Times New Roman" w:cs="Times New Roman"/>
          <w:lang w:val="ru-RU"/>
        </w:rPr>
        <w:t>пленарне</w:t>
      </w:r>
      <w:proofErr w:type="spellEnd"/>
      <w:r w:rsidRPr="00C0249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0249A">
        <w:rPr>
          <w:rFonts w:ascii="Times New Roman" w:hAnsi="Times New Roman" w:cs="Times New Roman"/>
          <w:lang w:val="ru-RU"/>
        </w:rPr>
        <w:t>засідання</w:t>
      </w:r>
      <w:proofErr w:type="spellEnd"/>
      <w:r w:rsidRPr="00C0249A">
        <w:rPr>
          <w:rFonts w:ascii="Times New Roman" w:hAnsi="Times New Roman" w:cs="Times New Roman"/>
          <w:lang w:val="ru-RU"/>
        </w:rPr>
        <w:t>)</w:t>
      </w:r>
    </w:p>
    <w:p w14:paraId="14E7638D" w14:textId="77777777" w:rsidR="00C0249A" w:rsidRPr="00C0249A" w:rsidRDefault="00C0249A" w:rsidP="00C0249A">
      <w:pPr>
        <w:jc w:val="center"/>
        <w:rPr>
          <w:rFonts w:ascii="Times New Roman" w:hAnsi="Times New Roman" w:cs="Times New Roman"/>
        </w:rPr>
      </w:pPr>
    </w:p>
    <w:p w14:paraId="0BE2CD80" w14:textId="09EFFDF5" w:rsidR="00C0249A" w:rsidRDefault="00C0249A" w:rsidP="00C0249A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23</w:t>
      </w:r>
      <w:r w:rsidRPr="00C0249A">
        <w:rPr>
          <w:rFonts w:ascii="Times New Roman" w:hAnsi="Times New Roman" w:cs="Times New Roman"/>
          <w:b/>
          <w:bCs/>
        </w:rPr>
        <w:t>.1</w:t>
      </w:r>
      <w:r>
        <w:rPr>
          <w:rFonts w:ascii="Times New Roman" w:hAnsi="Times New Roman" w:cs="Times New Roman"/>
          <w:b/>
          <w:bCs/>
        </w:rPr>
        <w:t>2</w:t>
      </w:r>
      <w:r w:rsidRPr="00C0249A">
        <w:rPr>
          <w:rFonts w:ascii="Times New Roman" w:hAnsi="Times New Roman" w:cs="Times New Roman"/>
          <w:b/>
          <w:bCs/>
          <w:lang w:val="ru-RU"/>
        </w:rPr>
        <w:t>.2025                         </w:t>
      </w:r>
      <w:r w:rsidRPr="00C0249A">
        <w:rPr>
          <w:rFonts w:ascii="Times New Roman" w:hAnsi="Times New Roman" w:cs="Times New Roman"/>
          <w:b/>
          <w:bCs/>
        </w:rPr>
        <w:t xml:space="preserve">     </w:t>
      </w:r>
      <w:r w:rsidRPr="00C0249A">
        <w:rPr>
          <w:rFonts w:ascii="Times New Roman" w:hAnsi="Times New Roman" w:cs="Times New Roman"/>
          <w:b/>
          <w:bCs/>
          <w:lang w:val="ru-RU"/>
        </w:rPr>
        <w:t> </w:t>
      </w:r>
      <w:r w:rsidRPr="00C0249A">
        <w:rPr>
          <w:rFonts w:ascii="Times New Roman" w:hAnsi="Times New Roman" w:cs="Times New Roman"/>
          <w:b/>
          <w:bCs/>
        </w:rPr>
        <w:t xml:space="preserve">       </w:t>
      </w:r>
      <w:r w:rsidRPr="00C0249A">
        <w:rPr>
          <w:rFonts w:ascii="Times New Roman" w:hAnsi="Times New Roman" w:cs="Times New Roman"/>
          <w:b/>
          <w:bCs/>
          <w:lang w:val="ru-RU"/>
        </w:rPr>
        <w:t xml:space="preserve"> м. </w:t>
      </w:r>
      <w:proofErr w:type="spellStart"/>
      <w:r w:rsidRPr="00C0249A">
        <w:rPr>
          <w:rFonts w:ascii="Times New Roman" w:hAnsi="Times New Roman" w:cs="Times New Roman"/>
          <w:b/>
          <w:bCs/>
          <w:lang w:val="ru-RU"/>
        </w:rPr>
        <w:t>Кіцмань</w:t>
      </w:r>
      <w:proofErr w:type="spellEnd"/>
      <w:r w:rsidRPr="00C0249A">
        <w:rPr>
          <w:rFonts w:ascii="Times New Roman" w:hAnsi="Times New Roman" w:cs="Times New Roman"/>
          <w:b/>
          <w:bCs/>
          <w:lang w:val="ru-RU"/>
        </w:rPr>
        <w:t>                                                         №</w:t>
      </w:r>
      <w:r w:rsidRPr="00C0249A">
        <w:rPr>
          <w:rFonts w:ascii="Times New Roman" w:hAnsi="Times New Roman" w:cs="Times New Roman"/>
          <w:b/>
          <w:bCs/>
        </w:rPr>
        <w:t>4</w:t>
      </w:r>
      <w:r>
        <w:rPr>
          <w:rFonts w:ascii="Times New Roman" w:hAnsi="Times New Roman" w:cs="Times New Roman"/>
          <w:b/>
          <w:bCs/>
        </w:rPr>
        <w:t>9</w:t>
      </w:r>
      <w:r w:rsidRPr="00C0249A">
        <w:rPr>
          <w:rFonts w:ascii="Times New Roman" w:hAnsi="Times New Roman" w:cs="Times New Roman"/>
          <w:b/>
          <w:bCs/>
        </w:rPr>
        <w:t>9/1</w:t>
      </w:r>
      <w:r>
        <w:rPr>
          <w:rFonts w:ascii="Times New Roman" w:hAnsi="Times New Roman" w:cs="Times New Roman"/>
          <w:b/>
          <w:bCs/>
        </w:rPr>
        <w:t>2</w:t>
      </w:r>
    </w:p>
    <w:p w14:paraId="4D0BBF6F" w14:textId="77777777" w:rsidR="00C0249A" w:rsidRDefault="00C0249A" w:rsidP="00C0249A">
      <w:pPr>
        <w:jc w:val="center"/>
        <w:rPr>
          <w:rFonts w:ascii="Times New Roman" w:hAnsi="Times New Roman" w:cs="Times New Roman"/>
          <w:b/>
          <w:bCs/>
        </w:rPr>
      </w:pPr>
    </w:p>
    <w:p w14:paraId="61ED69C8" w14:textId="77777777" w:rsidR="00C0249A" w:rsidRPr="00012B5A" w:rsidRDefault="00C0249A" w:rsidP="00C0249A">
      <w:pPr>
        <w:pStyle w:val="ae"/>
        <w:shd w:val="clear" w:color="auto" w:fill="FFFFFF"/>
        <w:spacing w:before="0" w:beforeAutospacing="0" w:after="0" w:afterAutospacing="0"/>
        <w:rPr>
          <w:b/>
          <w:lang w:val="ru-RU"/>
        </w:rPr>
      </w:pPr>
      <w:r w:rsidRPr="00F82D4D">
        <w:rPr>
          <w:b/>
        </w:rPr>
        <w:t>Про затвердження Плану діяльності</w:t>
      </w:r>
    </w:p>
    <w:p w14:paraId="6C001337" w14:textId="77777777" w:rsidR="00C0249A" w:rsidRPr="00F82D4D" w:rsidRDefault="00C0249A" w:rsidP="00C0249A">
      <w:pPr>
        <w:pStyle w:val="ae"/>
        <w:shd w:val="clear" w:color="auto" w:fill="FFFFFF"/>
        <w:spacing w:before="0" w:beforeAutospacing="0" w:after="0" w:afterAutospacing="0"/>
        <w:rPr>
          <w:b/>
          <w:color w:val="333333"/>
        </w:rPr>
      </w:pPr>
      <w:r w:rsidRPr="00F82D4D">
        <w:rPr>
          <w:b/>
        </w:rPr>
        <w:t>з підготовки проектів регуляторних</w:t>
      </w:r>
    </w:p>
    <w:p w14:paraId="59EE24F5" w14:textId="77777777" w:rsidR="00C0249A" w:rsidRPr="00F82D4D" w:rsidRDefault="00C0249A" w:rsidP="00C0249A">
      <w:pPr>
        <w:pStyle w:val="ae"/>
        <w:shd w:val="clear" w:color="auto" w:fill="FFFFFF"/>
        <w:spacing w:before="0" w:beforeAutospacing="0" w:after="0" w:afterAutospacing="0"/>
        <w:rPr>
          <w:b/>
          <w:color w:val="333333"/>
        </w:rPr>
      </w:pPr>
      <w:r>
        <w:rPr>
          <w:b/>
        </w:rPr>
        <w:t>актів на 2026</w:t>
      </w:r>
      <w:r w:rsidRPr="00F82D4D">
        <w:rPr>
          <w:b/>
        </w:rPr>
        <w:t xml:space="preserve"> р</w:t>
      </w:r>
      <w:r>
        <w:rPr>
          <w:b/>
        </w:rPr>
        <w:t>ік</w:t>
      </w:r>
    </w:p>
    <w:p w14:paraId="200CAE23" w14:textId="77777777" w:rsidR="00C0249A" w:rsidRPr="00F82D4D" w:rsidRDefault="00C0249A" w:rsidP="00C0249A">
      <w:pPr>
        <w:spacing w:after="0" w:line="240" w:lineRule="auto"/>
        <w:jc w:val="right"/>
        <w:textAlignment w:val="baseline"/>
        <w:rPr>
          <w:rFonts w:ascii="Times New Roman" w:hAnsi="Times New Roman"/>
          <w:lang w:eastAsia="ru-RU"/>
        </w:rPr>
      </w:pPr>
    </w:p>
    <w:p w14:paraId="2181341B" w14:textId="3174451E" w:rsidR="00C0249A" w:rsidRPr="00012B5A" w:rsidRDefault="00C0249A" w:rsidP="00C0249A">
      <w:pPr>
        <w:spacing w:after="120" w:line="240" w:lineRule="auto"/>
        <w:ind w:firstLine="709"/>
        <w:jc w:val="both"/>
        <w:textAlignment w:val="baseline"/>
        <w:rPr>
          <w:rFonts w:ascii="Times New Roman" w:hAnsi="Times New Roman"/>
          <w:b/>
          <w:lang w:eastAsia="ru-RU"/>
        </w:rPr>
      </w:pPr>
      <w:r>
        <w:rPr>
          <w:rFonts w:ascii="Times New Roman" w:hAnsi="Times New Roman"/>
          <w:shd w:val="clear" w:color="auto" w:fill="FFFFFF"/>
        </w:rPr>
        <w:t xml:space="preserve">Відповідно пункту 7 частини 1 статті 26 </w:t>
      </w:r>
      <w:r w:rsidRPr="00F82D4D">
        <w:rPr>
          <w:rFonts w:ascii="Times New Roman" w:hAnsi="Times New Roman"/>
          <w:shd w:val="clear" w:color="auto" w:fill="FFFFFF"/>
        </w:rPr>
        <w:t>Закон</w:t>
      </w:r>
      <w:r>
        <w:rPr>
          <w:rFonts w:ascii="Times New Roman" w:hAnsi="Times New Roman"/>
          <w:shd w:val="clear" w:color="auto" w:fill="FFFFFF"/>
        </w:rPr>
        <w:t>у України «</w:t>
      </w:r>
      <w:r w:rsidRPr="00F82D4D">
        <w:rPr>
          <w:rFonts w:ascii="Times New Roman" w:hAnsi="Times New Roman"/>
          <w:shd w:val="clear" w:color="auto" w:fill="FFFFFF"/>
        </w:rPr>
        <w:t>Про місцев</w:t>
      </w:r>
      <w:r>
        <w:rPr>
          <w:rFonts w:ascii="Times New Roman" w:hAnsi="Times New Roman"/>
          <w:shd w:val="clear" w:color="auto" w:fill="FFFFFF"/>
        </w:rPr>
        <w:t xml:space="preserve">е самоврядування в Україні», статті </w:t>
      </w:r>
      <w:r w:rsidRPr="00F82D4D">
        <w:rPr>
          <w:rFonts w:ascii="Times New Roman" w:hAnsi="Times New Roman"/>
          <w:shd w:val="clear" w:color="auto" w:fill="FFFFFF"/>
        </w:rPr>
        <w:t xml:space="preserve">7 Закону України «Про засади державної регуляторної політики у сфері господарської діяльності», </w:t>
      </w:r>
      <w:r>
        <w:rPr>
          <w:rFonts w:ascii="Times New Roman" w:hAnsi="Times New Roman"/>
          <w:shd w:val="clear" w:color="auto" w:fill="FFFFFF"/>
        </w:rPr>
        <w:t>частини 10 статті 9 Закону України «Про правовий режим воєнного стану», п</w:t>
      </w:r>
      <w:r w:rsidRPr="00F82D4D">
        <w:rPr>
          <w:rFonts w:ascii="Times New Roman" w:hAnsi="Times New Roman"/>
          <w:shd w:val="clear" w:color="auto" w:fill="FFFFFF"/>
        </w:rPr>
        <w:t>останови Кабінету Міністр</w:t>
      </w:r>
      <w:r>
        <w:rPr>
          <w:rFonts w:ascii="Times New Roman" w:hAnsi="Times New Roman"/>
          <w:shd w:val="clear" w:color="auto" w:fill="FFFFFF"/>
        </w:rPr>
        <w:t>ів України від 11.03.2004 № 308</w:t>
      </w:r>
      <w:r w:rsidRPr="00F82D4D">
        <w:rPr>
          <w:rFonts w:ascii="Times New Roman" w:hAnsi="Times New Roman"/>
          <w:shd w:val="clear" w:color="auto" w:fill="FFFFFF"/>
        </w:rPr>
        <w:t xml:space="preserve"> «Про затвердження </w:t>
      </w:r>
      <w:proofErr w:type="spellStart"/>
      <w:r w:rsidRPr="00F82D4D">
        <w:rPr>
          <w:rFonts w:ascii="Times New Roman" w:hAnsi="Times New Roman"/>
          <w:shd w:val="clear" w:color="auto" w:fill="FFFFFF"/>
        </w:rPr>
        <w:t>методик</w:t>
      </w:r>
      <w:proofErr w:type="spellEnd"/>
      <w:r w:rsidRPr="00F82D4D">
        <w:rPr>
          <w:rFonts w:ascii="Times New Roman" w:hAnsi="Times New Roman"/>
          <w:shd w:val="clear" w:color="auto" w:fill="FFFFFF"/>
        </w:rPr>
        <w:t xml:space="preserve"> проведення аналізу впливу та відстеження регуляторного акту</w:t>
      </w:r>
      <w:r>
        <w:rPr>
          <w:rFonts w:ascii="Times New Roman" w:hAnsi="Times New Roman"/>
          <w:shd w:val="clear" w:color="auto" w:fill="FFFFFF"/>
        </w:rPr>
        <w:t xml:space="preserve">» </w:t>
      </w:r>
      <w:r w:rsidRPr="00F82D4D">
        <w:rPr>
          <w:rFonts w:ascii="Times New Roman" w:hAnsi="Times New Roman"/>
          <w:shd w:val="clear" w:color="auto" w:fill="FFFFFF"/>
        </w:rPr>
        <w:t>(</w:t>
      </w:r>
      <w:r>
        <w:rPr>
          <w:rFonts w:ascii="Times New Roman" w:hAnsi="Times New Roman"/>
          <w:shd w:val="clear" w:color="auto" w:fill="FFFFFF"/>
        </w:rPr>
        <w:t>зі мінами</w:t>
      </w:r>
      <w:r w:rsidRPr="00F82D4D">
        <w:rPr>
          <w:rFonts w:ascii="Times New Roman" w:hAnsi="Times New Roman"/>
          <w:shd w:val="clear" w:color="auto" w:fill="FFFFFF"/>
        </w:rPr>
        <w:t>)</w:t>
      </w:r>
      <w:r>
        <w:rPr>
          <w:rFonts w:ascii="Times New Roman" w:hAnsi="Times New Roman"/>
          <w:shd w:val="clear" w:color="auto" w:fill="FFFFFF"/>
        </w:rPr>
        <w:t>, п</w:t>
      </w:r>
      <w:r w:rsidRPr="00F82D4D">
        <w:rPr>
          <w:rFonts w:ascii="Times New Roman" w:hAnsi="Times New Roman"/>
          <w:shd w:val="clear" w:color="auto" w:fill="FFFFFF"/>
        </w:rPr>
        <w:t>останови Кабінету Міністрів України від 23.09.2014</w:t>
      </w:r>
      <w:r>
        <w:rPr>
          <w:rFonts w:ascii="Times New Roman" w:hAnsi="Times New Roman"/>
          <w:shd w:val="clear" w:color="auto" w:fill="FFFFFF"/>
        </w:rPr>
        <w:t xml:space="preserve"> року </w:t>
      </w:r>
      <w:r w:rsidRPr="00F82D4D">
        <w:rPr>
          <w:rFonts w:ascii="Times New Roman" w:hAnsi="Times New Roman"/>
          <w:shd w:val="clear" w:color="auto" w:fill="FFFFFF"/>
        </w:rPr>
        <w:t>№</w:t>
      </w:r>
      <w:r>
        <w:rPr>
          <w:rFonts w:ascii="Times New Roman" w:hAnsi="Times New Roman"/>
          <w:shd w:val="clear" w:color="auto" w:fill="FFFFFF"/>
        </w:rPr>
        <w:t> </w:t>
      </w:r>
      <w:r w:rsidRPr="00F82D4D">
        <w:rPr>
          <w:rFonts w:ascii="Times New Roman" w:hAnsi="Times New Roman"/>
          <w:shd w:val="clear" w:color="auto" w:fill="FFFFFF"/>
        </w:rPr>
        <w:t>634 «Про порядок підготовки пропозицій щодо вдосконалення про</w:t>
      </w:r>
      <w:r>
        <w:rPr>
          <w:rFonts w:ascii="Times New Roman" w:hAnsi="Times New Roman"/>
          <w:shd w:val="clear" w:color="auto" w:fill="FFFFFF"/>
        </w:rPr>
        <w:t>е</w:t>
      </w:r>
      <w:r w:rsidRPr="00F82D4D">
        <w:rPr>
          <w:rFonts w:ascii="Times New Roman" w:hAnsi="Times New Roman"/>
          <w:shd w:val="clear" w:color="auto" w:fill="FFFFFF"/>
        </w:rPr>
        <w:t>ктів регуляторних актів, які розробляються органами місцевого самоврядування», з метою впорядкування роботи з підготовки та прийня</w:t>
      </w:r>
      <w:r>
        <w:rPr>
          <w:rFonts w:ascii="Times New Roman" w:hAnsi="Times New Roman"/>
          <w:shd w:val="clear" w:color="auto" w:fill="FFFFFF"/>
        </w:rPr>
        <w:t>ття регуляторних актів міською</w:t>
      </w:r>
      <w:r w:rsidRPr="00F82D4D">
        <w:rPr>
          <w:rFonts w:ascii="Times New Roman" w:hAnsi="Times New Roman"/>
          <w:shd w:val="clear" w:color="auto" w:fill="FFFFFF"/>
        </w:rPr>
        <w:t xml:space="preserve"> радою, </w:t>
      </w:r>
      <w:r>
        <w:rPr>
          <w:rFonts w:ascii="Times New Roman" w:hAnsi="Times New Roman"/>
          <w:shd w:val="clear" w:color="auto" w:fill="FFFFFF"/>
        </w:rPr>
        <w:t>Кіцманська міська</w:t>
      </w:r>
      <w:r w:rsidRPr="00F82D4D">
        <w:rPr>
          <w:rFonts w:ascii="Times New Roman" w:hAnsi="Times New Roman"/>
          <w:shd w:val="clear" w:color="auto" w:fill="FFFFFF"/>
        </w:rPr>
        <w:t xml:space="preserve"> рада</w:t>
      </w:r>
      <w:r w:rsidRPr="00012B5A">
        <w:rPr>
          <w:rFonts w:ascii="Times New Roman" w:hAnsi="Times New Roman"/>
          <w:shd w:val="clear" w:color="auto" w:fill="FFFFFF"/>
        </w:rPr>
        <w:t xml:space="preserve"> </w:t>
      </w:r>
      <w:r w:rsidRPr="00012B5A">
        <w:rPr>
          <w:rFonts w:ascii="Times New Roman" w:hAnsi="Times New Roman"/>
          <w:b/>
          <w:shd w:val="clear" w:color="auto" w:fill="FFFFFF"/>
        </w:rPr>
        <w:t>ВИРІШИЛА :</w:t>
      </w:r>
    </w:p>
    <w:p w14:paraId="74B8BCE8" w14:textId="77777777" w:rsidR="00C0249A" w:rsidRDefault="00C0249A" w:rsidP="00C0249A">
      <w:pPr>
        <w:spacing w:after="12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</w:t>
      </w:r>
      <w:r w:rsidRPr="00F82D4D">
        <w:rPr>
          <w:rFonts w:ascii="Times New Roman" w:hAnsi="Times New Roman"/>
        </w:rPr>
        <w:t xml:space="preserve">Затвердити план діяльності </w:t>
      </w:r>
      <w:r>
        <w:rPr>
          <w:rFonts w:ascii="Times New Roman" w:hAnsi="Times New Roman"/>
        </w:rPr>
        <w:t>Кіцманської міської</w:t>
      </w:r>
      <w:r w:rsidRPr="00F82D4D">
        <w:rPr>
          <w:rFonts w:ascii="Times New Roman" w:hAnsi="Times New Roman"/>
        </w:rPr>
        <w:t xml:space="preserve"> ради з підготовки проектів регуляторних актів на</w:t>
      </w:r>
      <w:r>
        <w:rPr>
          <w:rFonts w:ascii="Times New Roman" w:hAnsi="Times New Roman"/>
        </w:rPr>
        <w:t xml:space="preserve"> 2026 р</w:t>
      </w:r>
      <w:r w:rsidRPr="00505C89">
        <w:rPr>
          <w:rFonts w:ascii="Times New Roman" w:hAnsi="Times New Roman"/>
        </w:rPr>
        <w:t>ік</w:t>
      </w:r>
      <w:r w:rsidRPr="00F82D4D">
        <w:rPr>
          <w:rFonts w:ascii="Times New Roman" w:hAnsi="Times New Roman"/>
        </w:rPr>
        <w:t xml:space="preserve"> згідно з додатком</w:t>
      </w:r>
      <w:r>
        <w:rPr>
          <w:rFonts w:ascii="Times New Roman" w:hAnsi="Times New Roman"/>
        </w:rPr>
        <w:t xml:space="preserve"> (додаток 1)</w:t>
      </w:r>
      <w:r w:rsidRPr="00F82D4D">
        <w:rPr>
          <w:rFonts w:ascii="Times New Roman" w:hAnsi="Times New Roman"/>
        </w:rPr>
        <w:t>.</w:t>
      </w:r>
    </w:p>
    <w:p w14:paraId="6E340CF6" w14:textId="77777777" w:rsidR="00C0249A" w:rsidRPr="00D3423C" w:rsidRDefault="00C0249A" w:rsidP="00C0249A">
      <w:pPr>
        <w:spacing w:after="120" w:line="240" w:lineRule="auto"/>
        <w:ind w:firstLine="709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2. </w:t>
      </w:r>
      <w:r w:rsidRPr="00D3423C">
        <w:rPr>
          <w:rFonts w:ascii="Times New Roman" w:hAnsi="Times New Roman"/>
        </w:rPr>
        <w:t>Контроль за виконанням даного рішення покласти на постійну комісію з питань фінансів, бюджету, планування соціально-економічного розвитку, інвестицій та міжнародного співробітництва</w:t>
      </w:r>
      <w:r w:rsidRPr="00647816">
        <w:rPr>
          <w:rFonts w:ascii="Times New Roman" w:hAnsi="Times New Roman"/>
        </w:rPr>
        <w:t xml:space="preserve"> (Олег СКОРЕЙКО).</w:t>
      </w:r>
    </w:p>
    <w:p w14:paraId="5DE21CCC" w14:textId="77777777" w:rsidR="00C0249A" w:rsidRDefault="00C0249A" w:rsidP="00C0249A">
      <w:pPr>
        <w:spacing w:after="0" w:line="240" w:lineRule="auto"/>
        <w:rPr>
          <w:rFonts w:ascii="Times New Roman" w:hAnsi="Times New Roman"/>
        </w:rPr>
      </w:pPr>
    </w:p>
    <w:p w14:paraId="46779972" w14:textId="77777777" w:rsidR="00C0249A" w:rsidRPr="00F82D4D" w:rsidRDefault="00C0249A" w:rsidP="00C0249A">
      <w:pPr>
        <w:spacing w:after="0" w:line="240" w:lineRule="auto"/>
        <w:rPr>
          <w:rFonts w:ascii="Times New Roman" w:hAnsi="Times New Roman"/>
        </w:rPr>
      </w:pPr>
    </w:p>
    <w:p w14:paraId="7546945C" w14:textId="77777777" w:rsidR="00C0249A" w:rsidRDefault="00C0249A" w:rsidP="00C0249A">
      <w:pPr>
        <w:pStyle w:val="11"/>
        <w:ind w:firstLine="851"/>
        <w:rPr>
          <w:rFonts w:ascii="Times New Roman" w:hAnsi="Times New Roman"/>
          <w:b/>
        </w:rPr>
      </w:pPr>
    </w:p>
    <w:p w14:paraId="2FB6877B" w14:textId="6ADDBA57" w:rsidR="00C0249A" w:rsidRDefault="00C0249A" w:rsidP="00C0249A">
      <w:pPr>
        <w:tabs>
          <w:tab w:val="left" w:pos="567"/>
        </w:tabs>
        <w:spacing w:after="0"/>
        <w:rPr>
          <w:rFonts w:ascii="Times New Roman" w:hAnsi="Times New Roman"/>
          <w:b/>
          <w:bCs/>
        </w:rPr>
      </w:pPr>
      <w:r w:rsidRPr="005D301E">
        <w:rPr>
          <w:rFonts w:ascii="Times New Roman" w:hAnsi="Times New Roman"/>
          <w:b/>
          <w:bCs/>
        </w:rPr>
        <w:t>Секретар міської ради</w:t>
      </w:r>
      <w:r w:rsidRPr="005D301E">
        <w:rPr>
          <w:rFonts w:ascii="Times New Roman" w:hAnsi="Times New Roman"/>
          <w:b/>
          <w:bCs/>
        </w:rPr>
        <w:tab/>
      </w:r>
      <w:r w:rsidRPr="005D301E">
        <w:rPr>
          <w:rFonts w:ascii="Times New Roman" w:hAnsi="Times New Roman"/>
          <w:b/>
          <w:bCs/>
        </w:rPr>
        <w:tab/>
      </w:r>
      <w:r w:rsidRPr="005D301E">
        <w:rPr>
          <w:rFonts w:ascii="Times New Roman" w:hAnsi="Times New Roman"/>
          <w:b/>
          <w:bCs/>
        </w:rPr>
        <w:tab/>
      </w:r>
      <w:r w:rsidRPr="005D301E">
        <w:rPr>
          <w:rFonts w:ascii="Times New Roman" w:hAnsi="Times New Roman"/>
          <w:b/>
          <w:bCs/>
        </w:rPr>
        <w:tab/>
      </w:r>
      <w:r w:rsidRPr="005D301E"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 xml:space="preserve">                  </w:t>
      </w:r>
      <w:r w:rsidRPr="005D301E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    </w:t>
      </w:r>
      <w:r w:rsidRPr="005D301E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Іван СЕМЕНЮК</w:t>
      </w:r>
    </w:p>
    <w:p w14:paraId="08784F7B" w14:textId="77777777" w:rsidR="00C0249A" w:rsidRDefault="00C0249A" w:rsidP="00C0249A">
      <w:pPr>
        <w:tabs>
          <w:tab w:val="left" w:pos="567"/>
        </w:tabs>
        <w:spacing w:after="0"/>
        <w:rPr>
          <w:rFonts w:ascii="Times New Roman" w:hAnsi="Times New Roman"/>
          <w:b/>
          <w:bCs/>
        </w:rPr>
      </w:pPr>
    </w:p>
    <w:p w14:paraId="7F4DACDC" w14:textId="77777777" w:rsidR="00C0249A" w:rsidRPr="00C0249A" w:rsidRDefault="00C0249A" w:rsidP="00C0249A">
      <w:pPr>
        <w:rPr>
          <w:b/>
          <w:bCs/>
        </w:rPr>
      </w:pPr>
    </w:p>
    <w:p w14:paraId="16F26099" w14:textId="77777777" w:rsidR="00C0249A" w:rsidRPr="00C0249A" w:rsidRDefault="00C0249A" w:rsidP="00C0249A">
      <w:pPr>
        <w:rPr>
          <w:b/>
        </w:rPr>
      </w:pPr>
    </w:p>
    <w:p w14:paraId="2B076E38" w14:textId="69D0C512" w:rsidR="00C0249A" w:rsidRPr="006436DB" w:rsidRDefault="00C0249A" w:rsidP="00C0249A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436DB">
        <w:rPr>
          <w:rFonts w:ascii="Times New Roman" w:hAnsi="Times New Roman" w:cs="Times New Roman"/>
          <w:b/>
          <w:bCs/>
          <w:sz w:val="20"/>
          <w:szCs w:val="20"/>
        </w:rPr>
        <w:lastRenderedPageBreak/>
        <w:t xml:space="preserve">                                                          ЗАТВЕРДЖЕНО </w:t>
      </w:r>
    </w:p>
    <w:p w14:paraId="571C1383" w14:textId="1AA4251A" w:rsidR="00C0249A" w:rsidRPr="006436DB" w:rsidRDefault="00C0249A" w:rsidP="00C0249A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436DB"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                                                          Рішенням </w:t>
      </w:r>
      <w:r w:rsidRPr="006436DB">
        <w:rPr>
          <w:rFonts w:ascii="Times New Roman" w:hAnsi="Times New Roman" w:cs="Times New Roman"/>
          <w:b/>
          <w:bCs/>
          <w:sz w:val="20"/>
          <w:szCs w:val="20"/>
          <w:lang w:val="en-US"/>
        </w:rPr>
        <w:t>XLIV</w:t>
      </w:r>
      <w:r w:rsidRPr="006436DB">
        <w:rPr>
          <w:rFonts w:ascii="Times New Roman" w:hAnsi="Times New Roman" w:cs="Times New Roman"/>
          <w:b/>
          <w:bCs/>
          <w:sz w:val="20"/>
          <w:szCs w:val="20"/>
        </w:rPr>
        <w:t xml:space="preserve"> сесії Кіцманської </w:t>
      </w:r>
    </w:p>
    <w:p w14:paraId="6B257921" w14:textId="27E47D87" w:rsidR="00C0249A" w:rsidRPr="00B701DF" w:rsidRDefault="00C0249A" w:rsidP="00C0249A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436DB"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                                                  міської ради </w:t>
      </w:r>
      <w:r w:rsidRPr="006436DB">
        <w:rPr>
          <w:rFonts w:ascii="Times New Roman" w:hAnsi="Times New Roman" w:cs="Times New Roman"/>
          <w:b/>
          <w:bCs/>
          <w:sz w:val="20"/>
          <w:szCs w:val="20"/>
          <w:lang w:val="ru-RU"/>
        </w:rPr>
        <w:t>VIII</w:t>
      </w:r>
      <w:r w:rsidRPr="006436DB">
        <w:rPr>
          <w:rFonts w:ascii="Times New Roman" w:hAnsi="Times New Roman" w:cs="Times New Roman"/>
          <w:b/>
          <w:bCs/>
          <w:sz w:val="20"/>
          <w:szCs w:val="20"/>
        </w:rPr>
        <w:t xml:space="preserve"> скликання </w:t>
      </w:r>
    </w:p>
    <w:p w14:paraId="20F96579" w14:textId="79C6D0A1" w:rsidR="006436DB" w:rsidRPr="00B701DF" w:rsidRDefault="006436DB" w:rsidP="00C0249A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B701DF">
        <w:rPr>
          <w:rFonts w:ascii="Times New Roman" w:hAnsi="Times New Roman" w:cs="Times New Roman"/>
          <w:b/>
          <w:bCs/>
          <w:sz w:val="20"/>
          <w:szCs w:val="20"/>
        </w:rPr>
        <w:t xml:space="preserve">             </w:t>
      </w:r>
      <w:r w:rsidRPr="006436DB"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                         </w:t>
      </w:r>
      <w:r w:rsidRPr="00B701DF">
        <w:rPr>
          <w:rFonts w:ascii="Times New Roman" w:hAnsi="Times New Roman" w:cs="Times New Roman"/>
          <w:b/>
          <w:bCs/>
          <w:sz w:val="20"/>
          <w:szCs w:val="20"/>
        </w:rPr>
        <w:t>(</w:t>
      </w:r>
      <w:r w:rsidRPr="006436DB">
        <w:rPr>
          <w:rFonts w:ascii="Times New Roman" w:hAnsi="Times New Roman" w:cs="Times New Roman"/>
          <w:b/>
          <w:bCs/>
          <w:sz w:val="20"/>
          <w:szCs w:val="20"/>
        </w:rPr>
        <w:t>6 пленарне засідання</w:t>
      </w:r>
      <w:r w:rsidRPr="00B701DF">
        <w:rPr>
          <w:rFonts w:ascii="Times New Roman" w:hAnsi="Times New Roman" w:cs="Times New Roman"/>
          <w:b/>
          <w:bCs/>
          <w:sz w:val="20"/>
          <w:szCs w:val="20"/>
        </w:rPr>
        <w:t>)</w:t>
      </w:r>
    </w:p>
    <w:p w14:paraId="17A4E073" w14:textId="1003F020" w:rsidR="00C0249A" w:rsidRPr="006436DB" w:rsidRDefault="00C0249A" w:rsidP="00C0249A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436DB"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                                               від </w:t>
      </w:r>
      <w:r w:rsidR="006436DB" w:rsidRPr="006436DB">
        <w:rPr>
          <w:rFonts w:ascii="Times New Roman" w:hAnsi="Times New Roman" w:cs="Times New Roman"/>
          <w:b/>
          <w:bCs/>
          <w:sz w:val="20"/>
          <w:szCs w:val="20"/>
        </w:rPr>
        <w:t>23</w:t>
      </w:r>
      <w:r w:rsidRPr="006436DB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6436DB" w:rsidRPr="006436DB">
        <w:rPr>
          <w:rFonts w:ascii="Times New Roman" w:hAnsi="Times New Roman" w:cs="Times New Roman"/>
          <w:b/>
          <w:bCs/>
          <w:sz w:val="20"/>
          <w:szCs w:val="20"/>
        </w:rPr>
        <w:t>грудня</w:t>
      </w:r>
      <w:r w:rsidRPr="006436DB">
        <w:rPr>
          <w:rFonts w:ascii="Times New Roman" w:hAnsi="Times New Roman" w:cs="Times New Roman"/>
          <w:b/>
          <w:bCs/>
          <w:sz w:val="20"/>
          <w:szCs w:val="20"/>
        </w:rPr>
        <w:t xml:space="preserve"> 2025 № </w:t>
      </w:r>
      <w:r w:rsidR="006436DB" w:rsidRPr="006436DB">
        <w:rPr>
          <w:rFonts w:ascii="Times New Roman" w:hAnsi="Times New Roman" w:cs="Times New Roman"/>
          <w:b/>
          <w:bCs/>
          <w:sz w:val="20"/>
          <w:szCs w:val="20"/>
        </w:rPr>
        <w:t>499</w:t>
      </w:r>
      <w:r w:rsidRPr="006436DB">
        <w:rPr>
          <w:rFonts w:ascii="Times New Roman" w:hAnsi="Times New Roman" w:cs="Times New Roman"/>
          <w:b/>
          <w:bCs/>
          <w:sz w:val="20"/>
          <w:szCs w:val="20"/>
        </w:rPr>
        <w:t>/</w:t>
      </w:r>
      <w:r w:rsidR="006436DB" w:rsidRPr="006436DB">
        <w:rPr>
          <w:rFonts w:ascii="Times New Roman" w:hAnsi="Times New Roman" w:cs="Times New Roman"/>
          <w:b/>
          <w:bCs/>
          <w:sz w:val="20"/>
          <w:szCs w:val="20"/>
        </w:rPr>
        <w:t>12</w:t>
      </w:r>
    </w:p>
    <w:p w14:paraId="15CA857E" w14:textId="38DC3CEC" w:rsidR="0055739F" w:rsidRPr="0055739F" w:rsidRDefault="0055739F" w:rsidP="0055739F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  <w:r w:rsidRPr="0055739F"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b/>
          <w:bCs/>
          <w:sz w:val="20"/>
          <w:szCs w:val="20"/>
        </w:rPr>
        <w:t>Секретар міської ради</w:t>
      </w:r>
    </w:p>
    <w:p w14:paraId="156FEFEB" w14:textId="77777777" w:rsidR="0055739F" w:rsidRPr="0055739F" w:rsidRDefault="0055739F" w:rsidP="0055739F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14:paraId="0253C63E" w14:textId="6FFBEDA4" w:rsidR="0055739F" w:rsidRPr="0055739F" w:rsidRDefault="0055739F" w:rsidP="0055739F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                                                                          </w:t>
      </w:r>
      <w:r w:rsidRPr="0055739F">
        <w:rPr>
          <w:rFonts w:ascii="Times New Roman" w:hAnsi="Times New Roman" w:cs="Times New Roman"/>
          <w:b/>
          <w:bCs/>
          <w:sz w:val="20"/>
          <w:szCs w:val="20"/>
        </w:rPr>
        <w:t>_______________Іван СЕМЕНЮК</w:t>
      </w:r>
    </w:p>
    <w:p w14:paraId="2B436030" w14:textId="62E8F104" w:rsidR="00C0249A" w:rsidRPr="0055739F" w:rsidRDefault="00C0249A" w:rsidP="00C0249A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14:paraId="0C5A5DB3" w14:textId="5C40C91A" w:rsidR="00C0249A" w:rsidRPr="0055739F" w:rsidRDefault="00C0249A" w:rsidP="00B701DF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  <w:r w:rsidRPr="0055739F"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                                 </w:t>
      </w:r>
    </w:p>
    <w:p w14:paraId="06C8C1AF" w14:textId="77777777" w:rsidR="00C0249A" w:rsidRPr="00387E84" w:rsidRDefault="00C0249A" w:rsidP="00C0249A">
      <w:pPr>
        <w:spacing w:after="0" w:line="240" w:lineRule="auto"/>
        <w:jc w:val="center"/>
        <w:textAlignment w:val="baseline"/>
        <w:rPr>
          <w:color w:val="000000"/>
        </w:rPr>
      </w:pPr>
    </w:p>
    <w:p w14:paraId="5EBB00AF" w14:textId="77777777" w:rsidR="00C0249A" w:rsidRPr="00DB3968" w:rsidRDefault="00C0249A" w:rsidP="00C0249A">
      <w:pPr>
        <w:spacing w:after="0" w:line="240" w:lineRule="auto"/>
        <w:jc w:val="center"/>
        <w:textAlignment w:val="baseline"/>
        <w:rPr>
          <w:rFonts w:ascii="Times New Roman" w:hAnsi="Times New Roman"/>
          <w:b/>
          <w:lang w:eastAsia="ru-RU"/>
        </w:rPr>
      </w:pPr>
      <w:r w:rsidRPr="009B40D8">
        <w:rPr>
          <w:rFonts w:ascii="Times New Roman" w:hAnsi="Times New Roman"/>
          <w:b/>
          <w:lang w:eastAsia="ru-RU"/>
        </w:rPr>
        <w:t>План діяльності з підготовки проектів</w:t>
      </w:r>
      <w:r w:rsidRPr="009B40D8">
        <w:rPr>
          <w:rFonts w:ascii="Times New Roman" w:hAnsi="Times New Roman"/>
          <w:b/>
          <w:lang w:eastAsia="ru-RU"/>
        </w:rPr>
        <w:br/>
        <w:t>регуляторних актів</w:t>
      </w:r>
      <w:r>
        <w:rPr>
          <w:rFonts w:ascii="Times New Roman" w:hAnsi="Times New Roman"/>
          <w:b/>
          <w:lang w:eastAsia="ru-RU"/>
        </w:rPr>
        <w:t xml:space="preserve"> на 2026 рік</w:t>
      </w:r>
    </w:p>
    <w:p w14:paraId="4716168F" w14:textId="77777777" w:rsidR="00C0249A" w:rsidRDefault="00C0249A" w:rsidP="00C0249A">
      <w:pPr>
        <w:spacing w:after="0" w:line="240" w:lineRule="auto"/>
        <w:jc w:val="center"/>
        <w:textAlignment w:val="baseline"/>
        <w:rPr>
          <w:rFonts w:ascii="Times New Roman" w:hAnsi="Times New Roman"/>
          <w:b/>
          <w:lang w:eastAsia="ru-RU"/>
        </w:rPr>
      </w:pPr>
    </w:p>
    <w:p w14:paraId="356C55C0" w14:textId="77777777" w:rsidR="00C0249A" w:rsidRPr="005D4B48" w:rsidRDefault="00C0249A" w:rsidP="00C0249A">
      <w:pPr>
        <w:spacing w:after="0" w:line="240" w:lineRule="auto"/>
        <w:jc w:val="center"/>
        <w:textAlignment w:val="baseline"/>
        <w:rPr>
          <w:rFonts w:ascii="Times New Roman" w:hAnsi="Times New Roman"/>
          <w:b/>
          <w:sz w:val="28"/>
          <w:szCs w:val="28"/>
          <w:lang w:eastAsia="ru-RU"/>
        </w:rPr>
      </w:pPr>
    </w:p>
    <w:tbl>
      <w:tblPr>
        <w:tblpPr w:leftFromText="180" w:rightFromText="180" w:vertAnchor="text" w:horzAnchor="page" w:tblpXSpec="center" w:tblpY="1"/>
        <w:tblOverlap w:val="never"/>
        <w:tblW w:w="10388" w:type="dxa"/>
        <w:tblCellSpacing w:w="15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00"/>
        <w:gridCol w:w="3184"/>
        <w:gridCol w:w="2410"/>
        <w:gridCol w:w="1666"/>
        <w:gridCol w:w="2728"/>
      </w:tblGrid>
      <w:tr w:rsidR="00C0249A" w:rsidRPr="00433C82" w14:paraId="672B22EB" w14:textId="77777777" w:rsidTr="00D07DC4">
        <w:trPr>
          <w:trHeight w:val="1490"/>
          <w:tblCellSpacing w:w="15" w:type="dxa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26C83" w14:textId="77777777" w:rsidR="00C0249A" w:rsidRPr="009B40D8" w:rsidRDefault="00C0249A" w:rsidP="00D07DC4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9B40D8">
              <w:rPr>
                <w:rFonts w:ascii="Times New Roman" w:hAnsi="Times New Roman"/>
                <w:b/>
                <w:lang w:eastAsia="ru-RU"/>
              </w:rPr>
              <w:t>№</w:t>
            </w:r>
          </w:p>
          <w:p w14:paraId="7BA9952F" w14:textId="77777777" w:rsidR="00C0249A" w:rsidRPr="009B40D8" w:rsidRDefault="00C0249A" w:rsidP="00D07DC4">
            <w:pPr>
              <w:spacing w:after="150" w:line="240" w:lineRule="auto"/>
              <w:jc w:val="center"/>
              <w:textAlignment w:val="baseline"/>
              <w:rPr>
                <w:rFonts w:ascii="Times New Roman" w:hAnsi="Times New Roman"/>
                <w:b/>
                <w:lang w:eastAsia="ru-RU"/>
              </w:rPr>
            </w:pPr>
            <w:r w:rsidRPr="009B40D8">
              <w:rPr>
                <w:rFonts w:ascii="Times New Roman" w:hAnsi="Times New Roman"/>
                <w:b/>
                <w:lang w:eastAsia="ru-RU"/>
              </w:rPr>
              <w:t>з/п</w:t>
            </w:r>
          </w:p>
        </w:tc>
        <w:tc>
          <w:tcPr>
            <w:tcW w:w="31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D23BC" w14:textId="77777777" w:rsidR="00C0249A" w:rsidRPr="009B40D8" w:rsidRDefault="00C0249A" w:rsidP="00D07DC4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9B40D8">
              <w:rPr>
                <w:rFonts w:ascii="Times New Roman" w:hAnsi="Times New Roman"/>
                <w:b/>
              </w:rPr>
              <w:t>Вид та назва проекту регуляторного акту</w:t>
            </w:r>
          </w:p>
        </w:tc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0C048" w14:textId="77777777" w:rsidR="00C0249A" w:rsidRPr="009B40D8" w:rsidRDefault="00C0249A" w:rsidP="00D07DC4">
            <w:pPr>
              <w:spacing w:after="150" w:line="240" w:lineRule="auto"/>
              <w:jc w:val="center"/>
              <w:textAlignment w:val="baseline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</w:rPr>
              <w:t>Мета</w:t>
            </w:r>
            <w:r w:rsidRPr="009B40D8">
              <w:rPr>
                <w:rFonts w:ascii="Times New Roman" w:hAnsi="Times New Roman"/>
                <w:b/>
              </w:rPr>
              <w:t xml:space="preserve"> прийняття</w:t>
            </w:r>
          </w:p>
        </w:tc>
        <w:tc>
          <w:tcPr>
            <w:tcW w:w="1636" w:type="dxa"/>
            <w:tcBorders>
              <w:top w:val="single" w:sz="4" w:space="0" w:color="auto"/>
              <w:bottom w:val="single" w:sz="4" w:space="0" w:color="auto"/>
            </w:tcBorders>
          </w:tcPr>
          <w:p w14:paraId="4C3D73F4" w14:textId="77777777" w:rsidR="00C0249A" w:rsidRDefault="00C0249A" w:rsidP="00D07DC4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Строки</w:t>
            </w:r>
          </w:p>
          <w:p w14:paraId="6C9643C2" w14:textId="77777777" w:rsidR="00C0249A" w:rsidRPr="009B40D8" w:rsidRDefault="00C0249A" w:rsidP="00D07DC4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підго</w:t>
            </w:r>
            <w:r w:rsidRPr="009B40D8">
              <w:rPr>
                <w:rFonts w:ascii="Times New Roman" w:hAnsi="Times New Roman"/>
                <w:b/>
                <w:lang w:eastAsia="ru-RU"/>
              </w:rPr>
              <w:t>товки проектів регуляторних актів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26DCC" w14:textId="77777777" w:rsidR="00C0249A" w:rsidRPr="009B40D8" w:rsidRDefault="00C0249A" w:rsidP="00D07DC4">
            <w:pPr>
              <w:spacing w:after="0" w:line="240" w:lineRule="auto"/>
              <w:ind w:left="122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9B40D8">
              <w:rPr>
                <w:rFonts w:ascii="Times New Roman" w:hAnsi="Times New Roman"/>
                <w:b/>
                <w:lang w:eastAsia="ru-RU"/>
              </w:rPr>
              <w:t>Найменування  підрозділів, відповідальних за розроблення проектів регуляторних актів</w:t>
            </w:r>
          </w:p>
        </w:tc>
      </w:tr>
      <w:tr w:rsidR="00C0249A" w:rsidRPr="009A2EA1" w14:paraId="4A9D9AF3" w14:textId="77777777" w:rsidTr="00D07DC4">
        <w:trPr>
          <w:trHeight w:val="1903"/>
          <w:tblCellSpacing w:w="15" w:type="dxa"/>
        </w:trPr>
        <w:tc>
          <w:tcPr>
            <w:tcW w:w="3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77C37" w14:textId="77777777" w:rsidR="00C0249A" w:rsidRPr="009B40D8" w:rsidRDefault="00C0249A" w:rsidP="00D07DC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B40D8">
              <w:rPr>
                <w:rFonts w:ascii="Times New Roman" w:hAnsi="Times New Roman"/>
                <w:lang w:eastAsia="ru-RU"/>
              </w:rPr>
              <w:t>1</w:t>
            </w:r>
            <w:r>
              <w:rPr>
                <w:rFonts w:ascii="Times New Roman" w:hAnsi="Times New Roman"/>
                <w:lang w:eastAsia="ru-RU"/>
              </w:rPr>
              <w:t>.</w:t>
            </w:r>
          </w:p>
        </w:tc>
        <w:tc>
          <w:tcPr>
            <w:tcW w:w="3154" w:type="dxa"/>
            <w:tcBorders>
              <w:bottom w:val="single" w:sz="4" w:space="0" w:color="auto"/>
              <w:right w:val="single" w:sz="4" w:space="0" w:color="auto"/>
            </w:tcBorders>
          </w:tcPr>
          <w:p w14:paraId="57954AEE" w14:textId="77777777" w:rsidR="00C0249A" w:rsidRPr="009B40D8" w:rsidRDefault="00C0249A" w:rsidP="00D07DC4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C43706">
              <w:rPr>
                <w:rFonts w:ascii="Times New Roman" w:hAnsi="Times New Roman"/>
                <w:lang w:eastAsia="ru-RU"/>
              </w:rPr>
              <w:t>Про встановлення ставок та пільг із сплати земельного податку</w:t>
            </w:r>
          </w:p>
        </w:tc>
        <w:tc>
          <w:tcPr>
            <w:tcW w:w="2380" w:type="dxa"/>
            <w:tcBorders>
              <w:bottom w:val="single" w:sz="4" w:space="0" w:color="auto"/>
              <w:right w:val="single" w:sz="4" w:space="0" w:color="auto"/>
            </w:tcBorders>
          </w:tcPr>
          <w:p w14:paraId="15687D88" w14:textId="77777777" w:rsidR="00C0249A" w:rsidRPr="009B40D8" w:rsidRDefault="00C0249A" w:rsidP="00D07DC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B40D8">
              <w:rPr>
                <w:rFonts w:ascii="Times New Roman" w:hAnsi="Times New Roman"/>
                <w:lang w:eastAsia="ru-RU"/>
              </w:rPr>
              <w:t>Впорядкування та збільшення надходжень  до місцевого бюджету</w:t>
            </w:r>
          </w:p>
        </w:tc>
        <w:tc>
          <w:tcPr>
            <w:tcW w:w="1636" w:type="dxa"/>
            <w:tcBorders>
              <w:bottom w:val="single" w:sz="4" w:space="0" w:color="auto"/>
            </w:tcBorders>
          </w:tcPr>
          <w:p w14:paraId="64A4818D" w14:textId="3E1329BD" w:rsidR="00C0249A" w:rsidRPr="009B40D8" w:rsidRDefault="00C0249A" w:rsidP="00D07DC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</w:rPr>
              <w:t>ІІ квартал 202</w:t>
            </w:r>
            <w:r w:rsidR="006436DB">
              <w:rPr>
                <w:rFonts w:ascii="Times New Roman" w:hAnsi="Times New Roman"/>
              </w:rPr>
              <w:t>6</w:t>
            </w:r>
            <w:r w:rsidRPr="009B40D8">
              <w:rPr>
                <w:rFonts w:ascii="Times New Roman" w:hAnsi="Times New Roman"/>
              </w:rPr>
              <w:t xml:space="preserve"> року</w:t>
            </w:r>
          </w:p>
        </w:tc>
        <w:tc>
          <w:tcPr>
            <w:tcW w:w="26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AF270" w14:textId="77777777" w:rsidR="00C0249A" w:rsidRDefault="00C0249A" w:rsidP="00D07DC4">
            <w:pPr>
              <w:spacing w:after="150" w:line="240" w:lineRule="auto"/>
              <w:ind w:left="122"/>
              <w:jc w:val="center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Відділ з питань </w:t>
            </w:r>
            <w:r w:rsidRPr="009B40D8">
              <w:rPr>
                <w:rFonts w:ascii="Times New Roman" w:hAnsi="Times New Roman"/>
              </w:rPr>
              <w:t>земельних ресурсів та комунальної власності</w:t>
            </w:r>
            <w:r>
              <w:rPr>
                <w:rFonts w:ascii="Times New Roman" w:hAnsi="Times New Roman"/>
              </w:rPr>
              <w:t xml:space="preserve">, </w:t>
            </w:r>
          </w:p>
          <w:p w14:paraId="3D0381F6" w14:textId="77777777" w:rsidR="00C0249A" w:rsidRPr="009B40D8" w:rsidRDefault="00C0249A" w:rsidP="00D07DC4">
            <w:pPr>
              <w:spacing w:after="150" w:line="240" w:lineRule="auto"/>
              <w:ind w:left="122"/>
              <w:jc w:val="center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</w:rPr>
              <w:t xml:space="preserve">Фінансове управління міської ради </w:t>
            </w:r>
          </w:p>
        </w:tc>
      </w:tr>
      <w:tr w:rsidR="00C0249A" w:rsidRPr="00D3423C" w14:paraId="1B61CD16" w14:textId="77777777" w:rsidTr="00D07DC4">
        <w:trPr>
          <w:trHeight w:val="1687"/>
          <w:tblCellSpacing w:w="15" w:type="dxa"/>
        </w:trPr>
        <w:tc>
          <w:tcPr>
            <w:tcW w:w="355" w:type="dxa"/>
            <w:tcBorders>
              <w:left w:val="single" w:sz="4" w:space="0" w:color="auto"/>
              <w:right w:val="single" w:sz="4" w:space="0" w:color="auto"/>
            </w:tcBorders>
          </w:tcPr>
          <w:p w14:paraId="1B4E3B4A" w14:textId="77777777" w:rsidR="00C0249A" w:rsidRPr="009B40D8" w:rsidRDefault="00C0249A" w:rsidP="00D07DC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</w:t>
            </w:r>
            <w:r w:rsidRPr="009B40D8">
              <w:rPr>
                <w:rFonts w:ascii="Times New Roman" w:hAnsi="Times New Roman"/>
                <w:lang w:eastAsia="ru-RU"/>
              </w:rPr>
              <w:t>.</w:t>
            </w:r>
          </w:p>
        </w:tc>
        <w:tc>
          <w:tcPr>
            <w:tcW w:w="3154" w:type="dxa"/>
            <w:tcBorders>
              <w:right w:val="single" w:sz="4" w:space="0" w:color="auto"/>
            </w:tcBorders>
          </w:tcPr>
          <w:p w14:paraId="234545A6" w14:textId="77777777" w:rsidR="00C0249A" w:rsidRPr="00C43706" w:rsidRDefault="00C0249A" w:rsidP="00D07DC4">
            <w:pPr>
              <w:spacing w:after="150" w:line="240" w:lineRule="auto"/>
              <w:textAlignment w:val="baseline"/>
              <w:rPr>
                <w:rFonts w:ascii="Times New Roman" w:hAnsi="Times New Roman"/>
                <w:bCs/>
              </w:rPr>
            </w:pPr>
            <w:r w:rsidRPr="00C43706">
              <w:rPr>
                <w:rFonts w:ascii="Times New Roman" w:hAnsi="Times New Roman"/>
                <w:bCs/>
                <w:noProof/>
                <w:szCs w:val="28"/>
              </w:rPr>
              <w:t>Про встановлення ставок та пільг із сплати податку на нерухоме майно, відмінне від земельної ділянки</w:t>
            </w:r>
            <w:r>
              <w:rPr>
                <w:rFonts w:ascii="Times New Roman" w:hAnsi="Times New Roman"/>
                <w:bCs/>
                <w:noProof/>
                <w:szCs w:val="28"/>
              </w:rPr>
              <w:t xml:space="preserve"> </w:t>
            </w:r>
          </w:p>
        </w:tc>
        <w:tc>
          <w:tcPr>
            <w:tcW w:w="2380" w:type="dxa"/>
            <w:tcBorders>
              <w:right w:val="single" w:sz="4" w:space="0" w:color="auto"/>
            </w:tcBorders>
          </w:tcPr>
          <w:p w14:paraId="338DBAE3" w14:textId="77777777" w:rsidR="00C0249A" w:rsidRPr="006522B3" w:rsidRDefault="00C0249A" w:rsidP="00D07DC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522B3">
              <w:rPr>
                <w:rFonts w:ascii="Times New Roman" w:hAnsi="Times New Roman"/>
                <w:shd w:val="clear" w:color="auto" w:fill="FFFFFF"/>
              </w:rPr>
              <w:t>Встановлення ставок єдиного податку, які б дозволили забезпечити сталі надходження до міського бюджету для виконання програм соціально – економічного розвитку громади.</w:t>
            </w:r>
          </w:p>
        </w:tc>
        <w:tc>
          <w:tcPr>
            <w:tcW w:w="1636" w:type="dxa"/>
          </w:tcPr>
          <w:p w14:paraId="5F47582D" w14:textId="0F0CCBC1" w:rsidR="00C0249A" w:rsidRPr="009B40D8" w:rsidRDefault="00C0249A" w:rsidP="00D07DC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ІІ  квартал 202</w:t>
            </w:r>
            <w:r w:rsidR="006436DB">
              <w:rPr>
                <w:rFonts w:ascii="Times New Roman" w:hAnsi="Times New Roman"/>
              </w:rPr>
              <w:t>6</w:t>
            </w:r>
            <w:r w:rsidRPr="009B40D8">
              <w:rPr>
                <w:rFonts w:ascii="Times New Roman" w:hAnsi="Times New Roman"/>
              </w:rPr>
              <w:t xml:space="preserve"> року</w:t>
            </w:r>
          </w:p>
        </w:tc>
        <w:tc>
          <w:tcPr>
            <w:tcW w:w="2683" w:type="dxa"/>
            <w:tcBorders>
              <w:left w:val="single" w:sz="4" w:space="0" w:color="auto"/>
              <w:right w:val="single" w:sz="4" w:space="0" w:color="auto"/>
            </w:tcBorders>
          </w:tcPr>
          <w:p w14:paraId="4F0E9BA6" w14:textId="77777777" w:rsidR="00C0249A" w:rsidRDefault="00C0249A" w:rsidP="00D07DC4">
            <w:pPr>
              <w:spacing w:after="0" w:line="240" w:lineRule="auto"/>
              <w:ind w:left="12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Управління стратегічного розвитку, економіки та </w:t>
            </w:r>
            <w:proofErr w:type="spellStart"/>
            <w:r>
              <w:rPr>
                <w:rFonts w:ascii="Times New Roman" w:hAnsi="Times New Roman"/>
              </w:rPr>
              <w:t>цифровізації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</w:p>
          <w:p w14:paraId="7E761F52" w14:textId="77777777" w:rsidR="00C0249A" w:rsidRDefault="00C0249A" w:rsidP="00D07DC4">
            <w:pPr>
              <w:spacing w:after="0" w:line="240" w:lineRule="auto"/>
              <w:ind w:left="122"/>
              <w:jc w:val="center"/>
              <w:rPr>
                <w:rFonts w:ascii="Times New Roman" w:hAnsi="Times New Roman"/>
              </w:rPr>
            </w:pPr>
          </w:p>
          <w:p w14:paraId="149C7BD6" w14:textId="77777777" w:rsidR="00C0249A" w:rsidRDefault="00C0249A" w:rsidP="00D07DC4">
            <w:pPr>
              <w:spacing w:after="0" w:line="240" w:lineRule="auto"/>
              <w:ind w:left="12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Фінансове управління міської ради</w:t>
            </w:r>
          </w:p>
          <w:p w14:paraId="52477BB6" w14:textId="77777777" w:rsidR="00C0249A" w:rsidRPr="009B40D8" w:rsidRDefault="00C0249A" w:rsidP="00D07DC4">
            <w:pPr>
              <w:spacing w:after="0" w:line="240" w:lineRule="auto"/>
              <w:ind w:left="122"/>
              <w:jc w:val="center"/>
              <w:rPr>
                <w:rFonts w:ascii="Times New Roman" w:hAnsi="Times New Roman"/>
              </w:rPr>
            </w:pPr>
          </w:p>
        </w:tc>
      </w:tr>
      <w:tr w:rsidR="00C0249A" w:rsidRPr="009A2EA1" w14:paraId="2E183B18" w14:textId="77777777" w:rsidTr="00D07DC4">
        <w:trPr>
          <w:trHeight w:val="1687"/>
          <w:tblCellSpacing w:w="15" w:type="dxa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581E9" w14:textId="77777777" w:rsidR="00C0249A" w:rsidRPr="009B40D8" w:rsidRDefault="00C0249A" w:rsidP="00D07DC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3.</w:t>
            </w:r>
          </w:p>
        </w:tc>
        <w:tc>
          <w:tcPr>
            <w:tcW w:w="31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594F8" w14:textId="77777777" w:rsidR="00C0249A" w:rsidRPr="00795369" w:rsidRDefault="00C0249A" w:rsidP="00D07DC4">
            <w:pPr>
              <w:spacing w:after="150" w:line="240" w:lineRule="auto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 затвердження Положення про оренду майна, що належить до  комунальної власності, методики розрахунку орендної плати та форми договору оренди  майна, що належить до  комунальної власності</w:t>
            </w:r>
          </w:p>
        </w:tc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0D952" w14:textId="77777777" w:rsidR="00C0249A" w:rsidRPr="00C40E04" w:rsidRDefault="00C0249A" w:rsidP="00D07DC4">
            <w:pPr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Врегулювання процедури надання майна в оренду та укладення договорів оренди комунального майна</w:t>
            </w:r>
          </w:p>
        </w:tc>
        <w:tc>
          <w:tcPr>
            <w:tcW w:w="1636" w:type="dxa"/>
            <w:tcBorders>
              <w:top w:val="single" w:sz="4" w:space="0" w:color="auto"/>
              <w:bottom w:val="single" w:sz="4" w:space="0" w:color="auto"/>
            </w:tcBorders>
          </w:tcPr>
          <w:p w14:paraId="00DDCF92" w14:textId="5DAA13B2" w:rsidR="00C0249A" w:rsidRPr="002858F9" w:rsidRDefault="00C0249A" w:rsidP="00D07DC4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I</w:t>
            </w:r>
            <w:r>
              <w:rPr>
                <w:rFonts w:ascii="Times New Roman" w:hAnsi="Times New Roman"/>
              </w:rPr>
              <w:t>ІІ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квартал 202</w:t>
            </w:r>
            <w:r w:rsidR="006436DB">
              <w:rPr>
                <w:rFonts w:ascii="Times New Roman" w:hAnsi="Times New Roman"/>
              </w:rPr>
              <w:t>6</w:t>
            </w:r>
            <w:r w:rsidRPr="009B40D8">
              <w:rPr>
                <w:rFonts w:ascii="Times New Roman" w:hAnsi="Times New Roman"/>
              </w:rPr>
              <w:t xml:space="preserve"> року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0D108" w14:textId="77777777" w:rsidR="00C0249A" w:rsidRDefault="00C0249A" w:rsidP="00D07DC4">
            <w:pPr>
              <w:spacing w:after="0" w:line="240" w:lineRule="auto"/>
              <w:ind w:left="12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Управління стратегічного розвитку, економіки та </w:t>
            </w:r>
            <w:proofErr w:type="spellStart"/>
            <w:r>
              <w:rPr>
                <w:rFonts w:ascii="Times New Roman" w:hAnsi="Times New Roman"/>
              </w:rPr>
              <w:t>цифровізації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</w:p>
          <w:p w14:paraId="7B0FF433" w14:textId="77777777" w:rsidR="00C0249A" w:rsidRPr="002858F9" w:rsidRDefault="00C0249A" w:rsidP="00D07DC4">
            <w:pPr>
              <w:spacing w:after="0" w:line="240" w:lineRule="auto"/>
              <w:ind w:left="12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Відділ правового забезпечення </w:t>
            </w:r>
          </w:p>
        </w:tc>
      </w:tr>
    </w:tbl>
    <w:p w14:paraId="729FD737" w14:textId="77777777" w:rsidR="00C0249A" w:rsidRDefault="00C0249A" w:rsidP="00C0249A">
      <w:pPr>
        <w:tabs>
          <w:tab w:val="left" w:pos="567"/>
        </w:tabs>
        <w:spacing w:after="0"/>
        <w:ind w:left="-709"/>
        <w:rPr>
          <w:rFonts w:ascii="Times New Roman" w:hAnsi="Times New Roman"/>
          <w:b/>
        </w:rPr>
      </w:pPr>
    </w:p>
    <w:p w14:paraId="79104E77" w14:textId="77777777" w:rsidR="00C0249A" w:rsidRDefault="00C0249A" w:rsidP="00C0249A">
      <w:pPr>
        <w:tabs>
          <w:tab w:val="left" w:pos="567"/>
        </w:tabs>
        <w:spacing w:after="0"/>
        <w:ind w:left="-709"/>
        <w:rPr>
          <w:rFonts w:ascii="Times New Roman" w:hAnsi="Times New Roman"/>
          <w:b/>
        </w:rPr>
      </w:pPr>
    </w:p>
    <w:p w14:paraId="019F243E" w14:textId="77777777" w:rsidR="00C0249A" w:rsidRDefault="00C0249A" w:rsidP="00C0249A">
      <w:pPr>
        <w:tabs>
          <w:tab w:val="left" w:pos="567"/>
        </w:tabs>
        <w:spacing w:after="0"/>
        <w:ind w:left="-709"/>
        <w:rPr>
          <w:rFonts w:ascii="Times New Roman" w:hAnsi="Times New Roman"/>
          <w:b/>
        </w:rPr>
      </w:pPr>
    </w:p>
    <w:p w14:paraId="2F36BF0B" w14:textId="2F7F65BA" w:rsidR="00613C18" w:rsidRPr="00614AD6" w:rsidRDefault="00C0249A" w:rsidP="00614AD6">
      <w:pPr>
        <w:tabs>
          <w:tab w:val="left" w:pos="567"/>
        </w:tabs>
        <w:spacing w:after="0"/>
        <w:ind w:left="-709"/>
        <w:rPr>
          <w:rFonts w:ascii="Times New Roman" w:hAnsi="Times New Roman"/>
          <w:b/>
          <w:bCs/>
          <w:sz w:val="28"/>
          <w:lang w:eastAsia="ru-RU"/>
        </w:rPr>
      </w:pPr>
      <w:r w:rsidRPr="005D301E">
        <w:rPr>
          <w:rFonts w:ascii="Times New Roman" w:hAnsi="Times New Roman"/>
          <w:b/>
          <w:bCs/>
        </w:rPr>
        <w:t>Секретар міської ради</w:t>
      </w:r>
      <w:r w:rsidRPr="005D301E">
        <w:rPr>
          <w:rFonts w:ascii="Times New Roman" w:hAnsi="Times New Roman"/>
          <w:b/>
          <w:bCs/>
        </w:rPr>
        <w:tab/>
      </w:r>
      <w:r w:rsidRPr="005D301E">
        <w:rPr>
          <w:rFonts w:ascii="Times New Roman" w:hAnsi="Times New Roman"/>
          <w:b/>
          <w:bCs/>
        </w:rPr>
        <w:tab/>
      </w:r>
      <w:r w:rsidRPr="005D301E">
        <w:rPr>
          <w:rFonts w:ascii="Times New Roman" w:hAnsi="Times New Roman"/>
          <w:b/>
          <w:bCs/>
        </w:rPr>
        <w:tab/>
      </w:r>
      <w:r w:rsidRPr="005D301E">
        <w:rPr>
          <w:rFonts w:ascii="Times New Roman" w:hAnsi="Times New Roman"/>
          <w:b/>
          <w:bCs/>
        </w:rPr>
        <w:tab/>
      </w:r>
      <w:r w:rsidRPr="005D301E">
        <w:rPr>
          <w:rFonts w:ascii="Times New Roman" w:hAnsi="Times New Roman"/>
          <w:b/>
          <w:bCs/>
        </w:rPr>
        <w:tab/>
      </w:r>
      <w:r w:rsidRPr="005D301E">
        <w:rPr>
          <w:rFonts w:ascii="Times New Roman" w:hAnsi="Times New Roman"/>
          <w:b/>
          <w:bCs/>
        </w:rPr>
        <w:tab/>
      </w:r>
      <w:r w:rsidRPr="005D301E"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 xml:space="preserve">         </w:t>
      </w:r>
      <w:r w:rsidRPr="005D301E">
        <w:rPr>
          <w:rFonts w:ascii="Times New Roman" w:hAnsi="Times New Roman"/>
          <w:b/>
          <w:bCs/>
        </w:rPr>
        <w:t xml:space="preserve">  </w:t>
      </w:r>
      <w:r>
        <w:rPr>
          <w:rFonts w:ascii="Times New Roman" w:hAnsi="Times New Roman"/>
          <w:b/>
          <w:bCs/>
        </w:rPr>
        <w:t>Іван СЕМЕНЮК</w:t>
      </w:r>
    </w:p>
    <w:sectPr w:rsidR="00613C18" w:rsidRPr="00614A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075"/>
    <w:rsid w:val="000E57F9"/>
    <w:rsid w:val="001B5107"/>
    <w:rsid w:val="00406AAD"/>
    <w:rsid w:val="004B1075"/>
    <w:rsid w:val="0055739F"/>
    <w:rsid w:val="00613C18"/>
    <w:rsid w:val="00614AD6"/>
    <w:rsid w:val="006436DB"/>
    <w:rsid w:val="00926A60"/>
    <w:rsid w:val="00A141ED"/>
    <w:rsid w:val="00B701DF"/>
    <w:rsid w:val="00C0249A"/>
    <w:rsid w:val="00E56752"/>
    <w:rsid w:val="00F15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6F917C"/>
  <w15:chartTrackingRefBased/>
  <w15:docId w15:val="{6BF1C665-7DA7-4467-8AFC-40E94D0BA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B10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10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107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B10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B107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B10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B10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B10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B10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10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B10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B10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B1075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B1075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B107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B107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B107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B107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B10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4B10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B10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4B10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B10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4B107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B1075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4B1075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B10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4B1075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4B1075"/>
    <w:rPr>
      <w:b/>
      <w:bCs/>
      <w:smallCaps/>
      <w:color w:val="0F4761" w:themeColor="accent1" w:themeShade="BF"/>
      <w:spacing w:val="5"/>
    </w:rPr>
  </w:style>
  <w:style w:type="paragraph" w:styleId="ae">
    <w:name w:val="Normal (Web)"/>
    <w:aliases w:val="Обычный (Web)"/>
    <w:basedOn w:val="a"/>
    <w:rsid w:val="00C0249A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kern w:val="0"/>
      <w:lang w:eastAsia="uk-UA"/>
      <w14:ligatures w14:val="none"/>
    </w:rPr>
  </w:style>
  <w:style w:type="paragraph" w:customStyle="1" w:styleId="11">
    <w:name w:val="Звичайний1"/>
    <w:rsid w:val="00C0249A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  <w:style w:type="paragraph" w:styleId="af">
    <w:name w:val="No Spacing"/>
    <w:uiPriority w:val="99"/>
    <w:qFormat/>
    <w:rsid w:val="00C0249A"/>
    <w:pPr>
      <w:spacing w:after="0" w:line="240" w:lineRule="auto"/>
    </w:pPr>
    <w:rPr>
      <w:rFonts w:ascii="Calibri" w:eastAsia="Times New Roman" w:hAnsi="Calibri" w:cs="Times New Roman"/>
      <w:kern w:val="0"/>
      <w:sz w:val="22"/>
      <w:szCs w:val="22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2370</Words>
  <Characters>1351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 Tkach</dc:creator>
  <cp:keywords/>
  <dc:description/>
  <cp:lastModifiedBy>Lenovo</cp:lastModifiedBy>
  <cp:revision>5</cp:revision>
  <dcterms:created xsi:type="dcterms:W3CDTF">2025-12-24T07:10:00Z</dcterms:created>
  <dcterms:modified xsi:type="dcterms:W3CDTF">2025-12-29T12:27:00Z</dcterms:modified>
</cp:coreProperties>
</file>