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827FC" w14:textId="77777777" w:rsidR="00DA6A5C" w:rsidRDefault="00DA6A5C" w:rsidP="00DA6A5C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3957C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26958218" r:id="rId7"/>
        </w:object>
      </w:r>
    </w:p>
    <w:p w14:paraId="5D52CBFB" w14:textId="77777777" w:rsidR="00DA6A5C" w:rsidRDefault="00DA6A5C" w:rsidP="00DA6A5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C68496E" w14:textId="77777777" w:rsidR="00DA6A5C" w:rsidRDefault="00DA6A5C" w:rsidP="00DA6A5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7D5D45B" w14:textId="77777777" w:rsidR="00DA6A5C" w:rsidRDefault="00DA6A5C" w:rsidP="00DA6A5C">
      <w:pPr>
        <w:pStyle w:val="10"/>
        <w:widowControl w:val="0"/>
        <w:rPr>
          <w:rFonts w:ascii="Times New Roman" w:hAnsi="Times New Roman"/>
          <w:szCs w:val="24"/>
        </w:rPr>
      </w:pPr>
    </w:p>
    <w:p w14:paraId="41408744" w14:textId="77777777" w:rsidR="00DA6A5C" w:rsidRDefault="00DA6A5C" w:rsidP="00DA6A5C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63921E3B" w14:textId="77777777" w:rsidR="00DA6A5C" w:rsidRDefault="00DA6A5C" w:rsidP="00DA6A5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779EB82A" w14:textId="77777777" w:rsidR="00DA6A5C" w:rsidRPr="00642699" w:rsidRDefault="00DA6A5C" w:rsidP="00DA6A5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 w:rsidRPr="00642699">
        <w:rPr>
          <w:rFonts w:ascii="Times New Roman" w:hAnsi="Times New Roman"/>
          <w:szCs w:val="24"/>
        </w:rPr>
        <w:t xml:space="preserve"> сесії Кіцманської міської ради VІІІ скликання</w:t>
      </w:r>
    </w:p>
    <w:p w14:paraId="1F0C1154" w14:textId="77777777" w:rsidR="00DA6A5C" w:rsidRDefault="00DA6A5C" w:rsidP="00DA6A5C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(5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2D0196EA" w14:textId="77777777" w:rsidR="00DA6A5C" w:rsidRDefault="00DA6A5C" w:rsidP="00DA6A5C">
      <w:pPr>
        <w:pStyle w:val="Normal2"/>
        <w:widowControl w:val="0"/>
        <w:rPr>
          <w:rFonts w:ascii="Times New Roman" w:hAnsi="Times New Roman"/>
        </w:rPr>
      </w:pPr>
    </w:p>
    <w:p w14:paraId="310748DB" w14:textId="2C56D9EE" w:rsidR="00DA6A5C" w:rsidRPr="00186555" w:rsidRDefault="00DA6A5C" w:rsidP="00DA6A5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04.12.2025                                                     м. Кіцмань                                                      № 487/12</w:t>
      </w:r>
    </w:p>
    <w:p w14:paraId="548274F0" w14:textId="77777777" w:rsidR="00DA6A5C" w:rsidRDefault="00DA6A5C" w:rsidP="007A7701">
      <w:pPr>
        <w:spacing w:after="12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A7A523" w14:textId="72768B10" w:rsidR="00AF48AA" w:rsidRPr="00227A57" w:rsidRDefault="00227A57" w:rsidP="00DA6A5C">
      <w:pPr>
        <w:spacing w:after="120" w:line="240" w:lineRule="auto"/>
        <w:ind w:right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>Про зміну цільового призначення земельних ділянок комунальної власності та передачу їх</w:t>
      </w:r>
      <w:r w:rsidR="00765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д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ля розміщення, будівництва, експлуатації та обслуговування будівель і споруд об’єктів енергогенеруючих підприємств, установ і організацій, які розташовані на території Кіцманської міської ради Чернівецького району Чернівецької області 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площами 15,7109 га та 4,7064 га, (за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межами населеного пункту м.</w:t>
      </w:r>
      <w:r w:rsidR="006C588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******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) в оренду Товариству </w:t>
      </w:r>
      <w:r w:rsidRPr="00227A5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«ЧЕРНІВЦІ СОЛАР»</w:t>
      </w:r>
    </w:p>
    <w:p w14:paraId="66695CAF" w14:textId="77777777" w:rsidR="00DA6A5C" w:rsidRDefault="00DA6A5C" w:rsidP="007A7701">
      <w:pPr>
        <w:pStyle w:val="a3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14:paraId="1C7719F7" w14:textId="43ED07BD" w:rsidR="00227A57" w:rsidRDefault="00227A57" w:rsidP="00DA6A5C">
      <w:pPr>
        <w:pStyle w:val="a3"/>
        <w:tabs>
          <w:tab w:val="left" w:pos="0"/>
          <w:tab w:val="left" w:pos="1134"/>
        </w:tabs>
        <w:spacing w:after="120"/>
        <w:ind w:right="28"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7A7701">
        <w:rPr>
          <w:rFonts w:ascii="Times New Roman" w:hAnsi="Times New Roman"/>
          <w:sz w:val="24"/>
          <w:szCs w:val="24"/>
        </w:rPr>
        <w:t>Розглянувши клопотання ТОВ «ЧЕРНІВЦІ СОЛАР»</w:t>
      </w:r>
      <w:r w:rsidR="00A816AA" w:rsidRPr="007A7701">
        <w:rPr>
          <w:rFonts w:ascii="Times New Roman" w:hAnsi="Times New Roman"/>
          <w:sz w:val="24"/>
          <w:szCs w:val="24"/>
        </w:rPr>
        <w:t xml:space="preserve"> в особі, директора Сліпко О.О.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Висновки про можливість/неможливість розміщення на земельній ділянці виробничих потужностей підприємств, переміщених (евакуйованих) із зони бойових дій або об’єктів для тимчасового проживання внутрішньо переміщених осіб, або інших об’єкт</w:t>
      </w:r>
      <w:r w:rsidR="00A030C4">
        <w:rPr>
          <w:rFonts w:ascii="Times New Roman" w:hAnsi="Times New Roman"/>
          <w:sz w:val="24"/>
          <w:szCs w:val="24"/>
          <w:bdr w:val="none" w:sz="0" w:space="0" w:color="auto" w:frame="1"/>
        </w:rPr>
        <w:t>ів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визначених пунктом 9-3 Прикінцевих положень Закону України «Про регулювання містобудівної діяльності» номер XB01:</w:t>
      </w:r>
      <w:r w:rsidR="00411AEF">
        <w:rPr>
          <w:rFonts w:ascii="Times New Roman" w:hAnsi="Times New Roman"/>
          <w:sz w:val="24"/>
          <w:szCs w:val="24"/>
          <w:bdr w:val="none" w:sz="0" w:space="0" w:color="auto" w:frame="1"/>
        </w:rPr>
        <w:t>4973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-</w:t>
      </w:r>
      <w:r w:rsidR="00411AEF">
        <w:rPr>
          <w:rFonts w:ascii="Times New Roman" w:hAnsi="Times New Roman"/>
          <w:sz w:val="24"/>
          <w:szCs w:val="24"/>
          <w:bdr w:val="none" w:sz="0" w:space="0" w:color="auto" w:frame="1"/>
        </w:rPr>
        <w:t>7396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-</w:t>
      </w:r>
      <w:r w:rsidR="00411AEF">
        <w:rPr>
          <w:rFonts w:ascii="Times New Roman" w:hAnsi="Times New Roman"/>
          <w:sz w:val="24"/>
          <w:szCs w:val="24"/>
          <w:bdr w:val="none" w:sz="0" w:space="0" w:color="auto" w:frame="1"/>
        </w:rPr>
        <w:t>1624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-</w:t>
      </w:r>
      <w:r w:rsidR="00411AEF">
        <w:rPr>
          <w:rFonts w:ascii="Times New Roman" w:hAnsi="Times New Roman"/>
          <w:sz w:val="24"/>
          <w:szCs w:val="24"/>
          <w:bdr w:val="none" w:sz="0" w:space="0" w:color="auto" w:frame="1"/>
        </w:rPr>
        <w:t>0928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та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XB01: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5023-</w:t>
      </w:r>
      <w:r w:rsidR="00411AEF">
        <w:rPr>
          <w:rFonts w:ascii="Times New Roman" w:hAnsi="Times New Roman"/>
          <w:sz w:val="24"/>
          <w:szCs w:val="24"/>
          <w:bdr w:val="none" w:sz="0" w:space="0" w:color="auto" w:frame="1"/>
        </w:rPr>
        <w:t>6729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-</w:t>
      </w:r>
      <w:r w:rsidR="00411AEF">
        <w:rPr>
          <w:rFonts w:ascii="Times New Roman" w:hAnsi="Times New Roman"/>
          <w:sz w:val="24"/>
          <w:szCs w:val="24"/>
          <w:bdr w:val="none" w:sz="0" w:space="0" w:color="auto" w:frame="1"/>
        </w:rPr>
        <w:t>8152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-</w:t>
      </w:r>
      <w:r w:rsidR="00411AEF">
        <w:rPr>
          <w:rFonts w:ascii="Times New Roman" w:hAnsi="Times New Roman"/>
          <w:sz w:val="24"/>
          <w:szCs w:val="24"/>
          <w:bdr w:val="none" w:sz="0" w:space="0" w:color="auto" w:frame="1"/>
        </w:rPr>
        <w:t>1458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765D2C" w:rsidRPr="00765D2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створений в ЄДЕССБ 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13.11.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2025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р.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FC4DF9" w:rsidRPr="007A7701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93, 122-124, 201, пп.11 п.27 Перехідних положень Земельного кодексу України,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 271.2 ст. 271, пп. 288.5.1. п. 288.5. ст. 288 Податкового кодексу України, п. 9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розділу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>V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Прикінцеві положення Закону України «Про регулювання містобудівної діяльності»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7A770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 xml:space="preserve">: </w:t>
      </w:r>
      <w:r w:rsidRPr="007A7701">
        <w:rPr>
          <w:rFonts w:ascii="Times New Roman" w:hAnsi="Times New Roman"/>
          <w:color w:val="333333"/>
          <w:sz w:val="24"/>
          <w:szCs w:val="24"/>
        </w:rPr>
        <w:t> </w:t>
      </w:r>
    </w:p>
    <w:p w14:paraId="4E87796C" w14:textId="028BE704" w:rsidR="00D440D6" w:rsidRPr="006B04FB" w:rsidRDefault="00D440D6" w:rsidP="00DA6A5C">
      <w:pPr>
        <w:pStyle w:val="a6"/>
        <w:numPr>
          <w:ilvl w:val="0"/>
          <w:numId w:val="1"/>
        </w:numPr>
        <w:tabs>
          <w:tab w:val="left" w:pos="0"/>
          <w:tab w:val="left" w:pos="1134"/>
        </w:tabs>
        <w:spacing w:after="120" w:line="240" w:lineRule="auto"/>
        <w:ind w:left="0" w:firstLine="709"/>
        <w:contextualSpacing w:val="0"/>
        <w:jc w:val="both"/>
        <w:rPr>
          <w:rStyle w:val="s13"/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Змінити категорію земель земельних ділянок 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кадастровим номером</w:t>
      </w:r>
      <w:r w:rsidR="00A030C4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="006C588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Pr="006B04FB">
        <w:rPr>
          <w:rStyle w:val="s4"/>
          <w:rFonts w:ascii="Times New Roman" w:eastAsiaTheme="majorEastAsia" w:hAnsi="Times New Roman" w:cs="Times New Roman"/>
          <w:sz w:val="24"/>
          <w:szCs w:val="24"/>
        </w:rPr>
        <w:t>15,7109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га та </w:t>
      </w:r>
      <w:r w:rsidRPr="006B04FB">
        <w:rPr>
          <w:rFonts w:ascii="Times New Roman" w:hAnsi="Times New Roman" w:cs="Times New Roman"/>
          <w:sz w:val="24"/>
          <w:szCs w:val="24"/>
        </w:rPr>
        <w:t xml:space="preserve">з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кадастровим номером </w:t>
      </w:r>
      <w:r w:rsidR="006C588E">
        <w:rPr>
          <w:rStyle w:val="s13"/>
          <w:rFonts w:ascii="Times New Roman" w:eastAsiaTheme="majorEastAsia" w:hAnsi="Times New Roman" w:cs="Times New Roman"/>
          <w:sz w:val="24"/>
          <w:szCs w:val="24"/>
        </w:rPr>
        <w:t>***********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4"/>
          <w:rFonts w:ascii="Times New Roman" w:eastAsiaTheme="majorEastAsia" w:hAnsi="Times New Roman" w:cs="Times New Roman"/>
          <w:sz w:val="24"/>
          <w:szCs w:val="24"/>
        </w:rPr>
        <w:t>площею 4,7064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га,</w:t>
      </w:r>
      <w:r w:rsidRPr="006B04FB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із «землі сільськогосподарського призначення» на «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землі промисловості, транспорту, електронних комунікацій, енергетики, оборони та іншого призначення»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та її </w:t>
      </w:r>
      <w:r w:rsidRPr="006B04FB">
        <w:rPr>
          <w:rFonts w:ascii="Times New Roman" w:hAnsi="Times New Roman" w:cs="Times New Roman"/>
          <w:sz w:val="24"/>
          <w:szCs w:val="24"/>
        </w:rPr>
        <w:t xml:space="preserve">цільове призначення </w:t>
      </w:r>
      <w:r>
        <w:rPr>
          <w:rFonts w:ascii="Times New Roman" w:hAnsi="Times New Roman" w:cs="Times New Roman"/>
          <w:sz w:val="24"/>
          <w:szCs w:val="24"/>
        </w:rPr>
        <w:t>16.00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– </w:t>
      </w:r>
      <w:r>
        <w:rPr>
          <w:rStyle w:val="s13"/>
          <w:rFonts w:ascii="Times New Roman" w:eastAsiaTheme="majorEastAsia" w:hAnsi="Times New Roman" w:cs="Times New Roman"/>
          <w:sz w:val="24"/>
          <w:szCs w:val="24"/>
        </w:rPr>
        <w:t>землі запасу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на 14.01 – для розміщення, будівництва, експлуатації та обслуговування будівель і споруд об’єктів енергогенеруючих підприємств, установ і організацій. </w:t>
      </w:r>
    </w:p>
    <w:p w14:paraId="3E49F7C8" w14:textId="3EBF831D" w:rsidR="00D440D6" w:rsidRPr="00981B2B" w:rsidRDefault="00D440D6" w:rsidP="00DA6A5C">
      <w:pPr>
        <w:pStyle w:val="a6"/>
        <w:numPr>
          <w:ilvl w:val="0"/>
          <w:numId w:val="1"/>
        </w:numPr>
        <w:tabs>
          <w:tab w:val="left" w:pos="0"/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B04FB">
        <w:rPr>
          <w:rFonts w:ascii="Times New Roman" w:hAnsi="Times New Roman" w:cs="Times New Roman"/>
          <w:sz w:val="24"/>
          <w:szCs w:val="24"/>
        </w:rPr>
        <w:t xml:space="preserve">Передати в оренду Товариству з обмеженою відповідальністю «ЧЕРНІВЦІ СОЛАР» (код ЄДРПОУ </w:t>
      </w:r>
      <w:r w:rsidR="006C588E">
        <w:rPr>
          <w:rFonts w:ascii="Times New Roman" w:hAnsi="Times New Roman" w:cs="Times New Roman"/>
          <w:sz w:val="24"/>
          <w:szCs w:val="24"/>
        </w:rPr>
        <w:t>*****</w:t>
      </w:r>
      <w:r w:rsidRPr="006B04FB">
        <w:rPr>
          <w:rFonts w:ascii="Times New Roman" w:hAnsi="Times New Roman" w:cs="Times New Roman"/>
          <w:sz w:val="24"/>
          <w:szCs w:val="24"/>
        </w:rPr>
        <w:t xml:space="preserve">) строком на 25 років земельні ділянки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Pr="006B04FB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sz w:val="24"/>
          <w:szCs w:val="24"/>
        </w:rPr>
        <w:t>15,7109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 з кадастровим номером </w:t>
      </w:r>
      <w:r w:rsidR="006C588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;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4,7064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</w:t>
      </w:r>
      <w:r w:rsidRPr="00981B2B">
        <w:rPr>
          <w:rFonts w:ascii="Times New Roman" w:hAnsi="Times New Roman" w:cs="Times New Roman"/>
          <w:sz w:val="24"/>
          <w:szCs w:val="24"/>
        </w:rPr>
        <w:t xml:space="preserve"> з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6C588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***********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, які розташовані на </w:t>
      </w:r>
      <w:r w:rsidRPr="00981B2B">
        <w:rPr>
          <w:rFonts w:ascii="Times New Roman" w:hAnsi="Times New Roman" w:cs="Times New Roman"/>
          <w:sz w:val="24"/>
          <w:szCs w:val="24"/>
        </w:rPr>
        <w:t>території Кіцманської міської ради Чернівецького району Чернівецької області  (за межами населеного пункту Кіцмань).</w:t>
      </w:r>
    </w:p>
    <w:p w14:paraId="36B37B70" w14:textId="77777777" w:rsidR="00D440D6" w:rsidRPr="007A7701" w:rsidRDefault="00D440D6" w:rsidP="00DA6A5C">
      <w:pPr>
        <w:pStyle w:val="a6"/>
        <w:numPr>
          <w:ilvl w:val="0"/>
          <w:numId w:val="1"/>
        </w:numPr>
        <w:tabs>
          <w:tab w:val="left" w:pos="0"/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Встановити річний розмір орендної плати за користування земельними ділянками, зазначеними в п. 7 цього рішення, в розмірі:</w:t>
      </w:r>
    </w:p>
    <w:p w14:paraId="1E9351FA" w14:textId="0C74D703" w:rsidR="00D440D6" w:rsidRPr="007A7701" w:rsidRDefault="00D440D6" w:rsidP="00DA6A5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120" w:line="240" w:lineRule="auto"/>
        <w:ind w:left="0" w:right="-46" w:firstLine="709"/>
        <w:contextualSpacing w:val="0"/>
        <w:jc w:val="both"/>
        <w:rPr>
          <w:rStyle w:val="s21"/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lastRenderedPageBreak/>
        <w:t>5%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нормативної грошової оцінки одиниці площі ріллі по Чернівецькій області – до часу набрання чинності нормативною грошовою оцінкою земельних ділянок, а саме до 01 </w:t>
      </w:r>
      <w:r w:rsidR="00AA451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січня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202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року;</w:t>
      </w:r>
    </w:p>
    <w:p w14:paraId="14BCB8F1" w14:textId="616F8995" w:rsidR="00D440D6" w:rsidRPr="007A7701" w:rsidRDefault="00D440D6" w:rsidP="00DA6A5C">
      <w:pPr>
        <w:pStyle w:val="a6"/>
        <w:numPr>
          <w:ilvl w:val="0"/>
          <w:numId w:val="2"/>
        </w:numPr>
        <w:shd w:val="clear" w:color="auto" w:fill="FFFFFF"/>
        <w:tabs>
          <w:tab w:val="left" w:pos="0"/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3%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від нормативної грошової оцінки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земельних ділянок, - з часу набрання чинності відповідною нормативною грошовою оцінкою земельних ділянок, а саме з 01 </w:t>
      </w:r>
      <w:r w:rsidR="00AA451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січня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202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року, </w:t>
      </w:r>
      <w:r w:rsidRPr="007A7701">
        <w:rPr>
          <w:rFonts w:ascii="Times New Roman" w:hAnsi="Times New Roman" w:cs="Times New Roman"/>
          <w:sz w:val="24"/>
          <w:szCs w:val="24"/>
        </w:rPr>
        <w:t>враховуючи коефіцієнт індексації.</w:t>
      </w:r>
    </w:p>
    <w:p w14:paraId="270FB637" w14:textId="77777777" w:rsidR="00D440D6" w:rsidRPr="007A7701" w:rsidRDefault="00D440D6" w:rsidP="00DA6A5C">
      <w:pPr>
        <w:pStyle w:val="1"/>
        <w:numPr>
          <w:ilvl w:val="0"/>
          <w:numId w:val="1"/>
        </w:numPr>
        <w:tabs>
          <w:tab w:val="left" w:pos="0"/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t xml:space="preserve">Доручити міському голові (в.о. міського голови) укласти з </w:t>
      </w:r>
      <w:r>
        <w:rPr>
          <w:rFonts w:ascii="Times New Roman" w:hAnsi="Times New Roman"/>
          <w:szCs w:val="24"/>
        </w:rPr>
        <w:t>ТОВ</w:t>
      </w:r>
      <w:r w:rsidRPr="007A7701">
        <w:rPr>
          <w:rFonts w:ascii="Times New Roman" w:hAnsi="Times New Roman"/>
          <w:szCs w:val="24"/>
        </w:rPr>
        <w:t xml:space="preserve"> «ЧЕРНІВЦІ СОЛАР» договори оренди земельних ділянок на затверджених умовах.</w:t>
      </w:r>
    </w:p>
    <w:p w14:paraId="20CE2C75" w14:textId="77777777" w:rsidR="00D440D6" w:rsidRPr="007A7701" w:rsidRDefault="00D440D6" w:rsidP="00DA6A5C">
      <w:pPr>
        <w:pStyle w:val="a6"/>
        <w:numPr>
          <w:ilvl w:val="0"/>
          <w:numId w:val="1"/>
        </w:numPr>
        <w:shd w:val="clear" w:color="auto" w:fill="FFFFFF"/>
        <w:tabs>
          <w:tab w:val="left" w:pos="0"/>
          <w:tab w:val="left" w:pos="1134"/>
        </w:tabs>
        <w:spacing w:after="120" w:line="240" w:lineRule="auto"/>
        <w:ind w:left="0" w:right="-46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Зобов’язати </w:t>
      </w:r>
      <w:r>
        <w:rPr>
          <w:rFonts w:ascii="Times New Roman" w:hAnsi="Times New Roman" w:cs="Times New Roman"/>
          <w:sz w:val="24"/>
          <w:szCs w:val="24"/>
        </w:rPr>
        <w:t>ТОВ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«ЧЕРНІВЦІ СОЛАР» здійснити заходи щодо державної реєстрації права оренди земельних ділянок.</w:t>
      </w:r>
    </w:p>
    <w:p w14:paraId="208C3B21" w14:textId="27A2DE36" w:rsidR="00D440D6" w:rsidRDefault="00D440D6" w:rsidP="00DA6A5C">
      <w:pPr>
        <w:pStyle w:val="a6"/>
        <w:numPr>
          <w:ilvl w:val="0"/>
          <w:numId w:val="1"/>
        </w:numPr>
        <w:tabs>
          <w:tab w:val="left" w:pos="0"/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440D6">
        <w:rPr>
          <w:rFonts w:ascii="Times New Roman" w:hAnsi="Times New Roman" w:cs="Times New Roman"/>
          <w:sz w:val="24"/>
          <w:szCs w:val="24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6C588E">
        <w:rPr>
          <w:rFonts w:ascii="Times New Roman" w:hAnsi="Times New Roman" w:cs="Times New Roman"/>
          <w:sz w:val="24"/>
          <w:szCs w:val="24"/>
        </w:rPr>
        <w:t>***********</w:t>
      </w:r>
      <w:r w:rsidRPr="00D440D6">
        <w:rPr>
          <w:rFonts w:ascii="Times New Roman" w:hAnsi="Times New Roman" w:cs="Times New Roman"/>
          <w:sz w:val="24"/>
          <w:szCs w:val="24"/>
        </w:rPr>
        <w:t xml:space="preserve"> площею </w:t>
      </w:r>
      <w:r>
        <w:rPr>
          <w:rFonts w:ascii="Times New Roman" w:hAnsi="Times New Roman" w:cs="Times New Roman"/>
          <w:sz w:val="24"/>
          <w:szCs w:val="24"/>
        </w:rPr>
        <w:t>15,7109</w:t>
      </w:r>
      <w:r w:rsidRPr="00D440D6">
        <w:rPr>
          <w:rFonts w:ascii="Times New Roman" w:hAnsi="Times New Roman" w:cs="Times New Roman"/>
          <w:sz w:val="24"/>
          <w:szCs w:val="24"/>
        </w:rPr>
        <w:t xml:space="preserve">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6C588E">
        <w:rPr>
          <w:rFonts w:ascii="Times New Roman" w:hAnsi="Times New Roman" w:cs="Times New Roman"/>
          <w:sz w:val="24"/>
          <w:szCs w:val="24"/>
        </w:rPr>
        <w:t>*********</w:t>
      </w:r>
      <w:r w:rsidRPr="00D440D6">
        <w:rPr>
          <w:rFonts w:ascii="Times New Roman" w:hAnsi="Times New Roman" w:cs="Times New Roman"/>
          <w:sz w:val="24"/>
          <w:szCs w:val="24"/>
        </w:rPr>
        <w:t xml:space="preserve">), розроблену ФОП Ломакіна А.О., </w:t>
      </w:r>
      <w:r w:rsidRPr="00D440D6">
        <w:rPr>
          <w:rFonts w:ascii="Times New Roman" w:hAnsi="Times New Roman" w:cs="Times New Roman"/>
          <w:bCs/>
          <w:sz w:val="24"/>
          <w:szCs w:val="24"/>
        </w:rPr>
        <w:t xml:space="preserve">у розмірі </w:t>
      </w:r>
      <w:r>
        <w:rPr>
          <w:rFonts w:ascii="Times New Roman" w:hAnsi="Times New Roman" w:cs="Times New Roman"/>
          <w:bCs/>
          <w:sz w:val="24"/>
          <w:szCs w:val="24"/>
        </w:rPr>
        <w:t>21</w:t>
      </w:r>
      <w:r w:rsidRPr="00D440D6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>482 660,4</w:t>
      </w:r>
      <w:r w:rsidRPr="00D440D6">
        <w:rPr>
          <w:rFonts w:ascii="Times New Roman" w:hAnsi="Times New Roman" w:cs="Times New Roman"/>
          <w:bCs/>
          <w:sz w:val="24"/>
          <w:szCs w:val="24"/>
        </w:rPr>
        <w:t>7 грн.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двадцять один мільйон чотириста вісімдесят дві тисячі шістсот шістдесят гривень 47 копійок</w:t>
      </w:r>
      <w:r w:rsidRPr="00D440D6">
        <w:rPr>
          <w:rFonts w:ascii="Times New Roman" w:hAnsi="Times New Roman" w:cs="Times New Roman"/>
          <w:bCs/>
          <w:sz w:val="24"/>
          <w:szCs w:val="24"/>
        </w:rPr>
        <w:t>)</w:t>
      </w:r>
    </w:p>
    <w:p w14:paraId="3EC5246D" w14:textId="05F39FCB" w:rsidR="00D440D6" w:rsidRDefault="00D440D6" w:rsidP="00DA6A5C">
      <w:pPr>
        <w:pStyle w:val="a6"/>
        <w:numPr>
          <w:ilvl w:val="0"/>
          <w:numId w:val="1"/>
        </w:numPr>
        <w:tabs>
          <w:tab w:val="left" w:pos="0"/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440D6">
        <w:rPr>
          <w:rFonts w:ascii="Times New Roman" w:hAnsi="Times New Roman" w:cs="Times New Roman"/>
          <w:sz w:val="24"/>
          <w:szCs w:val="24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6C588E">
        <w:rPr>
          <w:rFonts w:ascii="Times New Roman" w:hAnsi="Times New Roman" w:cs="Times New Roman"/>
          <w:sz w:val="24"/>
          <w:szCs w:val="24"/>
        </w:rPr>
        <w:t>*******</w:t>
      </w:r>
      <w:r w:rsidRPr="00D440D6">
        <w:rPr>
          <w:rFonts w:ascii="Times New Roman" w:hAnsi="Times New Roman" w:cs="Times New Roman"/>
          <w:sz w:val="24"/>
          <w:szCs w:val="24"/>
        </w:rPr>
        <w:t xml:space="preserve">, загальною площею </w:t>
      </w:r>
      <w:r>
        <w:rPr>
          <w:rFonts w:ascii="Times New Roman" w:hAnsi="Times New Roman" w:cs="Times New Roman"/>
          <w:sz w:val="24"/>
          <w:szCs w:val="24"/>
        </w:rPr>
        <w:t>4,7064</w:t>
      </w:r>
      <w:r w:rsidRPr="00D440D6">
        <w:rPr>
          <w:rFonts w:ascii="Times New Roman" w:hAnsi="Times New Roman" w:cs="Times New Roman"/>
          <w:sz w:val="24"/>
          <w:szCs w:val="24"/>
        </w:rPr>
        <w:t xml:space="preserve">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6C588E">
        <w:rPr>
          <w:rFonts w:ascii="Times New Roman" w:hAnsi="Times New Roman" w:cs="Times New Roman"/>
          <w:sz w:val="24"/>
          <w:szCs w:val="24"/>
        </w:rPr>
        <w:t>*******)</w:t>
      </w:r>
      <w:r w:rsidRPr="00D440D6">
        <w:rPr>
          <w:rFonts w:ascii="Times New Roman" w:hAnsi="Times New Roman" w:cs="Times New Roman"/>
          <w:sz w:val="24"/>
          <w:szCs w:val="24"/>
        </w:rPr>
        <w:t xml:space="preserve"> розроблену ФОП Ломакіна А.О., </w:t>
      </w:r>
      <w:r w:rsidRPr="00D440D6">
        <w:rPr>
          <w:rFonts w:ascii="Times New Roman" w:hAnsi="Times New Roman" w:cs="Times New Roman"/>
          <w:bCs/>
          <w:sz w:val="24"/>
          <w:szCs w:val="24"/>
        </w:rPr>
        <w:t xml:space="preserve">у розмірі 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D440D6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>435</w:t>
      </w:r>
      <w:r w:rsidRPr="00D440D6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>404</w:t>
      </w:r>
      <w:r w:rsidRPr="00D440D6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>29</w:t>
      </w:r>
      <w:r w:rsidRPr="00D440D6">
        <w:rPr>
          <w:rFonts w:ascii="Times New Roman" w:hAnsi="Times New Roman" w:cs="Times New Roman"/>
          <w:bCs/>
          <w:sz w:val="24"/>
          <w:szCs w:val="24"/>
        </w:rPr>
        <w:t xml:space="preserve"> грн. (</w:t>
      </w:r>
      <w:r>
        <w:rPr>
          <w:rFonts w:ascii="Times New Roman" w:hAnsi="Times New Roman" w:cs="Times New Roman"/>
          <w:bCs/>
          <w:sz w:val="24"/>
          <w:szCs w:val="24"/>
        </w:rPr>
        <w:t xml:space="preserve">шість </w:t>
      </w:r>
      <w:r w:rsidRPr="00D440D6">
        <w:rPr>
          <w:rFonts w:ascii="Times New Roman" w:hAnsi="Times New Roman" w:cs="Times New Roman"/>
          <w:bCs/>
          <w:sz w:val="24"/>
          <w:szCs w:val="24"/>
        </w:rPr>
        <w:t>мільйон</w:t>
      </w:r>
      <w:r>
        <w:rPr>
          <w:rFonts w:ascii="Times New Roman" w:hAnsi="Times New Roman" w:cs="Times New Roman"/>
          <w:bCs/>
          <w:sz w:val="24"/>
          <w:szCs w:val="24"/>
        </w:rPr>
        <w:t>ів чотириста тридцять п’ять тисяч чотириста чотири гривні 29 копійок</w:t>
      </w:r>
      <w:r w:rsidRPr="00D440D6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2C132F5C" w14:textId="77777777" w:rsidR="00ED6988" w:rsidRPr="007A7701" w:rsidRDefault="00ED6988" w:rsidP="00DA6A5C">
      <w:pPr>
        <w:pStyle w:val="a6"/>
        <w:numPr>
          <w:ilvl w:val="0"/>
          <w:numId w:val="1"/>
        </w:numPr>
        <w:shd w:val="clear" w:color="auto" w:fill="FFFFFF"/>
        <w:tabs>
          <w:tab w:val="left" w:pos="0"/>
          <w:tab w:val="left" w:pos="1134"/>
        </w:tabs>
        <w:spacing w:after="120" w:line="240" w:lineRule="auto"/>
        <w:ind w:left="0" w:right="-46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О.Андрієць).</w:t>
      </w:r>
    </w:p>
    <w:p w14:paraId="770C9404" w14:textId="73EEBC09" w:rsidR="00615EC9" w:rsidRDefault="00615EC9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B09CA2" w14:textId="1A75B3F8" w:rsidR="00DA6A5C" w:rsidRDefault="00DA6A5C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85DEA7" w14:textId="77777777" w:rsidR="00DA6A5C" w:rsidRPr="00B80354" w:rsidRDefault="00DA6A5C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97551D" w14:textId="5F5F9722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Секретар міської ради                            </w:t>
      </w:r>
      <w:r w:rsidR="00DA6A5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Іван СЕМЕНЮК</w:t>
      </w:r>
    </w:p>
    <w:sectPr w:rsidR="00B80354" w:rsidRPr="00B80354" w:rsidSect="00DA6A5C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289079">
    <w:abstractNumId w:val="2"/>
  </w:num>
  <w:num w:numId="2" w16cid:durableId="1301107129">
    <w:abstractNumId w:val="1"/>
  </w:num>
  <w:num w:numId="3" w16cid:durableId="349114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15110F"/>
    <w:rsid w:val="00157590"/>
    <w:rsid w:val="00157C10"/>
    <w:rsid w:val="001D064A"/>
    <w:rsid w:val="00227A57"/>
    <w:rsid w:val="00291C9E"/>
    <w:rsid w:val="00304BFD"/>
    <w:rsid w:val="00313A67"/>
    <w:rsid w:val="00365563"/>
    <w:rsid w:val="003925DC"/>
    <w:rsid w:val="00411AEF"/>
    <w:rsid w:val="004B73F5"/>
    <w:rsid w:val="00522B1B"/>
    <w:rsid w:val="00615EC9"/>
    <w:rsid w:val="00650732"/>
    <w:rsid w:val="00661D55"/>
    <w:rsid w:val="006B04FB"/>
    <w:rsid w:val="006C3DF1"/>
    <w:rsid w:val="006C588E"/>
    <w:rsid w:val="00765D2C"/>
    <w:rsid w:val="00780305"/>
    <w:rsid w:val="00790724"/>
    <w:rsid w:val="007A7701"/>
    <w:rsid w:val="00801B9D"/>
    <w:rsid w:val="00917A78"/>
    <w:rsid w:val="00981B2B"/>
    <w:rsid w:val="00991044"/>
    <w:rsid w:val="009B3174"/>
    <w:rsid w:val="009D0437"/>
    <w:rsid w:val="00A030C4"/>
    <w:rsid w:val="00A52B34"/>
    <w:rsid w:val="00A816AA"/>
    <w:rsid w:val="00AA4511"/>
    <w:rsid w:val="00AD6296"/>
    <w:rsid w:val="00AF48AA"/>
    <w:rsid w:val="00B230CC"/>
    <w:rsid w:val="00B406EB"/>
    <w:rsid w:val="00B80354"/>
    <w:rsid w:val="00BC1FF1"/>
    <w:rsid w:val="00BE265A"/>
    <w:rsid w:val="00C1517E"/>
    <w:rsid w:val="00CF355F"/>
    <w:rsid w:val="00D440D6"/>
    <w:rsid w:val="00DA6A5C"/>
    <w:rsid w:val="00DD6C53"/>
    <w:rsid w:val="00DF5304"/>
    <w:rsid w:val="00ED6988"/>
    <w:rsid w:val="00FB4FEB"/>
    <w:rsid w:val="00F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2A1797"/>
  <w15:docId w15:val="{5F2A7ED4-CE3B-4DCD-A3CD-19F81A101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DA6A5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A6A5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ADE25-4123-40EF-A0C8-CEF178E1A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3154</Words>
  <Characters>1798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6</cp:revision>
  <cp:lastPrinted>2025-12-01T08:22:00Z</cp:lastPrinted>
  <dcterms:created xsi:type="dcterms:W3CDTF">2025-10-16T06:56:00Z</dcterms:created>
  <dcterms:modified xsi:type="dcterms:W3CDTF">2025-12-11T09:37:00Z</dcterms:modified>
</cp:coreProperties>
</file>