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B0" w:rsidRDefault="00DB33B0" w:rsidP="0043222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22225191" r:id="rId5"/>
        </w:object>
      </w:r>
    </w:p>
    <w:p w:rsidR="00DB33B0" w:rsidRDefault="00DB33B0" w:rsidP="0043222B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DB33B0" w:rsidRPr="00EB7363" w:rsidRDefault="00DB33B0" w:rsidP="0043222B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DB33B0" w:rsidRDefault="00DB33B0" w:rsidP="0043222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B33B0" w:rsidRDefault="00DB33B0" w:rsidP="0043222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B33B0" w:rsidRDefault="00DB33B0" w:rsidP="0043222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B33B0" w:rsidRPr="002B05D2" w:rsidRDefault="00DB33B0" w:rsidP="0043222B">
      <w:pPr>
        <w:pStyle w:val="Title"/>
        <w:rPr>
          <w:rFonts w:ascii="Times New Roman" w:hAnsi="Times New Roman"/>
          <w:b/>
          <w:szCs w:val="24"/>
        </w:rPr>
      </w:pPr>
    </w:p>
    <w:p w:rsidR="00DB33B0" w:rsidRDefault="00DB33B0" w:rsidP="0043222B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DB33B0" w:rsidRPr="00F90346" w:rsidRDefault="00DB33B0" w:rsidP="0043222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B33B0" w:rsidRPr="00D6194C" w:rsidRDefault="00DB33B0" w:rsidP="0043222B">
      <w:pPr>
        <w:pStyle w:val="Normal2"/>
        <w:jc w:val="center"/>
        <w:rPr>
          <w:rFonts w:ascii="Times New Roman" w:hAnsi="Times New Roman"/>
          <w:b/>
          <w:szCs w:val="24"/>
        </w:rPr>
      </w:pPr>
      <w:r w:rsidRPr="00D6194C">
        <w:rPr>
          <w:rFonts w:ascii="Times New Roman" w:hAnsi="Times New Roman"/>
          <w:b/>
          <w:szCs w:val="24"/>
        </w:rPr>
        <w:t xml:space="preserve">Р І Ш Е Н Н Я </w:t>
      </w:r>
    </w:p>
    <w:p w:rsidR="00DB33B0" w:rsidRPr="00D6194C" w:rsidRDefault="00DB33B0" w:rsidP="0043222B">
      <w:pPr>
        <w:pStyle w:val="Normal2"/>
        <w:rPr>
          <w:rFonts w:ascii="Times New Roman" w:hAnsi="Times New Roman"/>
          <w:szCs w:val="24"/>
        </w:rPr>
      </w:pPr>
    </w:p>
    <w:p w:rsidR="00DB33B0" w:rsidRPr="002166B6" w:rsidRDefault="00DB33B0" w:rsidP="0043222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15 жовтня </w:t>
      </w:r>
      <w:r w:rsidRPr="002166B6">
        <w:rPr>
          <w:rFonts w:ascii="Times New Roman" w:hAnsi="Times New Roman"/>
          <w:sz w:val="24"/>
          <w:szCs w:val="24"/>
        </w:rPr>
        <w:t xml:space="preserve">2025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6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166B6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6B6">
        <w:rPr>
          <w:rFonts w:ascii="Times New Roman" w:hAnsi="Times New Roman"/>
          <w:sz w:val="24"/>
          <w:szCs w:val="24"/>
        </w:rPr>
        <w:t xml:space="preserve">  м. Кіцмань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6B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2166B6">
        <w:rPr>
          <w:rFonts w:ascii="Times New Roman" w:hAnsi="Times New Roman"/>
          <w:sz w:val="24"/>
          <w:szCs w:val="24"/>
        </w:rPr>
        <w:t xml:space="preserve"> </w:t>
      </w:r>
      <w:r w:rsidRPr="00B77C8A">
        <w:rPr>
          <w:rFonts w:ascii="Times New Roman" w:hAnsi="Times New Roman"/>
          <w:b/>
          <w:sz w:val="24"/>
          <w:szCs w:val="24"/>
        </w:rPr>
        <w:t>№ 335/10</w:t>
      </w:r>
    </w:p>
    <w:p w:rsidR="00DB33B0" w:rsidRPr="00071D22" w:rsidRDefault="00DB33B0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Про виконання бюджету Кіцманської </w:t>
      </w:r>
    </w:p>
    <w:p w:rsidR="00DB33B0" w:rsidRPr="00071D22" w:rsidRDefault="00DB33B0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міської територіальної громади </w:t>
      </w:r>
    </w:p>
    <w:p w:rsidR="00DB33B0" w:rsidRPr="00071D22" w:rsidRDefault="00DB33B0" w:rsidP="00A858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>за 9 місяців 2025 року</w:t>
      </w:r>
    </w:p>
    <w:p w:rsidR="00DB33B0" w:rsidRPr="00071D22" w:rsidRDefault="00DB33B0" w:rsidP="00A858D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B33B0" w:rsidRPr="00071D22" w:rsidRDefault="00DB33B0" w:rsidP="00600A91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Заслухавши та обговоривши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071D22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</w:t>
      </w:r>
      <w:r w:rsidRPr="00071D22">
        <w:rPr>
          <w:rFonts w:ascii="Times New Roman" w:hAnsi="Times New Roman"/>
          <w:sz w:val="24"/>
          <w:szCs w:val="24"/>
        </w:rPr>
        <w:t xml:space="preserve"> ПАЛАГНЮК </w:t>
      </w:r>
      <w:r>
        <w:rPr>
          <w:rFonts w:ascii="Times New Roman" w:hAnsi="Times New Roman"/>
          <w:sz w:val="24"/>
          <w:szCs w:val="24"/>
        </w:rPr>
        <w:t>«П</w:t>
      </w:r>
      <w:r w:rsidRPr="00071D22">
        <w:rPr>
          <w:rFonts w:ascii="Times New Roman" w:hAnsi="Times New Roman"/>
          <w:sz w:val="24"/>
          <w:szCs w:val="24"/>
        </w:rPr>
        <w:t>ро виконання бюджету Кіцманської міської територіальної громади за 9 місяців 2025 року</w:t>
      </w:r>
      <w:r>
        <w:rPr>
          <w:rFonts w:ascii="Times New Roman" w:hAnsi="Times New Roman"/>
          <w:sz w:val="24"/>
          <w:szCs w:val="24"/>
        </w:rPr>
        <w:t>»</w:t>
      </w:r>
      <w:r w:rsidRPr="00071D22">
        <w:rPr>
          <w:rFonts w:ascii="Times New Roman" w:hAnsi="Times New Roman"/>
          <w:sz w:val="24"/>
          <w:szCs w:val="24"/>
        </w:rPr>
        <w:t xml:space="preserve">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DB33B0" w:rsidRPr="00071D22" w:rsidRDefault="00DB33B0" w:rsidP="00FD0C31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71D22">
        <w:rPr>
          <w:rFonts w:ascii="Times New Roman" w:hAnsi="Times New Roman"/>
          <w:b/>
          <w:sz w:val="24"/>
          <w:szCs w:val="24"/>
        </w:rPr>
        <w:t>В: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1.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071D22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</w:t>
      </w:r>
      <w:r w:rsidRPr="00071D22">
        <w:rPr>
          <w:rFonts w:ascii="Times New Roman" w:hAnsi="Times New Roman"/>
          <w:sz w:val="24"/>
          <w:szCs w:val="24"/>
        </w:rPr>
        <w:t xml:space="preserve"> ПАЛАГНЮК </w:t>
      </w:r>
      <w:r>
        <w:rPr>
          <w:rFonts w:ascii="Times New Roman" w:hAnsi="Times New Roman"/>
          <w:sz w:val="24"/>
          <w:szCs w:val="24"/>
        </w:rPr>
        <w:t>«П</w:t>
      </w:r>
      <w:r w:rsidRPr="00071D22">
        <w:rPr>
          <w:rFonts w:ascii="Times New Roman" w:hAnsi="Times New Roman"/>
          <w:sz w:val="24"/>
          <w:szCs w:val="24"/>
        </w:rPr>
        <w:t>ро виконання бюджету Кіцманської міської територіальної громади за 9 місяців 2025 року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071D22">
        <w:rPr>
          <w:rFonts w:ascii="Times New Roman" w:hAnsi="Times New Roman"/>
          <w:sz w:val="24"/>
          <w:szCs w:val="24"/>
        </w:rPr>
        <w:t xml:space="preserve">взяти до відома (додається).  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 Фінансовому управлінню Кіцманської міської ради (начальни</w:t>
      </w:r>
      <w:r>
        <w:rPr>
          <w:rFonts w:ascii="Times New Roman" w:hAnsi="Times New Roman"/>
          <w:sz w:val="24"/>
          <w:szCs w:val="24"/>
        </w:rPr>
        <w:t>ця</w:t>
      </w:r>
      <w:r w:rsidRPr="00071D22">
        <w:rPr>
          <w:rFonts w:ascii="Times New Roman" w:hAnsi="Times New Roman"/>
          <w:sz w:val="24"/>
          <w:szCs w:val="24"/>
        </w:rPr>
        <w:t xml:space="preserve"> Людмила ПАЛАГНЮК):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2.1. Винести на розгляд і затвердження міської ради звіт про виконання бюджету Кіцманської міської територіальної громади за 9 місяців 2025 року.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2.2. Вжити відповідних заходів у І</w:t>
      </w:r>
      <w:r w:rsidRPr="00071D22">
        <w:rPr>
          <w:rFonts w:ascii="Times New Roman" w:hAnsi="Times New Roman"/>
          <w:sz w:val="24"/>
          <w:szCs w:val="24"/>
          <w:lang w:val="en-US"/>
        </w:rPr>
        <w:t>V</w:t>
      </w:r>
      <w:r w:rsidRPr="00071D22">
        <w:rPr>
          <w:rFonts w:ascii="Times New Roman" w:hAnsi="Times New Roman"/>
          <w:sz w:val="24"/>
          <w:szCs w:val="24"/>
        </w:rPr>
        <w:t xml:space="preserve"> кварталі 2025 року щодо: 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виконання дохідної частини бюджету громади;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легалізації заробітної плати та виведення доходів із тіньового сектору;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відповідності темпів росту податку на доходи фізичних осіб найманих працівників адекватно темпам росту фонду оплати праці;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недопущення виникнення простроченої кредиторської та дебіторської заборгованості  установ та закладів, що фінансуються із бюджету громади;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3. Відділу з питань земельних ресурсів та комунальної власності (начальни</w:t>
      </w:r>
      <w:r>
        <w:rPr>
          <w:rFonts w:ascii="Times New Roman" w:hAnsi="Times New Roman"/>
          <w:sz w:val="24"/>
          <w:szCs w:val="24"/>
        </w:rPr>
        <w:t>ця</w:t>
      </w:r>
      <w:r w:rsidRPr="00071D22">
        <w:rPr>
          <w:rFonts w:ascii="Times New Roman" w:hAnsi="Times New Roman"/>
          <w:sz w:val="24"/>
          <w:szCs w:val="24"/>
        </w:rPr>
        <w:t xml:space="preserve"> Людмила КРАВЧУК) вжити відповідних заходів у І</w:t>
      </w:r>
      <w:r w:rsidRPr="00071D22">
        <w:rPr>
          <w:rFonts w:ascii="Times New Roman" w:hAnsi="Times New Roman"/>
          <w:sz w:val="24"/>
          <w:szCs w:val="24"/>
          <w:lang w:val="en-US"/>
        </w:rPr>
        <w:t>V</w:t>
      </w:r>
      <w:r w:rsidRPr="00071D22">
        <w:rPr>
          <w:rFonts w:ascii="Times New Roman" w:hAnsi="Times New Roman"/>
          <w:sz w:val="24"/>
          <w:szCs w:val="24"/>
        </w:rPr>
        <w:t xml:space="preserve"> кварталі 2025 року щодо: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посилення контролю  за цільовим використанням земель, недопущенням випадків їх безоплатного використання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торги;</w:t>
      </w:r>
    </w:p>
    <w:p w:rsidR="00DB33B0" w:rsidRPr="00071D22" w:rsidRDefault="00DB33B0" w:rsidP="003C1F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забезпечити сплату боргу із земельного податку з фізичних осіб та податку на доходи фізичних осіб у вигляді мінімального податкового зобов’язання спільно з старостинськими округами громади до 31 жовтня 2025 року.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 xml:space="preserve"> 4. Керівникам галузевих відділів та головним розпорядникам коштів бюджету забезпечити: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DB33B0" w:rsidRPr="00071D22" w:rsidRDefault="00DB33B0" w:rsidP="00C33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DB33B0" w:rsidRPr="00071D22" w:rsidRDefault="00DB33B0" w:rsidP="0051553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1D22">
        <w:rPr>
          <w:rFonts w:ascii="Times New Roman" w:hAnsi="Times New Roman"/>
          <w:sz w:val="24"/>
          <w:szCs w:val="24"/>
        </w:rPr>
        <w:t>5.  Контро</w:t>
      </w:r>
      <w:r>
        <w:rPr>
          <w:rFonts w:ascii="Times New Roman" w:hAnsi="Times New Roman"/>
          <w:sz w:val="24"/>
          <w:szCs w:val="24"/>
        </w:rPr>
        <w:t>ль за виконанням цього рішення покласти на заступника міського голови з питань діяльності виконавчих органів Олександра МАРУСЯКА</w:t>
      </w:r>
      <w:r w:rsidRPr="00071D22">
        <w:rPr>
          <w:rFonts w:ascii="Times New Roman" w:hAnsi="Times New Roman"/>
          <w:sz w:val="24"/>
          <w:szCs w:val="24"/>
        </w:rPr>
        <w:t>.</w:t>
      </w:r>
    </w:p>
    <w:p w:rsidR="00DB33B0" w:rsidRPr="00071D22" w:rsidRDefault="00DB33B0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71D22">
        <w:rPr>
          <w:rFonts w:ascii="Times New Roman" w:hAnsi="Times New Roman"/>
          <w:b/>
          <w:sz w:val="24"/>
          <w:szCs w:val="24"/>
        </w:rPr>
        <w:t xml:space="preserve"> </w:t>
      </w:r>
    </w:p>
    <w:p w:rsidR="00DB33B0" w:rsidRDefault="00DB33B0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DB33B0" w:rsidRPr="00071D22" w:rsidRDefault="00DB33B0" w:rsidP="00886A5E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DB33B0" w:rsidRPr="00071D22" w:rsidRDefault="00DB33B0" w:rsidP="002166B6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                              Іван СЕМЕНЮК</w:t>
      </w: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B33B0" w:rsidRDefault="00DB33B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DB33B0" w:rsidSect="002166B6">
      <w:pgSz w:w="11906" w:h="16838"/>
      <w:pgMar w:top="71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71D22"/>
    <w:rsid w:val="00076568"/>
    <w:rsid w:val="000874FD"/>
    <w:rsid w:val="000F04FE"/>
    <w:rsid w:val="001150E3"/>
    <w:rsid w:val="0013181E"/>
    <w:rsid w:val="00147C1E"/>
    <w:rsid w:val="00194EE6"/>
    <w:rsid w:val="00195B97"/>
    <w:rsid w:val="001C11D3"/>
    <w:rsid w:val="001C5FEB"/>
    <w:rsid w:val="001F24F9"/>
    <w:rsid w:val="002006EB"/>
    <w:rsid w:val="002166B6"/>
    <w:rsid w:val="002567C6"/>
    <w:rsid w:val="00274236"/>
    <w:rsid w:val="00284522"/>
    <w:rsid w:val="002903E1"/>
    <w:rsid w:val="002B05D2"/>
    <w:rsid w:val="002B4DD3"/>
    <w:rsid w:val="002C2A59"/>
    <w:rsid w:val="002E6DB3"/>
    <w:rsid w:val="002E7F18"/>
    <w:rsid w:val="002F08C7"/>
    <w:rsid w:val="0032125D"/>
    <w:rsid w:val="0033703E"/>
    <w:rsid w:val="003B7994"/>
    <w:rsid w:val="003C1FD8"/>
    <w:rsid w:val="003D4AB2"/>
    <w:rsid w:val="003E3CC3"/>
    <w:rsid w:val="0043222B"/>
    <w:rsid w:val="00440CD1"/>
    <w:rsid w:val="00455B4B"/>
    <w:rsid w:val="004C3BFF"/>
    <w:rsid w:val="004D6C92"/>
    <w:rsid w:val="004F0413"/>
    <w:rsid w:val="004F3CBC"/>
    <w:rsid w:val="0051553D"/>
    <w:rsid w:val="005446AF"/>
    <w:rsid w:val="005B796F"/>
    <w:rsid w:val="005C0A08"/>
    <w:rsid w:val="00600A91"/>
    <w:rsid w:val="0061031C"/>
    <w:rsid w:val="006270E5"/>
    <w:rsid w:val="00633074"/>
    <w:rsid w:val="006402F8"/>
    <w:rsid w:val="00687E75"/>
    <w:rsid w:val="0069204C"/>
    <w:rsid w:val="006D05FE"/>
    <w:rsid w:val="007273F6"/>
    <w:rsid w:val="0074643E"/>
    <w:rsid w:val="00780B30"/>
    <w:rsid w:val="007C4744"/>
    <w:rsid w:val="00835463"/>
    <w:rsid w:val="00836784"/>
    <w:rsid w:val="00857625"/>
    <w:rsid w:val="0088118A"/>
    <w:rsid w:val="00886A5E"/>
    <w:rsid w:val="008A4EE8"/>
    <w:rsid w:val="008E0AEE"/>
    <w:rsid w:val="008E4B64"/>
    <w:rsid w:val="00940765"/>
    <w:rsid w:val="00941408"/>
    <w:rsid w:val="009432F0"/>
    <w:rsid w:val="00951195"/>
    <w:rsid w:val="009738B7"/>
    <w:rsid w:val="00981AF4"/>
    <w:rsid w:val="009C14EA"/>
    <w:rsid w:val="009C278A"/>
    <w:rsid w:val="009F789D"/>
    <w:rsid w:val="00A454CD"/>
    <w:rsid w:val="00A467E1"/>
    <w:rsid w:val="00A858DD"/>
    <w:rsid w:val="00A90BEC"/>
    <w:rsid w:val="00AA27E9"/>
    <w:rsid w:val="00AE7DEC"/>
    <w:rsid w:val="00B03072"/>
    <w:rsid w:val="00B04D1F"/>
    <w:rsid w:val="00B201A0"/>
    <w:rsid w:val="00B27BEB"/>
    <w:rsid w:val="00B32CED"/>
    <w:rsid w:val="00B608ED"/>
    <w:rsid w:val="00B77C8A"/>
    <w:rsid w:val="00BA5813"/>
    <w:rsid w:val="00BF29ED"/>
    <w:rsid w:val="00C33636"/>
    <w:rsid w:val="00C57476"/>
    <w:rsid w:val="00C667A3"/>
    <w:rsid w:val="00C808BB"/>
    <w:rsid w:val="00CC5740"/>
    <w:rsid w:val="00CE17FE"/>
    <w:rsid w:val="00CE673C"/>
    <w:rsid w:val="00CF4C6F"/>
    <w:rsid w:val="00D03644"/>
    <w:rsid w:val="00D509C5"/>
    <w:rsid w:val="00D6194C"/>
    <w:rsid w:val="00D62F56"/>
    <w:rsid w:val="00D86812"/>
    <w:rsid w:val="00DB1524"/>
    <w:rsid w:val="00DB33B0"/>
    <w:rsid w:val="00E0172E"/>
    <w:rsid w:val="00EB7363"/>
    <w:rsid w:val="00F05761"/>
    <w:rsid w:val="00F220C6"/>
    <w:rsid w:val="00F230E8"/>
    <w:rsid w:val="00F3017C"/>
    <w:rsid w:val="00F90346"/>
    <w:rsid w:val="00F90D34"/>
    <w:rsid w:val="00F951EC"/>
    <w:rsid w:val="00FC0E20"/>
    <w:rsid w:val="00FD0C31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4FE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paragraph" w:styleId="Title">
    <w:name w:val="Title"/>
    <w:basedOn w:val="Normal"/>
    <w:link w:val="TitleChar"/>
    <w:uiPriority w:val="99"/>
    <w:qFormat/>
    <w:rsid w:val="00C667A3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667A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C667A3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C667A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C667A3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C667A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625</Words>
  <Characters>3563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TETYANA</dc:creator>
  <cp:keywords/>
  <dc:description/>
  <cp:lastModifiedBy>пк</cp:lastModifiedBy>
  <cp:revision>6</cp:revision>
  <cp:lastPrinted>2025-10-17T13:53:00Z</cp:lastPrinted>
  <dcterms:created xsi:type="dcterms:W3CDTF">2025-10-09T15:11:00Z</dcterms:created>
  <dcterms:modified xsi:type="dcterms:W3CDTF">2025-10-17T13:53:00Z</dcterms:modified>
</cp:coreProperties>
</file>