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340" w:rsidRDefault="00814340" w:rsidP="0033300C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638118" r:id="rId6"/>
        </w:object>
      </w:r>
    </w:p>
    <w:p w:rsidR="00814340" w:rsidRDefault="00814340" w:rsidP="0033300C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814340" w:rsidRPr="0025134A" w:rsidRDefault="00814340" w:rsidP="0033300C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814340" w:rsidRPr="0025134A" w:rsidRDefault="00814340" w:rsidP="0033300C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14340" w:rsidRPr="0025134A" w:rsidRDefault="00814340" w:rsidP="0033300C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14340" w:rsidRPr="002B05D2" w:rsidRDefault="00814340" w:rsidP="0033300C">
      <w:pPr>
        <w:pStyle w:val="Title"/>
        <w:rPr>
          <w:rFonts w:ascii="Times New Roman" w:hAnsi="Times New Roman"/>
          <w:b/>
          <w:szCs w:val="24"/>
        </w:rPr>
      </w:pPr>
    </w:p>
    <w:p w:rsidR="00814340" w:rsidRDefault="00814340" w:rsidP="0033300C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814340" w:rsidRDefault="00814340" w:rsidP="0033300C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814340" w:rsidRDefault="00814340" w:rsidP="0033300C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814340" w:rsidRDefault="00814340" w:rsidP="0033300C">
      <w:pPr>
        <w:pStyle w:val="Normal2"/>
        <w:rPr>
          <w:rFonts w:ascii="Times New Roman" w:hAnsi="Times New Roman"/>
          <w:szCs w:val="24"/>
        </w:rPr>
      </w:pPr>
    </w:p>
    <w:p w:rsidR="00814340" w:rsidRDefault="00814340" w:rsidP="0033300C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20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275/8</w:t>
      </w:r>
    </w:p>
    <w:p w:rsidR="00814340" w:rsidRPr="009D0538" w:rsidRDefault="00814340" w:rsidP="0033300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Pr="001F045D" w:rsidRDefault="00814340" w:rsidP="00BA1B3F">
      <w:pPr>
        <w:ind w:right="5498"/>
        <w:rPr>
          <w:rFonts w:ascii="Times New Roman" w:hAnsi="Times New Roman"/>
          <w:b/>
          <w:color w:val="000000"/>
          <w:sz w:val="24"/>
          <w:szCs w:val="24"/>
        </w:rPr>
      </w:pPr>
      <w:r w:rsidRPr="001F045D">
        <w:rPr>
          <w:rFonts w:ascii="Times New Roman" w:hAnsi="Times New Roman"/>
          <w:b/>
          <w:color w:val="000000"/>
          <w:sz w:val="24"/>
          <w:szCs w:val="24"/>
        </w:rPr>
        <w:t xml:space="preserve">Про створення місцевої інвестиційної ради, затвердження її складу та Положення </w:t>
      </w:r>
    </w:p>
    <w:p w:rsidR="00814340" w:rsidRPr="001F045D" w:rsidRDefault="00814340" w:rsidP="00BA1B3F">
      <w:pPr>
        <w:jc w:val="both"/>
        <w:rPr>
          <w:rFonts w:ascii="Times New Roman" w:hAnsi="Times New Roman"/>
          <w:sz w:val="24"/>
          <w:szCs w:val="24"/>
        </w:rPr>
      </w:pPr>
      <w:r w:rsidRPr="001F045D">
        <w:rPr>
          <w:rFonts w:ascii="Times New Roman" w:hAnsi="Times New Roman"/>
          <w:sz w:val="24"/>
          <w:szCs w:val="24"/>
        </w:rPr>
        <w:t xml:space="preserve">       З метою ефективного використання бюджетних коштів, відповідно до статті  75</w:t>
      </w:r>
      <w:r w:rsidRPr="001F045D">
        <w:rPr>
          <w:rFonts w:ascii="Times New Roman" w:hAnsi="Times New Roman"/>
          <w:sz w:val="24"/>
          <w:szCs w:val="24"/>
          <w:vertAlign w:val="superscript"/>
        </w:rPr>
        <w:t>2</w:t>
      </w:r>
      <w:r w:rsidRPr="001F045D">
        <w:rPr>
          <w:rFonts w:ascii="Times New Roman" w:hAnsi="Times New Roman"/>
          <w:sz w:val="24"/>
          <w:szCs w:val="24"/>
        </w:rPr>
        <w:t xml:space="preserve"> Бюджетного кодексу України, постанов Кабінету Міністрів України від 28 лютого 2025 року №294 «Про затвердження Порядку розроблення та моніторингу реалізації середньострокового плану пріоритетних публічних інвестицій держави», від 28 лютого 2025 року №527 «Деякі питання управління публічними інвестиціями», керуючись Законом України «Про місцеве самоврядування в Україні, виконавчий комітет міської ради </w:t>
      </w:r>
    </w:p>
    <w:p w:rsidR="00814340" w:rsidRPr="001F045D" w:rsidRDefault="00814340" w:rsidP="002C402A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1F045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45D">
        <w:rPr>
          <w:rFonts w:ascii="Times New Roman" w:hAnsi="Times New Roman"/>
          <w:b/>
          <w:sz w:val="24"/>
          <w:szCs w:val="24"/>
        </w:rPr>
        <w:t>В:</w:t>
      </w:r>
    </w:p>
    <w:p w:rsidR="00814340" w:rsidRPr="001F045D" w:rsidRDefault="00814340" w:rsidP="00BA1B3F">
      <w:pPr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1F045D">
        <w:rPr>
          <w:rFonts w:ascii="Times New Roman" w:hAnsi="Times New Roman"/>
          <w:sz w:val="24"/>
          <w:szCs w:val="24"/>
        </w:rPr>
        <w:t>1.</w:t>
      </w:r>
      <w:r w:rsidRPr="001F045D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Створити </w:t>
      </w:r>
      <w:bookmarkStart w:id="0" w:name="_Hlk198296629"/>
      <w:r w:rsidRPr="001F045D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місцеву інвестиційну раду</w:t>
      </w:r>
      <w:bookmarkEnd w:id="0"/>
      <w:r w:rsidRPr="001F045D"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Кіцманської міської ради</w:t>
      </w:r>
      <w:r w:rsidRPr="001F045D">
        <w:rPr>
          <w:rFonts w:ascii="Times New Roman" w:hAnsi="Times New Roman"/>
          <w:sz w:val="24"/>
          <w:szCs w:val="24"/>
        </w:rPr>
        <w:t>.</w:t>
      </w:r>
    </w:p>
    <w:p w:rsidR="00814340" w:rsidRPr="001F045D" w:rsidRDefault="00814340" w:rsidP="00BA1B3F">
      <w:pPr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1F045D">
        <w:rPr>
          <w:rFonts w:ascii="Times New Roman" w:hAnsi="Times New Roman"/>
          <w:sz w:val="24"/>
          <w:szCs w:val="24"/>
        </w:rPr>
        <w:t>2. Затвердити склад місцевої інвестиційної ради Кіцманської міської ради згідно з додатком 1.</w:t>
      </w:r>
    </w:p>
    <w:p w:rsidR="00814340" w:rsidRPr="001F045D" w:rsidRDefault="00814340" w:rsidP="00BA1B3F">
      <w:pPr>
        <w:ind w:right="-1"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F045D">
        <w:rPr>
          <w:rFonts w:ascii="Times New Roman" w:hAnsi="Times New Roman"/>
          <w:sz w:val="24"/>
          <w:szCs w:val="24"/>
        </w:rPr>
        <w:t>3. Затвердити Положення про місцеву інвестиційну раду Кіцманської міської ради згідно з додатком 2.</w:t>
      </w:r>
    </w:p>
    <w:p w:rsidR="00814340" w:rsidRPr="009D0538" w:rsidRDefault="00814340" w:rsidP="001F045D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A1B3F">
        <w:rPr>
          <w:sz w:val="24"/>
          <w:szCs w:val="24"/>
        </w:rPr>
        <w:t xml:space="preserve">4. </w:t>
      </w: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даного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814340" w:rsidRPr="00BA1B3F" w:rsidRDefault="00814340" w:rsidP="001F045D">
      <w:pPr>
        <w:ind w:right="-1" w:firstLine="567"/>
        <w:jc w:val="both"/>
        <w:rPr>
          <w:sz w:val="24"/>
          <w:szCs w:val="24"/>
        </w:rPr>
      </w:pPr>
    </w:p>
    <w:p w:rsidR="00814340" w:rsidRDefault="00814340" w:rsidP="001F045D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814340" w:rsidRPr="00BA1B3F" w:rsidRDefault="00814340" w:rsidP="00BA1B3F">
      <w:pPr>
        <w:rPr>
          <w:sz w:val="24"/>
          <w:szCs w:val="24"/>
        </w:rPr>
      </w:pPr>
    </w:p>
    <w:p w:rsidR="00814340" w:rsidRPr="00BA1B3F" w:rsidRDefault="00814340" w:rsidP="00BA1B3F">
      <w:pPr>
        <w:ind w:firstLine="4536"/>
        <w:rPr>
          <w:sz w:val="24"/>
          <w:szCs w:val="24"/>
          <w:lang w:eastAsia="ru-RU"/>
        </w:rPr>
      </w:pPr>
    </w:p>
    <w:p w:rsidR="00814340" w:rsidRPr="00BA1B3F" w:rsidRDefault="00814340" w:rsidP="00BA1B3F">
      <w:pPr>
        <w:ind w:firstLine="4536"/>
        <w:rPr>
          <w:sz w:val="24"/>
          <w:szCs w:val="24"/>
          <w:lang w:eastAsia="ru-RU"/>
        </w:rPr>
      </w:pPr>
    </w:p>
    <w:p w:rsidR="00814340" w:rsidRDefault="00814340" w:rsidP="00BA1B3F">
      <w:pPr>
        <w:ind w:firstLine="4536"/>
        <w:rPr>
          <w:sz w:val="24"/>
          <w:szCs w:val="24"/>
          <w:lang w:eastAsia="ru-RU"/>
        </w:rPr>
      </w:pPr>
    </w:p>
    <w:p w:rsidR="00814340" w:rsidRPr="00BA1B3F" w:rsidRDefault="00814340" w:rsidP="00BA1B3F">
      <w:pPr>
        <w:ind w:firstLine="4536"/>
        <w:rPr>
          <w:sz w:val="24"/>
          <w:szCs w:val="24"/>
          <w:lang w:eastAsia="ru-RU"/>
        </w:rPr>
      </w:pPr>
    </w:p>
    <w:p w:rsidR="00814340" w:rsidRPr="00BA1B3F" w:rsidRDefault="00814340" w:rsidP="00BA1B3F">
      <w:pPr>
        <w:ind w:firstLine="4536"/>
        <w:rPr>
          <w:sz w:val="24"/>
          <w:szCs w:val="24"/>
          <w:lang w:eastAsia="ru-RU"/>
        </w:rPr>
      </w:pPr>
    </w:p>
    <w:p w:rsidR="00814340" w:rsidRPr="002E5CA3" w:rsidRDefault="00814340" w:rsidP="00C54378">
      <w:pPr>
        <w:spacing w:after="0"/>
        <w:ind w:firstLine="4536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</w:t>
      </w: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1 </w:t>
      </w:r>
    </w:p>
    <w:p w:rsidR="00814340" w:rsidRPr="002E5CA3" w:rsidRDefault="00814340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до рішення виконавчого комітету</w:t>
      </w:r>
    </w:p>
    <w:p w:rsidR="00814340" w:rsidRDefault="00814340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Кіцманської міської ради          </w:t>
      </w:r>
    </w:p>
    <w:p w:rsidR="00814340" w:rsidRDefault="00814340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від 20.08.2025 № 275/8</w:t>
      </w:r>
    </w:p>
    <w:p w:rsidR="00814340" w:rsidRDefault="00814340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814340" w:rsidRPr="00FB0A46" w:rsidRDefault="00814340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814340" w:rsidRPr="002E5CA3" w:rsidRDefault="00814340" w:rsidP="00BA1B3F">
      <w:pPr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>СКЛАД</w:t>
      </w:r>
    </w:p>
    <w:p w:rsidR="00814340" w:rsidRPr="002E5CA3" w:rsidRDefault="00814340" w:rsidP="00BA1B3F">
      <w:pPr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місцевої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інвестиційної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ради Кіцманської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міської </w:t>
      </w:r>
      <w:r>
        <w:rPr>
          <w:rFonts w:ascii="Times New Roman" w:hAnsi="Times New Roman"/>
          <w:b/>
          <w:iCs/>
          <w:sz w:val="24"/>
          <w:szCs w:val="24"/>
          <w:lang w:eastAsia="ru-RU"/>
        </w:rPr>
        <w:t xml:space="preserve"> </w:t>
      </w:r>
      <w:r w:rsidRPr="002E5CA3">
        <w:rPr>
          <w:rFonts w:ascii="Times New Roman" w:hAnsi="Times New Roman"/>
          <w:b/>
          <w:iCs/>
          <w:sz w:val="24"/>
          <w:szCs w:val="24"/>
          <w:lang w:eastAsia="ru-RU"/>
        </w:rPr>
        <w:t>ради</w:t>
      </w:r>
    </w:p>
    <w:tbl>
      <w:tblPr>
        <w:tblW w:w="9944" w:type="dxa"/>
        <w:tblCellSpacing w:w="28" w:type="dxa"/>
        <w:tblLook w:val="00A0"/>
      </w:tblPr>
      <w:tblGrid>
        <w:gridCol w:w="3566"/>
        <w:gridCol w:w="621"/>
        <w:gridCol w:w="5757"/>
      </w:tblGrid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2E5CA3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СЕМЕНЮК 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Іван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Васильович</w:t>
            </w:r>
            <w:r w:rsidRPr="002E5CA3">
              <w:rPr>
                <w:lang w:val="uk-UA"/>
              </w:rPr>
              <w:t xml:space="preserve">                                 </w:t>
            </w: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Pr="002E5CA3" w:rsidRDefault="00814340" w:rsidP="002E5CA3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в.о.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Кіцманського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міського голови, голова місцевої інвестиційної ради;</w:t>
            </w:r>
          </w:p>
        </w:tc>
      </w:tr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МАРУСЯК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Олександр Юрійович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заступник міського голови з питань діяльності виконавчих органів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міської 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ради, заступник голови місцевої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інвестиційної ради;</w:t>
            </w:r>
          </w:p>
        </w:tc>
      </w:tr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БОРТНИК</w:t>
            </w:r>
          </w:p>
          <w:p w:rsidR="00814340" w:rsidRPr="002E5CA3" w:rsidRDefault="00814340" w:rsidP="002E5CA3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>Олексі</w:t>
            </w:r>
            <w:r>
              <w:rPr>
                <w:lang w:val="uk-UA"/>
              </w:rPr>
              <w:t>й Орестович</w:t>
            </w:r>
            <w:r w:rsidRPr="002E5CA3">
              <w:rPr>
                <w:lang w:val="uk-UA"/>
              </w:rPr>
              <w:t xml:space="preserve">                                        </w:t>
            </w:r>
            <w:r w:rsidRPr="002E5CA3">
              <w:rPr>
                <w:lang w:val="uk-UA"/>
              </w:rPr>
              <w:tab/>
              <w:t xml:space="preserve">                                                  </w:t>
            </w: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Pr="002E5CA3" w:rsidRDefault="00814340" w:rsidP="002E5CA3">
            <w:pPr>
              <w:spacing w:after="2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начальник відділу 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економі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чного розвитку та інвестицій Кіцманської 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міської ради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,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секретар місцевої інвестиційної ради;</w:t>
            </w:r>
          </w:p>
        </w:tc>
      </w:tr>
      <w:tr w:rsidR="00814340" w:rsidRPr="002E5CA3" w:rsidTr="00AD4BB1">
        <w:trPr>
          <w:trHeight w:val="603"/>
          <w:tblCellSpacing w:w="28" w:type="dxa"/>
        </w:trPr>
        <w:tc>
          <w:tcPr>
            <w:tcW w:w="3482" w:type="dxa"/>
          </w:tcPr>
          <w:p w:rsidR="00814340" w:rsidRPr="002E5CA3" w:rsidRDefault="00814340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Члени місцевої інвестиційної ради:</w:t>
            </w: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814340" w:rsidRPr="002E5CA3" w:rsidRDefault="00814340" w:rsidP="00BA1B3F">
            <w:pPr>
              <w:spacing w:after="20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814340" w:rsidRPr="002E5CA3" w:rsidTr="00681C16">
        <w:trPr>
          <w:trHeight w:val="556"/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ТКАЧ</w:t>
            </w:r>
          </w:p>
          <w:p w:rsidR="00814340" w:rsidRPr="002E5CA3" w:rsidRDefault="00814340" w:rsidP="0023252B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Алла Василівна</w:t>
            </w:r>
          </w:p>
        </w:tc>
        <w:tc>
          <w:tcPr>
            <w:tcW w:w="565" w:type="dxa"/>
          </w:tcPr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814340" w:rsidRPr="002E5CA3" w:rsidRDefault="00814340" w:rsidP="0023252B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>начальник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відділу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правового забезпечення</w:t>
            </w:r>
            <w:r w:rsidRPr="002E5CA3">
              <w:rPr>
                <w:lang w:val="uk-UA"/>
              </w:rPr>
              <w:t xml:space="preserve"> </w:t>
            </w:r>
            <w:r>
              <w:rPr>
                <w:lang w:val="uk-UA"/>
              </w:rPr>
              <w:t>Кіцманської</w:t>
            </w:r>
            <w:r w:rsidRPr="002E5CA3">
              <w:rPr>
                <w:bCs/>
                <w:color w:val="000000"/>
                <w:lang w:val="uk-UA"/>
              </w:rPr>
              <w:t xml:space="preserve"> </w:t>
            </w:r>
            <w:r w:rsidRPr="002E5CA3">
              <w:rPr>
                <w:lang w:val="uk-UA"/>
              </w:rPr>
              <w:t>міської ради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;</w:t>
            </w:r>
          </w:p>
        </w:tc>
      </w:tr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ПАЛАГНЮК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Людмила Іванівна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РУХТУРАК</w:t>
            </w:r>
            <w:r w:rsidRPr="002E5CA3">
              <w:rPr>
                <w:lang w:val="uk-UA"/>
              </w:rPr>
              <w:t xml:space="preserve"> </w:t>
            </w:r>
          </w:p>
          <w:p w:rsidR="00814340" w:rsidRPr="002E5CA3" w:rsidRDefault="00814340" w:rsidP="0023252B">
            <w:pPr>
              <w:pStyle w:val="docdata"/>
              <w:spacing w:before="0" w:beforeAutospacing="0" w:after="20" w:afterAutospacing="0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>
              <w:rPr>
                <w:lang w:val="uk-UA"/>
              </w:rPr>
              <w:t>Валентина Іванівна</w:t>
            </w: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Pr="002E5CA3" w:rsidRDefault="00814340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міської ради;</w:t>
            </w:r>
          </w:p>
          <w:p w:rsidR="00814340" w:rsidRDefault="00814340" w:rsidP="0023252B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4340" w:rsidRPr="002E5CA3" w:rsidRDefault="00814340" w:rsidP="0023252B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>директор К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ентр надання соціальних послуг» </w:t>
            </w:r>
            <w:r>
              <w:rPr>
                <w:rFonts w:ascii="Times New Roman" w:hAnsi="Times New Roman"/>
                <w:sz w:val="24"/>
                <w:szCs w:val="24"/>
              </w:rPr>
              <w:t>Кіцмансь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кої  міської ради;</w:t>
            </w:r>
          </w:p>
        </w:tc>
      </w:tr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ЛИСАК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23252B">
              <w:rPr>
                <w:bCs/>
                <w:color w:val="000000"/>
                <w:shd w:val="clear" w:color="auto" w:fill="FFFFFF"/>
                <w:lang w:val="uk-UA"/>
              </w:rPr>
              <w:t>Родіон Іванович</w:t>
            </w:r>
          </w:p>
        </w:tc>
        <w:tc>
          <w:tcPr>
            <w:tcW w:w="565" w:type="dxa"/>
          </w:tcPr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814340" w:rsidRPr="002E5CA3" w:rsidRDefault="00814340" w:rsidP="005F0EEE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2E5CA3">
              <w:rPr>
                <w:lang w:val="uk-UA"/>
              </w:rPr>
              <w:t xml:space="preserve">начальник відділу ЖКГ та </w:t>
            </w:r>
            <w:r>
              <w:rPr>
                <w:lang w:val="uk-UA"/>
              </w:rPr>
              <w:t>охорони довкілля</w:t>
            </w:r>
            <w:r w:rsidRPr="002E5CA3">
              <w:rPr>
                <w:lang w:val="uk-UA"/>
              </w:rPr>
              <w:t xml:space="preserve"> </w:t>
            </w:r>
            <w:r>
              <w:rPr>
                <w:lang w:val="uk-UA"/>
              </w:rPr>
              <w:t>Кіцманської</w:t>
            </w:r>
            <w:r w:rsidRPr="002E5CA3">
              <w:rPr>
                <w:bCs/>
                <w:color w:val="000000"/>
                <w:lang w:val="uk-UA"/>
              </w:rPr>
              <w:t xml:space="preserve"> </w:t>
            </w:r>
            <w:r w:rsidRPr="002E5CA3">
              <w:rPr>
                <w:lang w:val="uk-UA"/>
              </w:rPr>
              <w:t>міської ради;</w:t>
            </w:r>
          </w:p>
        </w:tc>
      </w:tr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lang w:val="uk-UA"/>
              </w:rPr>
            </w:pPr>
            <w:r>
              <w:rPr>
                <w:lang w:val="uk-UA"/>
              </w:rPr>
              <w:t>ЯРЕМІЙ</w:t>
            </w:r>
            <w:r w:rsidRPr="002E5CA3">
              <w:rPr>
                <w:lang w:val="uk-UA"/>
              </w:rPr>
              <w:t xml:space="preserve"> 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highlight w:val="yellow"/>
                <w:shd w:val="clear" w:color="auto" w:fill="FFFFFF"/>
                <w:lang w:val="uk-UA"/>
              </w:rPr>
            </w:pPr>
            <w:r w:rsidRPr="00090A51">
              <w:rPr>
                <w:bCs/>
                <w:color w:val="000000"/>
                <w:shd w:val="clear" w:color="auto" w:fill="FFFFFF"/>
                <w:lang w:val="uk-UA"/>
              </w:rPr>
              <w:t>Ярослав Володимирович</w:t>
            </w:r>
          </w:p>
        </w:tc>
        <w:tc>
          <w:tcPr>
            <w:tcW w:w="565" w:type="dxa"/>
          </w:tcPr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814340" w:rsidRPr="002E5CA3" w:rsidRDefault="00814340" w:rsidP="00090A51">
            <w:pPr>
              <w:pStyle w:val="docdata"/>
              <w:spacing w:before="0" w:beforeAutospacing="0" w:after="20" w:afterAutospacing="0"/>
              <w:jc w:val="both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начальник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Кіцманського ВУЖКГ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;</w:t>
            </w:r>
          </w:p>
        </w:tc>
      </w:tr>
      <w:tr w:rsidR="00814340" w:rsidRPr="002E5CA3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К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РАВЧУК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Людмила Іванівна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ІВАНЦИН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Світлана Євгенівна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Л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ИТВИНЮК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Ольга Василівна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Default="00814340" w:rsidP="00BA1B3F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начальник відділу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 питань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земельних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ресурсів та комунальної власності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  <w:p w:rsidR="00814340" w:rsidRDefault="00814340" w:rsidP="00BA1B3F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14340" w:rsidRDefault="00814340" w:rsidP="00BA1B3F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начальник відділу з питань соціальної роботи 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  <w:p w:rsidR="00814340" w:rsidRDefault="00814340" w:rsidP="00B24A2C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14340" w:rsidRPr="002E5CA3" w:rsidRDefault="00814340" w:rsidP="00B24A2C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начальник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відділу культури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національностей та релігій 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</w:tc>
      </w:tr>
      <w:tr w:rsidR="00814340" w:rsidRPr="00BA1B3F" w:rsidTr="00BA1B3F">
        <w:trPr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БАЄТУЛ</w:t>
            </w: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Світлана Василівна</w:t>
            </w: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Pr="002E5CA3" w:rsidRDefault="00814340" w:rsidP="00B24A2C">
            <w:pPr>
              <w:shd w:val="clear" w:color="auto" w:fill="FFFFFF"/>
              <w:spacing w:after="20"/>
              <w:ind w:right="140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в.о.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відділу освіти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молоді та спорту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міської ради;</w:t>
            </w:r>
          </w:p>
        </w:tc>
      </w:tr>
      <w:tr w:rsidR="00814340" w:rsidRPr="00BA1B3F" w:rsidTr="00AD4BB1">
        <w:trPr>
          <w:trHeight w:val="1863"/>
          <w:tblCellSpacing w:w="28" w:type="dxa"/>
        </w:trPr>
        <w:tc>
          <w:tcPr>
            <w:tcW w:w="3482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 xml:space="preserve">ПЕРВУЛЯК 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Ірина Василівна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6D0D66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СКОРЕЙКО</w:t>
            </w:r>
          </w:p>
          <w:p w:rsidR="00814340" w:rsidRDefault="00814340" w:rsidP="006D0D66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 xml:space="preserve">Олег 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Олександрович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0D0DDC">
            <w:pPr>
              <w:spacing w:after="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КОСТАШИК</w:t>
            </w:r>
          </w:p>
          <w:p w:rsidR="00814340" w:rsidRPr="002E5CA3" w:rsidRDefault="00814340" w:rsidP="000D0DDC">
            <w:pPr>
              <w:spacing w:after="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Євгенія Петрівна</w:t>
            </w:r>
          </w:p>
          <w:p w:rsidR="00814340" w:rsidRPr="002E5CA3" w:rsidRDefault="00814340" w:rsidP="000D0DDC">
            <w:pPr>
              <w:pStyle w:val="docdata"/>
              <w:spacing w:before="0" w:beforeAutospacing="0" w:after="0" w:afterAutospacing="0"/>
              <w:rPr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5" w:type="dxa"/>
          </w:tcPr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 w:rsidRPr="002E5CA3"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</w:p>
          <w:p w:rsidR="00814340" w:rsidRPr="002E5CA3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Cs/>
                <w:color w:val="000000"/>
                <w:shd w:val="clear" w:color="auto" w:fill="FFFFFF"/>
                <w:lang w:val="uk-UA"/>
              </w:rPr>
            </w:pPr>
            <w:r>
              <w:rPr>
                <w:bCs/>
                <w:color w:val="000000"/>
                <w:shd w:val="clear" w:color="auto" w:fill="FFFFFF"/>
                <w:lang w:val="uk-UA"/>
              </w:rPr>
              <w:t>-</w:t>
            </w:r>
          </w:p>
        </w:tc>
        <w:tc>
          <w:tcPr>
            <w:tcW w:w="5673" w:type="dxa"/>
          </w:tcPr>
          <w:p w:rsidR="00814340" w:rsidRPr="002E5CA3" w:rsidRDefault="00814340" w:rsidP="00BA1B3F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в.о.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відділу бухгалтерського обліку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 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звітності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 міської ради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14340" w:rsidRPr="00C00F4F" w:rsidRDefault="00814340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F4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депутат Кіцманської міської ради, президент МСК «Кіцмань»;</w:t>
            </w:r>
          </w:p>
          <w:p w:rsidR="00814340" w:rsidRDefault="00814340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4340" w:rsidRDefault="00814340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депутат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міської ради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 генеральний директор КНП «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 xml:space="preserve">ентр первинної медико-санітарної допомоги» </w:t>
            </w:r>
            <w:r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r w:rsidRPr="002E5C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E5CA3">
              <w:rPr>
                <w:rFonts w:ascii="Times New Roman" w:hAnsi="Times New Roman"/>
                <w:sz w:val="24"/>
                <w:szCs w:val="24"/>
              </w:rPr>
              <w:t>міської ради.</w:t>
            </w:r>
          </w:p>
          <w:p w:rsidR="00814340" w:rsidRDefault="00814340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4340" w:rsidRPr="0007757B" w:rsidRDefault="00814340" w:rsidP="00BA1B3F">
            <w:pPr>
              <w:pStyle w:val="ListParagraph"/>
              <w:spacing w:after="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4340" w:rsidRPr="00BA1B3F" w:rsidTr="00AD4BB1">
        <w:trPr>
          <w:trHeight w:val="1863"/>
          <w:tblCellSpacing w:w="28" w:type="dxa"/>
        </w:trPr>
        <w:tc>
          <w:tcPr>
            <w:tcW w:w="3482" w:type="dxa"/>
          </w:tcPr>
          <w:p w:rsidR="00814340" w:rsidRPr="00AC393D" w:rsidRDefault="00814340" w:rsidP="00BA1B3F">
            <w:pPr>
              <w:pStyle w:val="docdata"/>
              <w:spacing w:before="0" w:beforeAutospacing="0" w:after="20" w:afterAutospacing="0"/>
              <w:rPr>
                <w:b/>
                <w:bCs/>
                <w:color w:val="000000"/>
                <w:shd w:val="clear" w:color="auto" w:fill="FFFFFF"/>
                <w:lang w:val="uk-UA"/>
              </w:rPr>
            </w:pPr>
            <w:r w:rsidRPr="00AC393D">
              <w:rPr>
                <w:b/>
                <w:bCs/>
                <w:color w:val="000000"/>
                <w:shd w:val="clear" w:color="auto" w:fill="FFFFFF"/>
                <w:lang w:val="uk-UA"/>
              </w:rPr>
              <w:t xml:space="preserve">Керуюча </w:t>
            </w:r>
            <w:r>
              <w:rPr>
                <w:b/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r w:rsidRPr="00AC393D">
              <w:rPr>
                <w:b/>
                <w:bCs/>
                <w:color w:val="000000"/>
                <w:shd w:val="clear" w:color="auto" w:fill="FFFFFF"/>
                <w:lang w:val="uk-UA"/>
              </w:rPr>
              <w:t>справами</w:t>
            </w:r>
          </w:p>
        </w:tc>
        <w:tc>
          <w:tcPr>
            <w:tcW w:w="565" w:type="dxa"/>
          </w:tcPr>
          <w:p w:rsidR="00814340" w:rsidRPr="00AC393D" w:rsidRDefault="00814340" w:rsidP="00BA1B3F">
            <w:pPr>
              <w:pStyle w:val="docdata"/>
              <w:spacing w:before="0" w:beforeAutospacing="0" w:after="20" w:afterAutospacing="0"/>
              <w:jc w:val="center"/>
              <w:rPr>
                <w:b/>
                <w:bCs/>
                <w:color w:val="000000"/>
                <w:shd w:val="clear" w:color="auto" w:fill="FFFFFF"/>
                <w:lang w:val="uk-UA"/>
              </w:rPr>
            </w:pPr>
          </w:p>
        </w:tc>
        <w:tc>
          <w:tcPr>
            <w:tcW w:w="5673" w:type="dxa"/>
          </w:tcPr>
          <w:p w:rsidR="00814340" w:rsidRPr="00AC393D" w:rsidRDefault="00814340" w:rsidP="00AD4BB1">
            <w:pPr>
              <w:pStyle w:val="ListParagraph"/>
              <w:ind w:left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C393D">
              <w:rPr>
                <w:rFonts w:ascii="Times New Roman" w:hAnsi="Times New Roman"/>
                <w:b/>
                <w:sz w:val="24"/>
                <w:szCs w:val="24"/>
              </w:rPr>
              <w:t>Ярослава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393D">
              <w:rPr>
                <w:rFonts w:ascii="Times New Roman" w:hAnsi="Times New Roman"/>
                <w:b/>
                <w:sz w:val="24"/>
                <w:szCs w:val="24"/>
              </w:rPr>
              <w:t xml:space="preserve"> РАКОВІЦА</w:t>
            </w:r>
          </w:p>
        </w:tc>
      </w:tr>
    </w:tbl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  <w:r w:rsidRPr="00BA1B3F">
        <w:rPr>
          <w:iCs/>
          <w:sz w:val="24"/>
          <w:szCs w:val="24"/>
          <w:lang w:eastAsia="ru-RU"/>
        </w:rPr>
        <w:t xml:space="preserve"> </w:t>
      </w: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Pr="00BA1B3F" w:rsidRDefault="00814340" w:rsidP="00BA1B3F">
      <w:pPr>
        <w:rPr>
          <w:iCs/>
          <w:sz w:val="24"/>
          <w:szCs w:val="24"/>
          <w:lang w:eastAsia="ru-RU"/>
        </w:rPr>
      </w:pPr>
    </w:p>
    <w:p w:rsidR="00814340" w:rsidRDefault="00814340" w:rsidP="00BA1B3F">
      <w:pPr>
        <w:rPr>
          <w:iCs/>
          <w:sz w:val="24"/>
          <w:szCs w:val="24"/>
          <w:lang w:eastAsia="ru-RU"/>
        </w:rPr>
      </w:pPr>
    </w:p>
    <w:p w:rsidR="00814340" w:rsidRDefault="00814340" w:rsidP="00BA1B3F">
      <w:pPr>
        <w:rPr>
          <w:iCs/>
          <w:sz w:val="24"/>
          <w:szCs w:val="24"/>
          <w:lang w:eastAsia="ru-RU"/>
        </w:rPr>
      </w:pPr>
    </w:p>
    <w:p w:rsidR="00814340" w:rsidRDefault="00814340" w:rsidP="00BA1B3F">
      <w:pPr>
        <w:rPr>
          <w:iCs/>
          <w:sz w:val="24"/>
          <w:szCs w:val="24"/>
          <w:lang w:eastAsia="ru-RU"/>
        </w:rPr>
      </w:pPr>
    </w:p>
    <w:p w:rsidR="00814340" w:rsidRDefault="00814340" w:rsidP="00BA1B3F">
      <w:pPr>
        <w:rPr>
          <w:iCs/>
          <w:sz w:val="24"/>
          <w:szCs w:val="24"/>
          <w:lang w:eastAsia="ru-RU"/>
        </w:rPr>
      </w:pPr>
    </w:p>
    <w:p w:rsidR="00814340" w:rsidRDefault="00814340" w:rsidP="00BA1B3F">
      <w:pPr>
        <w:rPr>
          <w:iCs/>
          <w:sz w:val="24"/>
          <w:szCs w:val="24"/>
          <w:lang w:eastAsia="ru-RU"/>
        </w:rPr>
      </w:pPr>
    </w:p>
    <w:p w:rsidR="00814340" w:rsidRDefault="00814340" w:rsidP="00C54378">
      <w:pPr>
        <w:spacing w:after="0"/>
        <w:ind w:left="1268" w:firstLine="5104"/>
        <w:rPr>
          <w:rFonts w:ascii="Times New Roman" w:hAnsi="Times New Roman"/>
          <w:sz w:val="24"/>
          <w:szCs w:val="24"/>
          <w:lang w:eastAsia="ru-RU"/>
        </w:rPr>
      </w:pPr>
    </w:p>
    <w:p w:rsidR="00814340" w:rsidRPr="002E5CA3" w:rsidRDefault="00814340" w:rsidP="00C54378">
      <w:pPr>
        <w:spacing w:after="0"/>
        <w:ind w:left="1268" w:firstLine="5104"/>
        <w:rPr>
          <w:rFonts w:ascii="Times New Roman" w:hAnsi="Times New Roman"/>
          <w:sz w:val="24"/>
          <w:szCs w:val="24"/>
          <w:lang w:eastAsia="ru-RU"/>
        </w:rPr>
      </w:pPr>
      <w:r w:rsidRPr="002E5CA3">
        <w:rPr>
          <w:rFonts w:ascii="Times New Roman" w:hAnsi="Times New Roman"/>
          <w:sz w:val="24"/>
          <w:szCs w:val="24"/>
          <w:lang w:eastAsia="ru-RU"/>
        </w:rPr>
        <w:t xml:space="preserve">Додаток 2 </w:t>
      </w:r>
    </w:p>
    <w:p w:rsidR="00814340" w:rsidRDefault="00814340" w:rsidP="00C54378">
      <w:pPr>
        <w:shd w:val="clear" w:color="auto" w:fill="FFFFFF"/>
        <w:spacing w:after="0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до рішення виконавчого комітету </w:t>
      </w:r>
    </w:p>
    <w:p w:rsidR="00814340" w:rsidRPr="002E5CA3" w:rsidRDefault="00814340" w:rsidP="00C54378">
      <w:pPr>
        <w:shd w:val="clear" w:color="auto" w:fill="FFFFFF"/>
        <w:spacing w:after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Кіцманської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міської ради </w:t>
      </w:r>
    </w:p>
    <w:p w:rsidR="00814340" w:rsidRPr="002E5CA3" w:rsidRDefault="00814340" w:rsidP="00C54378">
      <w:pPr>
        <w:shd w:val="clear" w:color="auto" w:fill="FFFFFF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</w:t>
      </w:r>
      <w:r w:rsidRPr="002E5CA3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від  20.08.2025 № 275/8</w:t>
      </w:r>
    </w:p>
    <w:p w:rsidR="00814340" w:rsidRPr="002E5CA3" w:rsidRDefault="00814340" w:rsidP="00BA1B3F">
      <w:pPr>
        <w:jc w:val="right"/>
        <w:rPr>
          <w:rFonts w:ascii="Times New Roman" w:hAnsi="Times New Roman"/>
          <w:iCs/>
          <w:sz w:val="24"/>
          <w:szCs w:val="24"/>
          <w:lang w:eastAsia="ru-RU"/>
        </w:rPr>
      </w:pPr>
    </w:p>
    <w:p w:rsidR="00814340" w:rsidRPr="002E5CA3" w:rsidRDefault="00814340" w:rsidP="00BA1B3F">
      <w:pPr>
        <w:spacing w:after="120"/>
        <w:ind w:firstLine="252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2E5CA3">
        <w:rPr>
          <w:rFonts w:ascii="Times New Roman" w:hAnsi="Times New Roman"/>
          <w:b/>
          <w:sz w:val="24"/>
          <w:szCs w:val="24"/>
        </w:rPr>
        <w:t>ПОЛОЖЕННЯ</w:t>
      </w:r>
      <w:r w:rsidRPr="002E5CA3">
        <w:rPr>
          <w:rFonts w:ascii="Times New Roman" w:hAnsi="Times New Roman"/>
          <w:b/>
          <w:sz w:val="24"/>
          <w:szCs w:val="24"/>
        </w:rPr>
        <w:br/>
        <w:t xml:space="preserve">про місцеву інвестиційну раду </w:t>
      </w:r>
      <w:r>
        <w:rPr>
          <w:rFonts w:ascii="Times New Roman" w:hAnsi="Times New Roman"/>
          <w:b/>
          <w:sz w:val="24"/>
          <w:szCs w:val="24"/>
        </w:rPr>
        <w:t>Кіцманської</w:t>
      </w:r>
      <w:r w:rsidRPr="002E5CA3"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1. Загальні положення</w:t>
      </w:r>
    </w:p>
    <w:p w:rsidR="00814340" w:rsidRPr="002E5CA3" w:rsidRDefault="00814340" w:rsidP="00BA1B3F">
      <w:pPr>
        <w:spacing w:before="24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1.1. Місцева інвестиційна рада </w:t>
      </w:r>
      <w:r>
        <w:rPr>
          <w:rFonts w:ascii="Times New Roman" w:hAnsi="Times New Roman"/>
          <w:sz w:val="24"/>
          <w:szCs w:val="24"/>
        </w:rPr>
        <w:t xml:space="preserve">Кіцманської </w:t>
      </w:r>
      <w:r w:rsidRPr="002E5CA3">
        <w:rPr>
          <w:rFonts w:ascii="Times New Roman" w:hAnsi="Times New Roman"/>
          <w:sz w:val="24"/>
          <w:szCs w:val="24"/>
        </w:rPr>
        <w:t xml:space="preserve">міської ради (далі – Рада) є консультативно-дорадчим органом при </w:t>
      </w:r>
      <w:r>
        <w:rPr>
          <w:rFonts w:ascii="Times New Roman" w:hAnsi="Times New Roman"/>
          <w:sz w:val="24"/>
          <w:szCs w:val="24"/>
        </w:rPr>
        <w:t>Кіцманській</w:t>
      </w:r>
      <w:r w:rsidRPr="002E5CA3">
        <w:rPr>
          <w:rFonts w:ascii="Times New Roman" w:hAnsi="Times New Roman"/>
          <w:sz w:val="24"/>
          <w:szCs w:val="24"/>
        </w:rPr>
        <w:t xml:space="preserve"> міській раді, створеним з метою забезпечення прозорого, ефективного та збалансованого прийняття рішень щодо підготовки, оцінки, відбору, реалізації та моніторингу публічних інвестиційних проєктів та програм.</w:t>
      </w:r>
    </w:p>
    <w:p w:rsidR="00814340" w:rsidRPr="002E5CA3" w:rsidRDefault="00814340" w:rsidP="00BA1B3F">
      <w:pPr>
        <w:spacing w:before="24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1.2. Положення розроблено відповідно до Законів України «Про місцеве самоврядування в Україні», «Про регулювання містобудівної діяльності», Бюджетного кодексу України, постанови Кабінету Міністрів України від 28 лютого 2025 року №527 «Деякі питання управління публічними інвестиціями», з урахуванням інших нормативно-правових актів.</w:t>
      </w:r>
    </w:p>
    <w:p w:rsidR="00814340" w:rsidRPr="002E5CA3" w:rsidRDefault="00814340" w:rsidP="00BA1B3F">
      <w:pPr>
        <w:spacing w:before="240" w:after="12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1.3. У своїй діяльності Рада керується Конституцією України, чинним законодавством, актами органів виконавчої влади, рішеннями ради громади, а також цим Положенням.</w:t>
      </w:r>
    </w:p>
    <w:p w:rsidR="00814340" w:rsidRPr="002E5CA3" w:rsidRDefault="00814340" w:rsidP="00BA1B3F">
      <w:pPr>
        <w:spacing w:before="24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2. Мета та завдання Ради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2.1. Основною метою діяльності Ради є забезпечення стратегічного, відкритого й обґрунтованого підходу до управління публічними інвестиційними проєктами (програмами)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територіальної громади.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2.2. Основні завдання Ради: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розгляд і оцінка попередніх та повних техніко-економічних обґрунтувань проєктів (програм);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визначення доцільності включення проєктів до портфеля інвестиційних проєктів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територіальної громади;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розгляд змін до параметрів проєктів, у тому числі обсягів фінансування;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підготовка рекомендацій щодо пріоритетів інвестиційної політики громади;</w:t>
      </w:r>
    </w:p>
    <w:p w:rsidR="00814340" w:rsidRPr="002E5CA3" w:rsidRDefault="00814340" w:rsidP="00BA1B3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сприяння взаємодії між органами влади, бізнесом, громадськістю, донорами та партнерами.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3. Формування складу Ради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3.1. Рада формується рішенням виконавчого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3.2. До складу Ради можуть входити: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представники виконавчих органів міської ради;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депутати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представники громадськості;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експерти з питань економіки, стратегічного планування, інвестицій;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представники бізнесу;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 згодою – представники центральних органів виконавчої влади, міжнародних організацій, донорських установ.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3.3. Кількісний та персональний склад Ради затверджується  рішенням виконавчого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</w:t>
      </w:r>
    </w:p>
    <w:p w:rsidR="00814340" w:rsidRPr="002E5CA3" w:rsidRDefault="00814340" w:rsidP="00BA1B3F">
      <w:pPr>
        <w:spacing w:after="12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2E5CA3">
        <w:rPr>
          <w:rFonts w:ascii="Times New Roman" w:hAnsi="Times New Roman"/>
          <w:sz w:val="24"/>
          <w:szCs w:val="24"/>
        </w:rPr>
        <w:t>3.4. Рада складається з голови, заступника голови, секретаря та членів Ради.</w:t>
      </w:r>
    </w:p>
    <w:p w:rsidR="00814340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Головою Ради є голова громади або уповноважена ним особа. 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Функції голови Ради: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здійснює загальне керівництво діяльністю Ради;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затверджує порядок денний та веде засідання Ради;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дає доручення членам Ради;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приймає рішення з оперативних питань діяльності Ради;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скликає засідання Ради, визначає порядок денний засідань, головує на них;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представляє Раду у відносинах з державними та місцевими органами виконавчої влади;</w:t>
      </w:r>
    </w:p>
    <w:p w:rsidR="00814340" w:rsidRPr="002E5CA3" w:rsidRDefault="00814340" w:rsidP="00BA1B3F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затверджує рішення Ради.</w:t>
      </w:r>
    </w:p>
    <w:p w:rsidR="00814340" w:rsidRPr="002E5CA3" w:rsidRDefault="00814340" w:rsidP="00BA1B3F">
      <w:pPr>
        <w:ind w:left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У разі відсутності голови заступник виконує його функції.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4. Організація роботи Ради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4.1. Рада проводить засідання за потреби, але не рідше одного разу на квартал.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4.2. Засідання Ради є правомочним, якщо на ньому присутні не менш як 50% її членів.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4.3. Рішення Ради ухвалюються простою більшістю голосів присутніх членів та оформлюються протоколом.</w:t>
      </w:r>
    </w:p>
    <w:p w:rsidR="00814340" w:rsidRPr="002E5CA3" w:rsidRDefault="00814340" w:rsidP="00BA1B3F">
      <w:pPr>
        <w:spacing w:after="120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4.4. Організаційне забезпечення діяльності Ради здійснює відділ економі</w:t>
      </w:r>
      <w:r>
        <w:rPr>
          <w:rFonts w:ascii="Times New Roman" w:hAnsi="Times New Roman"/>
          <w:sz w:val="24"/>
          <w:szCs w:val="24"/>
        </w:rPr>
        <w:t>чного розвитку та інвестицій  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 </w:t>
      </w:r>
    </w:p>
    <w:p w:rsidR="00814340" w:rsidRPr="002E5CA3" w:rsidRDefault="00814340" w:rsidP="00BA1B3F">
      <w:pPr>
        <w:spacing w:after="12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5. Повноваження Ради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Рада має право: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розглядати публічні інвестиційні проєкти, подані ініціаторами;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запитувати додаткову інформацію заявників проєктів;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залучати експертів, консультантів, представників громадськості до оцінки проєктів;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ініціювати перегляд рішень щодо проєктів у разі істотної зміни параметрів (у т.ч. бюджету, строків, цільових груп);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рекомендувати включення або виключення проєктів із портфеля;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надавати пропозиції щодо вдосконалення місцевої інвестиційної політики.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6. Прозорість та підзвітність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6.1. Всі засідання Ради протоколюються, а результати ухвалених рішень публікуються на офіційному сайті громади.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6.2. Щорічно Рада готує короткий звіт про діяльність, що подається на розгляд виконавчому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 та публікується для ознайомлення громадськості.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E5CA3">
        <w:rPr>
          <w:rFonts w:ascii="Times New Roman" w:hAnsi="Times New Roman"/>
          <w:b/>
          <w:bCs/>
          <w:sz w:val="24"/>
          <w:szCs w:val="24"/>
        </w:rPr>
        <w:t>7. Прикінцеві положення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7.1. Це Положення набирає чинності з дня його затвердження рішенням виконавчого комітету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ради.</w:t>
      </w:r>
    </w:p>
    <w:p w:rsidR="00814340" w:rsidRPr="002E5CA3" w:rsidRDefault="00814340" w:rsidP="00BA1B3F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>7.2. Зміни та доповнення до Положення вносяться у порядку, визначеному законодавством.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814340" w:rsidRPr="002E5CA3" w:rsidRDefault="00814340" w:rsidP="00BA1B3F">
      <w:pPr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2E5CA3">
        <w:rPr>
          <w:rFonts w:ascii="Times New Roman" w:hAnsi="Times New Roman"/>
          <w:sz w:val="24"/>
          <w:szCs w:val="24"/>
        </w:rPr>
        <w:t xml:space="preserve">7.3. Положення застосовується в межах повноважень </w:t>
      </w:r>
      <w:r>
        <w:rPr>
          <w:rFonts w:ascii="Times New Roman" w:hAnsi="Times New Roman"/>
          <w:sz w:val="24"/>
          <w:szCs w:val="24"/>
        </w:rPr>
        <w:t>Кіцманської</w:t>
      </w:r>
      <w:r w:rsidRPr="002E5CA3">
        <w:rPr>
          <w:rFonts w:ascii="Times New Roman" w:hAnsi="Times New Roman"/>
          <w:sz w:val="24"/>
          <w:szCs w:val="24"/>
        </w:rPr>
        <w:t xml:space="preserve"> міської ради Черні</w:t>
      </w:r>
      <w:r>
        <w:rPr>
          <w:rFonts w:ascii="Times New Roman" w:hAnsi="Times New Roman"/>
          <w:sz w:val="24"/>
          <w:szCs w:val="24"/>
        </w:rPr>
        <w:t xml:space="preserve">вецької </w:t>
      </w:r>
      <w:r w:rsidRPr="002E5CA3">
        <w:rPr>
          <w:rFonts w:ascii="Times New Roman" w:hAnsi="Times New Roman"/>
          <w:sz w:val="24"/>
          <w:szCs w:val="24"/>
        </w:rPr>
        <w:t xml:space="preserve">області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5CA3">
        <w:rPr>
          <w:rFonts w:ascii="Times New Roman" w:hAnsi="Times New Roman"/>
          <w:sz w:val="24"/>
          <w:szCs w:val="24"/>
        </w:rPr>
        <w:t>відповідно до чинного законодавства.</w:t>
      </w:r>
    </w:p>
    <w:p w:rsidR="00814340" w:rsidRPr="002E5CA3" w:rsidRDefault="00814340" w:rsidP="0033300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Pr="00AD4BB1" w:rsidRDefault="00814340" w:rsidP="00C3363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AD4BB1">
        <w:rPr>
          <w:rFonts w:ascii="Times New Roman" w:hAnsi="Times New Roman"/>
          <w:b/>
          <w:sz w:val="24"/>
          <w:szCs w:val="24"/>
        </w:rPr>
        <w:t xml:space="preserve">Керуюча справами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AD4BB1">
        <w:rPr>
          <w:rFonts w:ascii="Times New Roman" w:hAnsi="Times New Roman"/>
          <w:b/>
          <w:sz w:val="24"/>
          <w:szCs w:val="24"/>
        </w:rPr>
        <w:t>Ярослава РАКОВІЦА</w:t>
      </w:r>
    </w:p>
    <w:p w:rsidR="00814340" w:rsidRPr="00AD4BB1" w:rsidRDefault="00814340" w:rsidP="00C3363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Default="00814340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4340" w:rsidRPr="00AD4BB1" w:rsidRDefault="00814340" w:rsidP="00AD4BB1">
      <w:pPr>
        <w:spacing w:after="160"/>
        <w:jc w:val="center"/>
        <w:rPr>
          <w:rFonts w:ascii="Times New Roman" w:hAnsi="Times New Roman"/>
          <w:b/>
          <w:kern w:val="2"/>
          <w:sz w:val="24"/>
          <w:szCs w:val="24"/>
        </w:rPr>
      </w:pPr>
      <w:bookmarkStart w:id="1" w:name="_Hlk200018844"/>
    </w:p>
    <w:bookmarkEnd w:id="1"/>
    <w:p w:rsidR="00814340" w:rsidRPr="00C743A7" w:rsidRDefault="00814340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814340" w:rsidRPr="00C743A7" w:rsidSect="001B2CB2">
      <w:pgSz w:w="11906" w:h="16838"/>
      <w:pgMar w:top="540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4088"/>
    <w:rsid w:val="00036279"/>
    <w:rsid w:val="00076568"/>
    <w:rsid w:val="0007757B"/>
    <w:rsid w:val="000874FD"/>
    <w:rsid w:val="00090A51"/>
    <w:rsid w:val="000943F0"/>
    <w:rsid w:val="000D0DDC"/>
    <w:rsid w:val="00112372"/>
    <w:rsid w:val="00112B56"/>
    <w:rsid w:val="00125550"/>
    <w:rsid w:val="001308C1"/>
    <w:rsid w:val="0013181E"/>
    <w:rsid w:val="00173D09"/>
    <w:rsid w:val="00173FF8"/>
    <w:rsid w:val="00194EE6"/>
    <w:rsid w:val="001A7C3D"/>
    <w:rsid w:val="001B2CB2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304AFD"/>
    <w:rsid w:val="00323CC1"/>
    <w:rsid w:val="0033300C"/>
    <w:rsid w:val="00333F0D"/>
    <w:rsid w:val="00346B7F"/>
    <w:rsid w:val="00351317"/>
    <w:rsid w:val="00365A2C"/>
    <w:rsid w:val="003C1FD8"/>
    <w:rsid w:val="003C378F"/>
    <w:rsid w:val="003E0031"/>
    <w:rsid w:val="003E3CC3"/>
    <w:rsid w:val="00406C1E"/>
    <w:rsid w:val="00412C75"/>
    <w:rsid w:val="00440CD1"/>
    <w:rsid w:val="00443635"/>
    <w:rsid w:val="004840B7"/>
    <w:rsid w:val="00497B05"/>
    <w:rsid w:val="004E08FC"/>
    <w:rsid w:val="004E5684"/>
    <w:rsid w:val="004E7835"/>
    <w:rsid w:val="004F0413"/>
    <w:rsid w:val="004F3CBC"/>
    <w:rsid w:val="0051553D"/>
    <w:rsid w:val="00537FA4"/>
    <w:rsid w:val="005404E2"/>
    <w:rsid w:val="0055447E"/>
    <w:rsid w:val="00577F54"/>
    <w:rsid w:val="005A143D"/>
    <w:rsid w:val="005B0A30"/>
    <w:rsid w:val="005C0A08"/>
    <w:rsid w:val="005C7A55"/>
    <w:rsid w:val="005F0EEE"/>
    <w:rsid w:val="005F2C3C"/>
    <w:rsid w:val="00600A91"/>
    <w:rsid w:val="0061031C"/>
    <w:rsid w:val="00614B3A"/>
    <w:rsid w:val="00633074"/>
    <w:rsid w:val="006402F8"/>
    <w:rsid w:val="00650D87"/>
    <w:rsid w:val="006640C8"/>
    <w:rsid w:val="0067587C"/>
    <w:rsid w:val="00681C16"/>
    <w:rsid w:val="00687E75"/>
    <w:rsid w:val="0069204C"/>
    <w:rsid w:val="006954B0"/>
    <w:rsid w:val="006D0D66"/>
    <w:rsid w:val="006D1E21"/>
    <w:rsid w:val="00717CC8"/>
    <w:rsid w:val="007273F6"/>
    <w:rsid w:val="00727FB0"/>
    <w:rsid w:val="00744A74"/>
    <w:rsid w:val="00747809"/>
    <w:rsid w:val="00761456"/>
    <w:rsid w:val="00780B30"/>
    <w:rsid w:val="007930F9"/>
    <w:rsid w:val="007A1054"/>
    <w:rsid w:val="007C4744"/>
    <w:rsid w:val="008118F7"/>
    <w:rsid w:val="00814340"/>
    <w:rsid w:val="008164CF"/>
    <w:rsid w:val="00835463"/>
    <w:rsid w:val="00886A5E"/>
    <w:rsid w:val="008A4EE8"/>
    <w:rsid w:val="008C6810"/>
    <w:rsid w:val="008E0AEE"/>
    <w:rsid w:val="008E4B64"/>
    <w:rsid w:val="00941408"/>
    <w:rsid w:val="009550E4"/>
    <w:rsid w:val="00955AE9"/>
    <w:rsid w:val="0096531E"/>
    <w:rsid w:val="009738B7"/>
    <w:rsid w:val="00994F80"/>
    <w:rsid w:val="009B4503"/>
    <w:rsid w:val="009C278A"/>
    <w:rsid w:val="009D0538"/>
    <w:rsid w:val="009E1707"/>
    <w:rsid w:val="009F789D"/>
    <w:rsid w:val="00A43336"/>
    <w:rsid w:val="00A454CD"/>
    <w:rsid w:val="00A461C0"/>
    <w:rsid w:val="00A7304E"/>
    <w:rsid w:val="00A82CFB"/>
    <w:rsid w:val="00A858DD"/>
    <w:rsid w:val="00AC393D"/>
    <w:rsid w:val="00AD4BB1"/>
    <w:rsid w:val="00AE7DEC"/>
    <w:rsid w:val="00B03072"/>
    <w:rsid w:val="00B201A0"/>
    <w:rsid w:val="00B24A2C"/>
    <w:rsid w:val="00B32CED"/>
    <w:rsid w:val="00B343C4"/>
    <w:rsid w:val="00B5285C"/>
    <w:rsid w:val="00B52CA3"/>
    <w:rsid w:val="00B608ED"/>
    <w:rsid w:val="00B635DF"/>
    <w:rsid w:val="00B97AF8"/>
    <w:rsid w:val="00BA1B3F"/>
    <w:rsid w:val="00BA5813"/>
    <w:rsid w:val="00BB2808"/>
    <w:rsid w:val="00BC1DFC"/>
    <w:rsid w:val="00BF29ED"/>
    <w:rsid w:val="00C00F4F"/>
    <w:rsid w:val="00C104BA"/>
    <w:rsid w:val="00C20093"/>
    <w:rsid w:val="00C32A5C"/>
    <w:rsid w:val="00C33636"/>
    <w:rsid w:val="00C36D7C"/>
    <w:rsid w:val="00C54378"/>
    <w:rsid w:val="00C57476"/>
    <w:rsid w:val="00C631BD"/>
    <w:rsid w:val="00C7284F"/>
    <w:rsid w:val="00C743A7"/>
    <w:rsid w:val="00C85DF4"/>
    <w:rsid w:val="00C9241F"/>
    <w:rsid w:val="00C949CC"/>
    <w:rsid w:val="00CB22F2"/>
    <w:rsid w:val="00CC5740"/>
    <w:rsid w:val="00CD3164"/>
    <w:rsid w:val="00CD67EA"/>
    <w:rsid w:val="00CF4C6F"/>
    <w:rsid w:val="00D03644"/>
    <w:rsid w:val="00D164C5"/>
    <w:rsid w:val="00D22158"/>
    <w:rsid w:val="00D509C5"/>
    <w:rsid w:val="00D50A65"/>
    <w:rsid w:val="00D62F56"/>
    <w:rsid w:val="00D77CCB"/>
    <w:rsid w:val="00D8129C"/>
    <w:rsid w:val="00D8635A"/>
    <w:rsid w:val="00D966D7"/>
    <w:rsid w:val="00D973D1"/>
    <w:rsid w:val="00DA3CFD"/>
    <w:rsid w:val="00DC1520"/>
    <w:rsid w:val="00DE1888"/>
    <w:rsid w:val="00E0172E"/>
    <w:rsid w:val="00E214E6"/>
    <w:rsid w:val="00E371C7"/>
    <w:rsid w:val="00E3763F"/>
    <w:rsid w:val="00E608E0"/>
    <w:rsid w:val="00E71D6B"/>
    <w:rsid w:val="00E72D8B"/>
    <w:rsid w:val="00E73923"/>
    <w:rsid w:val="00E82202"/>
    <w:rsid w:val="00E864A4"/>
    <w:rsid w:val="00E90FD1"/>
    <w:rsid w:val="00F067ED"/>
    <w:rsid w:val="00F62CE0"/>
    <w:rsid w:val="00F71DDB"/>
    <w:rsid w:val="00F75852"/>
    <w:rsid w:val="00F90D34"/>
    <w:rsid w:val="00F93F8B"/>
    <w:rsid w:val="00F951EC"/>
    <w:rsid w:val="00FA3E61"/>
    <w:rsid w:val="00FA46FF"/>
    <w:rsid w:val="00FB0A46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343C4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23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3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6</Pages>
  <Words>1290</Words>
  <Characters>7359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6</cp:revision>
  <cp:lastPrinted>2025-08-25T11:23:00Z</cp:lastPrinted>
  <dcterms:created xsi:type="dcterms:W3CDTF">2025-08-14T08:14:00Z</dcterms:created>
  <dcterms:modified xsi:type="dcterms:W3CDTF">2025-08-25T11:42:00Z</dcterms:modified>
</cp:coreProperties>
</file>