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801FB" w14:textId="07F461E7" w:rsidR="003B31E1" w:rsidRPr="003B31E1" w:rsidRDefault="003B31E1" w:rsidP="003B31E1">
      <w:pPr>
        <w:spacing w:after="0"/>
        <w:jc w:val="center"/>
        <w:rPr>
          <w:rFonts w:ascii="Times New Roman" w:hAnsi="Times New Roman" w:cs="Times New Roman"/>
          <w:b/>
          <w:bCs/>
        </w:rPr>
      </w:pPr>
      <w:r>
        <w:rPr>
          <w:rFonts w:ascii="Times New Roman" w:hAnsi="Times New Roman" w:cs="Times New Roman"/>
          <w:b/>
          <w:bCs/>
          <w:lang w:val="ru-RU"/>
        </w:rPr>
        <w:t xml:space="preserve">                                                                     </w:t>
      </w:r>
      <w:r w:rsidRPr="003B31E1">
        <w:rPr>
          <w:rFonts w:ascii="Times New Roman" w:hAnsi="Times New Roman" w:cs="Times New Roman"/>
          <w:b/>
          <w:bCs/>
          <w:lang w:val="ru-RU"/>
        </w:rPr>
        <w:t xml:space="preserve">ЗАТВЕРДЖЕНО </w:t>
      </w:r>
    </w:p>
    <w:p w14:paraId="0B8CB874" w14:textId="4EE42A36" w:rsidR="003B31E1" w:rsidRDefault="003B31E1" w:rsidP="003B31E1">
      <w:pPr>
        <w:spacing w:after="0"/>
        <w:jc w:val="center"/>
        <w:rPr>
          <w:rFonts w:ascii="Times New Roman" w:hAnsi="Times New Roman" w:cs="Times New Roman"/>
          <w:b/>
          <w:bCs/>
        </w:rPr>
      </w:pPr>
      <w:r>
        <w:rPr>
          <w:rFonts w:ascii="Times New Roman" w:hAnsi="Times New Roman" w:cs="Times New Roman"/>
          <w:b/>
          <w:bCs/>
        </w:rPr>
        <w:t xml:space="preserve">                                                                                              </w:t>
      </w:r>
      <w:r w:rsidRPr="003B31E1">
        <w:rPr>
          <w:rFonts w:ascii="Times New Roman" w:hAnsi="Times New Roman" w:cs="Times New Roman"/>
          <w:b/>
          <w:bCs/>
        </w:rPr>
        <w:t xml:space="preserve">Рішенням 44 сесії Кіцманської </w:t>
      </w:r>
    </w:p>
    <w:p w14:paraId="508C0A0C" w14:textId="039DA834" w:rsidR="003B31E1" w:rsidRDefault="003B31E1" w:rsidP="003B31E1">
      <w:pPr>
        <w:spacing w:after="0"/>
        <w:jc w:val="center"/>
        <w:rPr>
          <w:rFonts w:ascii="Times New Roman" w:hAnsi="Times New Roman" w:cs="Times New Roman"/>
          <w:b/>
          <w:bCs/>
        </w:rPr>
      </w:pPr>
      <w:r>
        <w:rPr>
          <w:rFonts w:ascii="Times New Roman" w:hAnsi="Times New Roman" w:cs="Times New Roman"/>
          <w:b/>
          <w:bCs/>
        </w:rPr>
        <w:t xml:space="preserve">                                                                                          </w:t>
      </w:r>
      <w:r w:rsidRPr="003B31E1">
        <w:rPr>
          <w:rFonts w:ascii="Times New Roman" w:hAnsi="Times New Roman" w:cs="Times New Roman"/>
          <w:b/>
          <w:bCs/>
        </w:rPr>
        <w:t>міської ради</w:t>
      </w:r>
      <w:r>
        <w:rPr>
          <w:rFonts w:ascii="Times New Roman" w:hAnsi="Times New Roman" w:cs="Times New Roman"/>
          <w:b/>
          <w:bCs/>
        </w:rPr>
        <w:t xml:space="preserve"> </w:t>
      </w:r>
      <w:r w:rsidRPr="003B31E1">
        <w:rPr>
          <w:rFonts w:ascii="Times New Roman" w:hAnsi="Times New Roman" w:cs="Times New Roman"/>
          <w:b/>
          <w:bCs/>
          <w:lang w:val="ru-RU"/>
        </w:rPr>
        <w:t>VIII</w:t>
      </w:r>
      <w:r w:rsidRPr="003B31E1">
        <w:rPr>
          <w:rFonts w:ascii="Times New Roman" w:hAnsi="Times New Roman" w:cs="Times New Roman"/>
          <w:b/>
          <w:bCs/>
        </w:rPr>
        <w:t xml:space="preserve"> скликання </w:t>
      </w:r>
    </w:p>
    <w:p w14:paraId="6A92B4EB" w14:textId="1522E576" w:rsidR="003B31E1" w:rsidRDefault="003B31E1" w:rsidP="003B31E1">
      <w:pPr>
        <w:spacing w:after="0"/>
        <w:jc w:val="center"/>
        <w:rPr>
          <w:rFonts w:ascii="Times New Roman" w:hAnsi="Times New Roman" w:cs="Times New Roman"/>
          <w:b/>
          <w:bCs/>
        </w:rPr>
      </w:pPr>
      <w:r>
        <w:rPr>
          <w:rFonts w:ascii="Times New Roman" w:hAnsi="Times New Roman" w:cs="Times New Roman"/>
          <w:b/>
          <w:bCs/>
        </w:rPr>
        <w:t xml:space="preserve">                                                                                      </w:t>
      </w:r>
      <w:r w:rsidRPr="003B31E1">
        <w:rPr>
          <w:rFonts w:ascii="Times New Roman" w:hAnsi="Times New Roman" w:cs="Times New Roman"/>
          <w:b/>
          <w:bCs/>
        </w:rPr>
        <w:t>від 25 серпня 2025 № 287/8</w:t>
      </w:r>
    </w:p>
    <w:p w14:paraId="5FEC00A0" w14:textId="77777777" w:rsidR="003B31E1" w:rsidRDefault="003B31E1" w:rsidP="003B31E1">
      <w:pPr>
        <w:spacing w:after="0"/>
        <w:rPr>
          <w:rFonts w:ascii="Times New Roman" w:hAnsi="Times New Roman" w:cs="Times New Roman"/>
          <w:b/>
          <w:bCs/>
        </w:rPr>
      </w:pPr>
    </w:p>
    <w:p w14:paraId="431F69A7" w14:textId="056CAFEA" w:rsidR="003B31E1" w:rsidRDefault="003B31E1" w:rsidP="003B31E1">
      <w:pPr>
        <w:spacing w:after="0"/>
        <w:rPr>
          <w:rFonts w:ascii="Times New Roman" w:hAnsi="Times New Roman" w:cs="Times New Roman"/>
          <w:b/>
          <w:bCs/>
        </w:rPr>
      </w:pPr>
      <w:r>
        <w:rPr>
          <w:rFonts w:ascii="Times New Roman" w:hAnsi="Times New Roman" w:cs="Times New Roman"/>
          <w:b/>
          <w:bCs/>
        </w:rPr>
        <w:t xml:space="preserve">                                                                                              В.о.</w:t>
      </w:r>
      <w:r w:rsidR="00C20110">
        <w:rPr>
          <w:rFonts w:ascii="Times New Roman" w:hAnsi="Times New Roman" w:cs="Times New Roman"/>
          <w:b/>
          <w:bCs/>
        </w:rPr>
        <w:t xml:space="preserve"> </w:t>
      </w:r>
      <w:r>
        <w:rPr>
          <w:rFonts w:ascii="Times New Roman" w:hAnsi="Times New Roman" w:cs="Times New Roman"/>
          <w:b/>
          <w:bCs/>
        </w:rPr>
        <w:t>міського голови</w:t>
      </w:r>
    </w:p>
    <w:p w14:paraId="7F01D06E" w14:textId="77777777" w:rsidR="003B31E1" w:rsidRDefault="003B31E1" w:rsidP="003B31E1">
      <w:pPr>
        <w:spacing w:after="0"/>
        <w:rPr>
          <w:rFonts w:ascii="Times New Roman" w:hAnsi="Times New Roman" w:cs="Times New Roman"/>
          <w:b/>
          <w:bCs/>
        </w:rPr>
      </w:pPr>
    </w:p>
    <w:p w14:paraId="5EA7DFAA" w14:textId="027CC59E" w:rsidR="003B31E1" w:rsidRPr="003B31E1" w:rsidRDefault="003B31E1" w:rsidP="003B31E1">
      <w:pPr>
        <w:spacing w:after="0"/>
        <w:jc w:val="right"/>
        <w:rPr>
          <w:rFonts w:ascii="Times New Roman" w:hAnsi="Times New Roman" w:cs="Times New Roman"/>
          <w:b/>
          <w:bCs/>
        </w:rPr>
      </w:pPr>
      <w:r>
        <w:rPr>
          <w:rFonts w:ascii="Times New Roman" w:hAnsi="Times New Roman" w:cs="Times New Roman"/>
          <w:b/>
          <w:bCs/>
        </w:rPr>
        <w:t>_______________Іван СЕМЕНЮК</w:t>
      </w:r>
    </w:p>
    <w:p w14:paraId="520ADD52" w14:textId="77777777" w:rsidR="00BE42BF" w:rsidRDefault="00BE42BF" w:rsidP="003B31E1">
      <w:pPr>
        <w:jc w:val="right"/>
        <w:rPr>
          <w:rFonts w:ascii="Times New Roman" w:hAnsi="Times New Roman" w:cs="Times New Roman"/>
          <w:b/>
          <w:bCs/>
          <w:sz w:val="28"/>
          <w:szCs w:val="28"/>
        </w:rPr>
      </w:pPr>
    </w:p>
    <w:p w14:paraId="025CC054" w14:textId="77777777" w:rsidR="00BE42BF" w:rsidRDefault="00BE42BF" w:rsidP="00BE42BF">
      <w:pPr>
        <w:jc w:val="center"/>
        <w:rPr>
          <w:rFonts w:ascii="Times New Roman" w:hAnsi="Times New Roman" w:cs="Times New Roman"/>
          <w:b/>
          <w:bCs/>
          <w:sz w:val="28"/>
          <w:szCs w:val="28"/>
        </w:rPr>
      </w:pPr>
    </w:p>
    <w:p w14:paraId="45E2A871" w14:textId="77777777" w:rsidR="00BE42BF" w:rsidRDefault="00BE42BF" w:rsidP="00BE42BF">
      <w:pPr>
        <w:jc w:val="center"/>
        <w:rPr>
          <w:rFonts w:ascii="Times New Roman" w:hAnsi="Times New Roman" w:cs="Times New Roman"/>
          <w:b/>
          <w:bCs/>
          <w:sz w:val="28"/>
          <w:szCs w:val="28"/>
        </w:rPr>
      </w:pPr>
    </w:p>
    <w:p w14:paraId="700A3157" w14:textId="77777777" w:rsidR="00BE42BF" w:rsidRDefault="00BE42BF" w:rsidP="00BE42BF">
      <w:pPr>
        <w:jc w:val="center"/>
        <w:rPr>
          <w:rFonts w:ascii="Times New Roman" w:hAnsi="Times New Roman" w:cs="Times New Roman"/>
          <w:b/>
          <w:bCs/>
          <w:sz w:val="28"/>
          <w:szCs w:val="28"/>
        </w:rPr>
      </w:pPr>
    </w:p>
    <w:p w14:paraId="5ADD3AB5" w14:textId="77777777" w:rsidR="00BE42BF" w:rsidRDefault="00BE42BF" w:rsidP="00BE42BF">
      <w:pPr>
        <w:jc w:val="center"/>
        <w:rPr>
          <w:rFonts w:ascii="Times New Roman" w:hAnsi="Times New Roman" w:cs="Times New Roman"/>
          <w:b/>
          <w:bCs/>
          <w:sz w:val="28"/>
          <w:szCs w:val="28"/>
        </w:rPr>
      </w:pPr>
    </w:p>
    <w:p w14:paraId="5C3A1453" w14:textId="77777777" w:rsidR="00BE42BF" w:rsidRPr="00BE42BF" w:rsidRDefault="00BE42BF" w:rsidP="00BE42BF">
      <w:pPr>
        <w:jc w:val="center"/>
        <w:rPr>
          <w:rFonts w:ascii="Times New Roman" w:hAnsi="Times New Roman" w:cs="Times New Roman"/>
          <w:b/>
          <w:bCs/>
          <w:sz w:val="40"/>
          <w:szCs w:val="40"/>
        </w:rPr>
      </w:pPr>
    </w:p>
    <w:p w14:paraId="54827FBC" w14:textId="74222032" w:rsidR="00BE42BF" w:rsidRPr="00BE42BF" w:rsidRDefault="00BE42BF" w:rsidP="00BE42BF">
      <w:pPr>
        <w:jc w:val="center"/>
        <w:rPr>
          <w:rFonts w:ascii="Times New Roman" w:hAnsi="Times New Roman" w:cs="Times New Roman"/>
          <w:b/>
          <w:bCs/>
          <w:sz w:val="40"/>
          <w:szCs w:val="40"/>
        </w:rPr>
      </w:pPr>
      <w:r w:rsidRPr="00BE42BF">
        <w:rPr>
          <w:rFonts w:ascii="Times New Roman" w:hAnsi="Times New Roman" w:cs="Times New Roman"/>
          <w:b/>
          <w:bCs/>
          <w:sz w:val="40"/>
          <w:szCs w:val="40"/>
        </w:rPr>
        <w:t xml:space="preserve">СТАТУТ </w:t>
      </w:r>
    </w:p>
    <w:p w14:paraId="074BE4E5" w14:textId="77777777" w:rsidR="00BE42BF" w:rsidRPr="00BE42BF" w:rsidRDefault="00BE42BF" w:rsidP="00BE42BF">
      <w:pPr>
        <w:jc w:val="center"/>
        <w:rPr>
          <w:rFonts w:ascii="Times New Roman" w:hAnsi="Times New Roman" w:cs="Times New Roman"/>
          <w:b/>
          <w:bCs/>
          <w:sz w:val="40"/>
          <w:szCs w:val="40"/>
        </w:rPr>
      </w:pPr>
      <w:r w:rsidRPr="00BE42BF">
        <w:rPr>
          <w:rFonts w:ascii="Times New Roman" w:hAnsi="Times New Roman" w:cs="Times New Roman"/>
          <w:b/>
          <w:bCs/>
          <w:sz w:val="40"/>
          <w:szCs w:val="40"/>
        </w:rPr>
        <w:t>Комунального некомерційного підприємства</w:t>
      </w:r>
    </w:p>
    <w:p w14:paraId="43BE676F" w14:textId="2D6B453C" w:rsidR="00613C18" w:rsidRDefault="00BE42BF" w:rsidP="00BE42BF">
      <w:pPr>
        <w:jc w:val="center"/>
        <w:rPr>
          <w:rFonts w:ascii="Times New Roman" w:hAnsi="Times New Roman" w:cs="Times New Roman"/>
          <w:b/>
          <w:bCs/>
          <w:sz w:val="40"/>
          <w:szCs w:val="40"/>
        </w:rPr>
      </w:pPr>
      <w:r w:rsidRPr="00BE42BF">
        <w:rPr>
          <w:rFonts w:ascii="Times New Roman" w:hAnsi="Times New Roman" w:cs="Times New Roman"/>
          <w:b/>
          <w:bCs/>
          <w:sz w:val="40"/>
          <w:szCs w:val="40"/>
        </w:rPr>
        <w:t xml:space="preserve"> «Кіцманський центр первинної медичної допомоги»</w:t>
      </w:r>
    </w:p>
    <w:p w14:paraId="100EE35F" w14:textId="77777777" w:rsidR="00BE42BF" w:rsidRDefault="00BE42BF" w:rsidP="00BE42BF">
      <w:pPr>
        <w:jc w:val="center"/>
        <w:rPr>
          <w:rFonts w:ascii="Times New Roman" w:hAnsi="Times New Roman" w:cs="Times New Roman"/>
          <w:b/>
          <w:bCs/>
          <w:sz w:val="40"/>
          <w:szCs w:val="40"/>
        </w:rPr>
      </w:pPr>
    </w:p>
    <w:p w14:paraId="6A0A6617" w14:textId="2957E979" w:rsidR="00BE42BF" w:rsidRPr="00C20110" w:rsidRDefault="00BE42BF" w:rsidP="00BE42BF">
      <w:pPr>
        <w:jc w:val="center"/>
        <w:rPr>
          <w:rFonts w:ascii="Times New Roman" w:hAnsi="Times New Roman" w:cs="Times New Roman"/>
          <w:b/>
          <w:bCs/>
          <w:sz w:val="32"/>
          <w:szCs w:val="32"/>
        </w:rPr>
      </w:pPr>
      <w:r w:rsidRPr="00C20110">
        <w:rPr>
          <w:rFonts w:ascii="Times New Roman" w:hAnsi="Times New Roman" w:cs="Times New Roman"/>
          <w:b/>
          <w:bCs/>
          <w:sz w:val="32"/>
          <w:szCs w:val="32"/>
        </w:rPr>
        <w:t>(нова редакція)</w:t>
      </w:r>
    </w:p>
    <w:p w14:paraId="3E1FAF14" w14:textId="77777777" w:rsidR="00BE42BF" w:rsidRDefault="00BE42BF" w:rsidP="00BE42BF">
      <w:pPr>
        <w:jc w:val="center"/>
        <w:rPr>
          <w:rFonts w:ascii="Times New Roman" w:hAnsi="Times New Roman" w:cs="Times New Roman"/>
          <w:b/>
          <w:bCs/>
          <w:sz w:val="28"/>
          <w:szCs w:val="28"/>
        </w:rPr>
      </w:pPr>
    </w:p>
    <w:p w14:paraId="0675357A" w14:textId="77777777" w:rsidR="00BE42BF" w:rsidRDefault="00BE42BF" w:rsidP="00BE42BF">
      <w:pPr>
        <w:jc w:val="center"/>
        <w:rPr>
          <w:rFonts w:ascii="Times New Roman" w:hAnsi="Times New Roman" w:cs="Times New Roman"/>
          <w:b/>
          <w:bCs/>
          <w:sz w:val="28"/>
          <w:szCs w:val="28"/>
        </w:rPr>
      </w:pPr>
    </w:p>
    <w:p w14:paraId="31DF266A" w14:textId="77777777" w:rsidR="00BE42BF" w:rsidRDefault="00BE42BF" w:rsidP="00BE42BF">
      <w:pPr>
        <w:jc w:val="center"/>
        <w:rPr>
          <w:rFonts w:ascii="Times New Roman" w:hAnsi="Times New Roman" w:cs="Times New Roman"/>
          <w:b/>
          <w:bCs/>
          <w:sz w:val="28"/>
          <w:szCs w:val="28"/>
        </w:rPr>
      </w:pPr>
    </w:p>
    <w:p w14:paraId="787BF819" w14:textId="77777777" w:rsidR="00BE42BF" w:rsidRDefault="00BE42BF" w:rsidP="00BE42BF">
      <w:pPr>
        <w:jc w:val="center"/>
        <w:rPr>
          <w:rFonts w:ascii="Times New Roman" w:hAnsi="Times New Roman" w:cs="Times New Roman"/>
          <w:b/>
          <w:bCs/>
          <w:sz w:val="28"/>
          <w:szCs w:val="28"/>
        </w:rPr>
      </w:pPr>
    </w:p>
    <w:p w14:paraId="23B53ABD" w14:textId="77777777" w:rsidR="00C20110" w:rsidRDefault="00C20110" w:rsidP="00BE42BF">
      <w:pPr>
        <w:jc w:val="center"/>
        <w:rPr>
          <w:rFonts w:ascii="Times New Roman" w:hAnsi="Times New Roman" w:cs="Times New Roman"/>
          <w:b/>
          <w:bCs/>
          <w:sz w:val="28"/>
          <w:szCs w:val="28"/>
        </w:rPr>
      </w:pPr>
    </w:p>
    <w:p w14:paraId="2C0DBBF9" w14:textId="77777777" w:rsidR="00C20110" w:rsidRDefault="00C20110" w:rsidP="00BE42BF">
      <w:pPr>
        <w:jc w:val="center"/>
        <w:rPr>
          <w:rFonts w:ascii="Times New Roman" w:hAnsi="Times New Roman" w:cs="Times New Roman"/>
          <w:b/>
          <w:bCs/>
          <w:sz w:val="28"/>
          <w:szCs w:val="28"/>
        </w:rPr>
      </w:pPr>
    </w:p>
    <w:p w14:paraId="2B8CDF7E" w14:textId="0BE4F06E" w:rsidR="00C20110" w:rsidRPr="00C20110" w:rsidRDefault="00C20110" w:rsidP="00BE42BF">
      <w:pPr>
        <w:jc w:val="center"/>
        <w:rPr>
          <w:rFonts w:ascii="Times New Roman" w:hAnsi="Times New Roman" w:cs="Times New Roman"/>
          <w:sz w:val="28"/>
          <w:szCs w:val="28"/>
        </w:rPr>
      </w:pPr>
      <w:proofErr w:type="spellStart"/>
      <w:r w:rsidRPr="00C20110">
        <w:rPr>
          <w:rFonts w:ascii="Times New Roman" w:hAnsi="Times New Roman" w:cs="Times New Roman"/>
          <w:sz w:val="28"/>
          <w:szCs w:val="28"/>
        </w:rPr>
        <w:t>м.Кіцмань</w:t>
      </w:r>
      <w:proofErr w:type="spellEnd"/>
    </w:p>
    <w:p w14:paraId="1237513D" w14:textId="044C2DB8" w:rsidR="00BE42BF" w:rsidRPr="00C20110" w:rsidRDefault="00C20110" w:rsidP="00C20110">
      <w:pPr>
        <w:jc w:val="center"/>
        <w:rPr>
          <w:rFonts w:ascii="Times New Roman" w:hAnsi="Times New Roman" w:cs="Times New Roman"/>
          <w:sz w:val="28"/>
          <w:szCs w:val="28"/>
        </w:rPr>
      </w:pPr>
      <w:r w:rsidRPr="00C20110">
        <w:rPr>
          <w:rFonts w:ascii="Times New Roman" w:hAnsi="Times New Roman" w:cs="Times New Roman"/>
          <w:sz w:val="28"/>
          <w:szCs w:val="28"/>
        </w:rPr>
        <w:t>2025</w:t>
      </w:r>
    </w:p>
    <w:p w14:paraId="535AB00D" w14:textId="5920B54B" w:rsidR="00BE42BF" w:rsidRPr="00BE42BF" w:rsidRDefault="00BE42BF" w:rsidP="00C20110">
      <w:pPr>
        <w:jc w:val="center"/>
        <w:rPr>
          <w:rFonts w:ascii="Times New Roman" w:hAnsi="Times New Roman" w:cs="Times New Roman"/>
          <w:b/>
          <w:bCs/>
          <w:sz w:val="28"/>
          <w:szCs w:val="28"/>
        </w:rPr>
      </w:pPr>
      <w:r w:rsidRPr="00BE42BF">
        <w:rPr>
          <w:rFonts w:ascii="Times New Roman" w:hAnsi="Times New Roman" w:cs="Times New Roman"/>
          <w:b/>
          <w:bCs/>
          <w:sz w:val="28"/>
          <w:szCs w:val="28"/>
        </w:rPr>
        <w:lastRenderedPageBreak/>
        <w:t>1. Загальні положення</w:t>
      </w:r>
    </w:p>
    <w:p w14:paraId="35F342D7"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1.1. Комунальне некомерційне підприємство «Кіцманський центр первинної медичної допомоги» (надалі - Підприємство) є закладом охорони здоров'я - комунальним унітарним неприбутковим підприємством, що надає первинну медичну допомогу та здійснює управління медичним обслуговуванням населення, вживає заходи з профілактики захворювань населення та підтримання громадського здоров'я. </w:t>
      </w:r>
    </w:p>
    <w:p w14:paraId="5B7EC3B7"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1.2. Підприємство створене за рішенням Кіцманської міської ради (надалі Засновник) від 22 грудня 2020 року № 21/12 (II сесія VIII скликання) відповідно до Закону України "Про місцеве самоврядування в Україні" шляхом вступу Кіцманської міської ради у засновники Підприємства. </w:t>
      </w:r>
    </w:p>
    <w:p w14:paraId="5FCFDF9A"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1.3. Підприємство створене на базі майна Кіцманської об'єднаної територіальної громади. </w:t>
      </w:r>
    </w:p>
    <w:p w14:paraId="616427FD" w14:textId="27F3C840"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1.4. Засновником, Власником та органом управління майном Підприємства є Кіцманська міська рада. </w:t>
      </w:r>
      <w:r w:rsidR="00370C3F">
        <w:rPr>
          <w:rFonts w:ascii="Times New Roman" w:hAnsi="Times New Roman" w:cs="Times New Roman"/>
          <w:sz w:val="28"/>
          <w:szCs w:val="28"/>
        </w:rPr>
        <w:t>Підприємство є підпорядкованим, підзвітним та підконтрольним Засновнику.</w:t>
      </w:r>
    </w:p>
    <w:p w14:paraId="09AECE42" w14:textId="4E55F473"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1.5. Підприємство здійснює господарську некомерційну діяльність, спрямовану на досягнення соціальних та інших результатів без мети одержання прибутку. </w:t>
      </w:r>
    </w:p>
    <w:p w14:paraId="5928CDC6" w14:textId="1E49C792"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1.6. Підприємство у своїй діяльності керується Конституцією України, Господарським та Цивільним Кодексами України, законами України, постановами Верховної Ради України, актами Президента України та Кабінету Міністрів України, загальнообов'язковими для всіх закладів охорони здоров'я наказів та інструкцій Міністерства охорони здоров'я України, </w:t>
      </w:r>
      <w:r w:rsidR="00370C3F">
        <w:rPr>
          <w:rFonts w:ascii="Times New Roman" w:hAnsi="Times New Roman" w:cs="Times New Roman"/>
          <w:sz w:val="28"/>
          <w:szCs w:val="28"/>
        </w:rPr>
        <w:t xml:space="preserve">Національної служби здоров’я України, центральних органів виконавчої влади, Кіцманської міської ради Чернівецького району Чернівецької області, Кіцманського міського голови </w:t>
      </w:r>
      <w:r w:rsidRPr="00BE42BF">
        <w:rPr>
          <w:rFonts w:ascii="Times New Roman" w:hAnsi="Times New Roman" w:cs="Times New Roman"/>
          <w:sz w:val="28"/>
          <w:szCs w:val="28"/>
        </w:rPr>
        <w:t xml:space="preserve">та цим Статутом. </w:t>
      </w:r>
    </w:p>
    <w:p w14:paraId="5CF33AC8" w14:textId="77777777" w:rsidR="00BE42BF" w:rsidRDefault="00BE42BF" w:rsidP="00BE42BF">
      <w:pPr>
        <w:jc w:val="both"/>
        <w:rPr>
          <w:rFonts w:ascii="Times New Roman" w:hAnsi="Times New Roman" w:cs="Times New Roman"/>
          <w:sz w:val="28"/>
          <w:szCs w:val="28"/>
        </w:rPr>
      </w:pPr>
    </w:p>
    <w:p w14:paraId="2757114D" w14:textId="523F8C9D" w:rsidR="00BE42BF" w:rsidRPr="00BE42BF" w:rsidRDefault="00BE42BF" w:rsidP="00BE42BF">
      <w:pPr>
        <w:jc w:val="center"/>
        <w:rPr>
          <w:rFonts w:ascii="Times New Roman" w:hAnsi="Times New Roman" w:cs="Times New Roman"/>
          <w:b/>
          <w:bCs/>
          <w:sz w:val="28"/>
          <w:szCs w:val="28"/>
        </w:rPr>
      </w:pPr>
      <w:r w:rsidRPr="00BE42BF">
        <w:rPr>
          <w:rFonts w:ascii="Times New Roman" w:hAnsi="Times New Roman" w:cs="Times New Roman"/>
          <w:b/>
          <w:bCs/>
          <w:sz w:val="28"/>
          <w:szCs w:val="28"/>
        </w:rPr>
        <w:t>2. Найменування та місцезнаходження</w:t>
      </w:r>
    </w:p>
    <w:p w14:paraId="536FA64F"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2.1. Найменування: </w:t>
      </w:r>
    </w:p>
    <w:p w14:paraId="3E002212"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2.1.1. Повне найменування Підприємства - КОМУНАЛЬНЕ НЕКОМЕРЦІЙНЕ ПІДПРИЄМСТВО «КІЦМАНСЬКИЙ ЦЕНТР ПЕРВИННОЇ МЕДИЧНОЇ ДОП</w:t>
      </w:r>
      <w:r>
        <w:rPr>
          <w:rFonts w:ascii="Times New Roman" w:hAnsi="Times New Roman" w:cs="Times New Roman"/>
          <w:sz w:val="28"/>
          <w:szCs w:val="28"/>
        </w:rPr>
        <w:t>ОМОГИ</w:t>
      </w:r>
      <w:r w:rsidRPr="00BE42BF">
        <w:rPr>
          <w:rFonts w:ascii="Times New Roman" w:hAnsi="Times New Roman" w:cs="Times New Roman"/>
          <w:sz w:val="28"/>
          <w:szCs w:val="28"/>
        </w:rPr>
        <w:t xml:space="preserve">»; </w:t>
      </w:r>
    </w:p>
    <w:p w14:paraId="6292F65C"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lastRenderedPageBreak/>
        <w:t>2.1.2. Скорочене найменування Підприємства: - КНП «Кіцманський центр ПМД».</w:t>
      </w:r>
    </w:p>
    <w:p w14:paraId="57E2EE68"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 2.2. Місцезнаходження Підприємства: 59300, Чернівецька область, Чернівецький район, м. Кіцмань, вул. Незалежності, 1-В. </w:t>
      </w:r>
    </w:p>
    <w:p w14:paraId="4ADE4A89" w14:textId="4CDE47A7" w:rsidR="00BE42BF" w:rsidRPr="00BE42BF" w:rsidRDefault="00BE42BF" w:rsidP="00BE42BF">
      <w:pPr>
        <w:jc w:val="center"/>
        <w:rPr>
          <w:rFonts w:ascii="Times New Roman" w:hAnsi="Times New Roman" w:cs="Times New Roman"/>
          <w:b/>
          <w:bCs/>
          <w:sz w:val="28"/>
          <w:szCs w:val="28"/>
        </w:rPr>
      </w:pPr>
      <w:r w:rsidRPr="00BE42BF">
        <w:rPr>
          <w:rFonts w:ascii="Times New Roman" w:hAnsi="Times New Roman" w:cs="Times New Roman"/>
          <w:b/>
          <w:bCs/>
          <w:sz w:val="28"/>
          <w:szCs w:val="28"/>
        </w:rPr>
        <w:t>3. Мета та предмет діяльності</w:t>
      </w:r>
    </w:p>
    <w:p w14:paraId="08802475"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 xml:space="preserve">3.1. Основною метою діяльності Підприємства є забезпечення медичного обслуговування населення через надання йому медичних послуг у порядку та обсязі, встановлених законодавством України. </w:t>
      </w:r>
    </w:p>
    <w:p w14:paraId="779A1407" w14:textId="77777777" w:rsidR="00BE42BF" w:rsidRDefault="00BE42BF" w:rsidP="00BE42BF">
      <w:pPr>
        <w:jc w:val="both"/>
        <w:rPr>
          <w:rFonts w:ascii="Times New Roman" w:hAnsi="Times New Roman" w:cs="Times New Roman"/>
          <w:sz w:val="28"/>
          <w:szCs w:val="28"/>
        </w:rPr>
      </w:pPr>
      <w:r w:rsidRPr="00BE42BF">
        <w:rPr>
          <w:rFonts w:ascii="Times New Roman" w:hAnsi="Times New Roman" w:cs="Times New Roman"/>
          <w:sz w:val="28"/>
          <w:szCs w:val="28"/>
        </w:rPr>
        <w:t>3.2. Відповідно до поставленої мети предметом діяльності Підприємства є:</w:t>
      </w:r>
    </w:p>
    <w:p w14:paraId="0FEFE16D" w14:textId="3FEC2D94" w:rsidR="00BE42BF" w:rsidRDefault="00BE42BF"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00370C3F">
        <w:rPr>
          <w:rFonts w:ascii="Times New Roman" w:hAnsi="Times New Roman" w:cs="Times New Roman"/>
          <w:sz w:val="28"/>
          <w:szCs w:val="28"/>
        </w:rPr>
        <w:t>створення разом із Засновником умов для н</w:t>
      </w:r>
      <w:r w:rsidRPr="00BE42BF">
        <w:rPr>
          <w:rFonts w:ascii="Times New Roman" w:hAnsi="Times New Roman" w:cs="Times New Roman"/>
          <w:sz w:val="28"/>
          <w:szCs w:val="28"/>
        </w:rPr>
        <w:t xml:space="preserve">адання пацієнтам відповідно до законодавства України на безвідплатній та відплатній основі послуг первинної, вторинної спеціалізованої, а також паліативної та реабілітаційної медичної допомоги, необхідної для забезпечення профілактики, діагностики і лікування </w:t>
      </w:r>
      <w:proofErr w:type="spellStart"/>
      <w:r w:rsidRPr="00BE42BF">
        <w:rPr>
          <w:rFonts w:ascii="Times New Roman" w:hAnsi="Times New Roman" w:cs="Times New Roman"/>
          <w:sz w:val="28"/>
          <w:szCs w:val="28"/>
        </w:rPr>
        <w:t>хвороб</w:t>
      </w:r>
      <w:proofErr w:type="spellEnd"/>
      <w:r w:rsidRPr="00BE42BF">
        <w:rPr>
          <w:rFonts w:ascii="Times New Roman" w:hAnsi="Times New Roman" w:cs="Times New Roman"/>
          <w:sz w:val="28"/>
          <w:szCs w:val="28"/>
        </w:rPr>
        <w:t>, травм, отруєнь чи інших розладів здоров'я, медичного контролю за перебігом вагітності й ведення пологів і післяпологового періоду</w:t>
      </w:r>
      <w:r>
        <w:rPr>
          <w:rFonts w:ascii="Times New Roman" w:hAnsi="Times New Roman" w:cs="Times New Roman"/>
          <w:sz w:val="28"/>
          <w:szCs w:val="28"/>
        </w:rPr>
        <w:t>;</w:t>
      </w:r>
    </w:p>
    <w:p w14:paraId="56F35907" w14:textId="77777777" w:rsidR="00BE42BF" w:rsidRDefault="00BE42BF"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BE42BF">
        <w:rPr>
          <w:rFonts w:ascii="Times New Roman" w:hAnsi="Times New Roman" w:cs="Times New Roman"/>
          <w:sz w:val="28"/>
          <w:szCs w:val="28"/>
        </w:rPr>
        <w:t xml:space="preserve">забезпечення права громадян на вільний вибір лікаря з надання первинної медичної допомоги у визначеному законодавством порядку; </w:t>
      </w:r>
    </w:p>
    <w:p w14:paraId="16B5E5CD" w14:textId="77777777" w:rsidR="00BE42BF" w:rsidRDefault="00BE42BF"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BE42BF">
        <w:rPr>
          <w:rFonts w:ascii="Times New Roman" w:hAnsi="Times New Roman" w:cs="Times New Roman"/>
          <w:sz w:val="28"/>
          <w:szCs w:val="28"/>
        </w:rPr>
        <w:t>надання пацієнтам відповідно до законодавства України на безвідплатній та відплатній основі послуг спеціалізованої амбулаторно-поліклінічної медичної допомоги</w:t>
      </w:r>
      <w:r>
        <w:rPr>
          <w:rFonts w:ascii="Times New Roman" w:hAnsi="Times New Roman" w:cs="Times New Roman"/>
          <w:sz w:val="28"/>
          <w:szCs w:val="28"/>
        </w:rPr>
        <w:t>;</w:t>
      </w:r>
    </w:p>
    <w:p w14:paraId="0AADA595" w14:textId="77777777" w:rsidR="00D561F0" w:rsidRPr="00D561F0" w:rsidRDefault="00BE42BF" w:rsidP="00BE42BF">
      <w:pPr>
        <w:jc w:val="both"/>
        <w:rPr>
          <w:rFonts w:ascii="Times New Roman" w:hAnsi="Times New Roman" w:cs="Times New Roman"/>
          <w:sz w:val="28"/>
          <w:szCs w:val="28"/>
        </w:rPr>
      </w:pPr>
      <w:r>
        <w:rPr>
          <w:rFonts w:ascii="Times New Roman" w:hAnsi="Times New Roman" w:cs="Times New Roman"/>
          <w:sz w:val="28"/>
          <w:szCs w:val="28"/>
        </w:rPr>
        <w:t>-</w:t>
      </w:r>
      <w:r w:rsidRPr="00BE42BF">
        <w:rPr>
          <w:rFonts w:ascii="Times New Roman" w:hAnsi="Times New Roman" w:cs="Times New Roman"/>
          <w:sz w:val="28"/>
          <w:szCs w:val="28"/>
        </w:rPr>
        <w:t xml:space="preserve"> організація надання первинної медичної допомоги у визначеному законодавством порядку, в тому числі надання невідкладної медичної допомоги в разі гострого розладу фізичного чи психічного здоров'я пацієнтам, які не потребують екстреної, вторинної (спеціалізованої) або третинної (високоспеціалізованої) медичної допомоги; </w:t>
      </w:r>
    </w:p>
    <w:p w14:paraId="02F9E755" w14:textId="77777777" w:rsidR="00D561F0" w:rsidRPr="00F5280C" w:rsidRDefault="00D561F0" w:rsidP="00BE42BF">
      <w:pPr>
        <w:jc w:val="both"/>
        <w:rPr>
          <w:rFonts w:ascii="Times New Roman" w:hAnsi="Times New Roman" w:cs="Times New Roman"/>
          <w:sz w:val="28"/>
          <w:szCs w:val="28"/>
        </w:rPr>
      </w:pPr>
      <w:r w:rsidRPr="00F5280C">
        <w:rPr>
          <w:rFonts w:ascii="Times New Roman" w:hAnsi="Times New Roman" w:cs="Times New Roman"/>
          <w:sz w:val="28"/>
          <w:szCs w:val="28"/>
        </w:rPr>
        <w:t xml:space="preserve">- </w:t>
      </w:r>
      <w:r w:rsidR="00BE42BF" w:rsidRPr="00BE42BF">
        <w:rPr>
          <w:rFonts w:ascii="Times New Roman" w:hAnsi="Times New Roman" w:cs="Times New Roman"/>
          <w:sz w:val="28"/>
          <w:szCs w:val="28"/>
        </w:rPr>
        <w:t xml:space="preserve">проведення профілактичних щеплень; </w:t>
      </w:r>
    </w:p>
    <w:p w14:paraId="5A763915" w14:textId="77777777" w:rsidR="00D561F0" w:rsidRDefault="00D561F0" w:rsidP="00BE42BF">
      <w:pPr>
        <w:jc w:val="both"/>
        <w:rPr>
          <w:rFonts w:ascii="Times New Roman" w:hAnsi="Times New Roman" w:cs="Times New Roman"/>
          <w:sz w:val="28"/>
          <w:szCs w:val="28"/>
        </w:rPr>
      </w:pPr>
      <w:r w:rsidRPr="00F5280C">
        <w:rPr>
          <w:rFonts w:ascii="Times New Roman" w:hAnsi="Times New Roman" w:cs="Times New Roman"/>
          <w:sz w:val="28"/>
          <w:szCs w:val="28"/>
        </w:rPr>
        <w:t xml:space="preserve">- </w:t>
      </w:r>
      <w:r w:rsidR="00BE42BF" w:rsidRPr="00BE42BF">
        <w:rPr>
          <w:rFonts w:ascii="Times New Roman" w:hAnsi="Times New Roman" w:cs="Times New Roman"/>
          <w:sz w:val="28"/>
          <w:szCs w:val="28"/>
        </w:rPr>
        <w:t>планування, організація, участь та контроль за проведенням профілактичних оглядів диспансеризації населення, здійснення</w:t>
      </w:r>
      <w:r w:rsidRPr="00F5280C">
        <w:rPr>
          <w:rFonts w:ascii="Times New Roman" w:hAnsi="Times New Roman" w:cs="Times New Roman"/>
          <w:sz w:val="28"/>
          <w:szCs w:val="28"/>
        </w:rPr>
        <w:t xml:space="preserve"> </w:t>
      </w:r>
      <w:r>
        <w:rPr>
          <w:rFonts w:ascii="Times New Roman" w:hAnsi="Times New Roman" w:cs="Times New Roman"/>
          <w:sz w:val="28"/>
          <w:szCs w:val="28"/>
        </w:rPr>
        <w:t xml:space="preserve">профілактичних заходів у тому числі </w:t>
      </w:r>
      <w:r w:rsidRPr="00D561F0">
        <w:rPr>
          <w:rFonts w:ascii="Times New Roman" w:hAnsi="Times New Roman" w:cs="Times New Roman"/>
          <w:sz w:val="28"/>
          <w:szCs w:val="28"/>
        </w:rPr>
        <w:t xml:space="preserve">забезпечення лікування </w:t>
      </w:r>
      <w:proofErr w:type="spellStart"/>
      <w:r w:rsidRPr="00D561F0">
        <w:rPr>
          <w:rFonts w:ascii="Times New Roman" w:hAnsi="Times New Roman" w:cs="Times New Roman"/>
          <w:sz w:val="28"/>
          <w:szCs w:val="28"/>
        </w:rPr>
        <w:t>хвороб</w:t>
      </w:r>
      <w:proofErr w:type="spellEnd"/>
      <w:r w:rsidRPr="00D561F0">
        <w:rPr>
          <w:rFonts w:ascii="Times New Roman" w:hAnsi="Times New Roman" w:cs="Times New Roman"/>
          <w:sz w:val="28"/>
          <w:szCs w:val="28"/>
        </w:rPr>
        <w:t>, травм, отруєнь, патологічних, фізіологічних (під час вагітності) станів;</w:t>
      </w:r>
    </w:p>
    <w:p w14:paraId="714FBEC1"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561F0">
        <w:rPr>
          <w:rFonts w:ascii="Times New Roman" w:hAnsi="Times New Roman" w:cs="Times New Roman"/>
          <w:sz w:val="28"/>
          <w:szCs w:val="28"/>
        </w:rPr>
        <w:t xml:space="preserve">консультації щодо профілактики, діагностики, лікування </w:t>
      </w:r>
      <w:proofErr w:type="spellStart"/>
      <w:r w:rsidRPr="00D561F0">
        <w:rPr>
          <w:rFonts w:ascii="Times New Roman" w:hAnsi="Times New Roman" w:cs="Times New Roman"/>
          <w:sz w:val="28"/>
          <w:szCs w:val="28"/>
        </w:rPr>
        <w:t>хвороб</w:t>
      </w:r>
      <w:proofErr w:type="spellEnd"/>
      <w:r w:rsidRPr="00D561F0">
        <w:rPr>
          <w:rFonts w:ascii="Times New Roman" w:hAnsi="Times New Roman" w:cs="Times New Roman"/>
          <w:sz w:val="28"/>
          <w:szCs w:val="28"/>
        </w:rPr>
        <w:t xml:space="preserve">, травм, отруєнь, патологічних, фізіологічних (під час вагітності) станів, а також щодо ведення здорового способу життя; </w:t>
      </w:r>
    </w:p>
    <w:p w14:paraId="38104B42"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взаємодія з суб'єктами надання вторинної (спеціалізованої) та третинної (високоспеціалізованої) медичної допомоги з метою своєчасного діагностування та забезпечення дієвого лікування </w:t>
      </w:r>
      <w:proofErr w:type="spellStart"/>
      <w:r w:rsidRPr="00D561F0">
        <w:rPr>
          <w:rFonts w:ascii="Times New Roman" w:hAnsi="Times New Roman" w:cs="Times New Roman"/>
          <w:sz w:val="28"/>
          <w:szCs w:val="28"/>
        </w:rPr>
        <w:t>хвороб</w:t>
      </w:r>
      <w:proofErr w:type="spellEnd"/>
      <w:r w:rsidRPr="00D561F0">
        <w:rPr>
          <w:rFonts w:ascii="Times New Roman" w:hAnsi="Times New Roman" w:cs="Times New Roman"/>
          <w:sz w:val="28"/>
          <w:szCs w:val="28"/>
        </w:rPr>
        <w:t xml:space="preserve">, травм, отруєнь, патологічних, фізіологічних (під час вагітності) станів з урахуванням особливостей стану здоров'я пацієнта; </w:t>
      </w:r>
    </w:p>
    <w:p w14:paraId="4F24CB18"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організація взаємодії з іншими закладами охорони здоров'я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w:t>
      </w:r>
    </w:p>
    <w:p w14:paraId="7F57598C"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організація відбору та спрямування хворих на консультацію та лікування до закладів охорони здоров'я та установ, що надають вторинну (спеціалізовану) та третинну (високоспеціалізовану) медичну допомогу, а також відбору хворих на санаторно-курортне лікування та реабілітацію у визначеному законодавством порядку; </w:t>
      </w:r>
    </w:p>
    <w:p w14:paraId="597257CB"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проведення експертизи тимчасової непрацездатності та контролю за </w:t>
      </w:r>
      <w:proofErr w:type="spellStart"/>
      <w:r w:rsidRPr="00D561F0">
        <w:rPr>
          <w:rFonts w:ascii="Times New Roman" w:hAnsi="Times New Roman" w:cs="Times New Roman"/>
          <w:sz w:val="28"/>
          <w:szCs w:val="28"/>
        </w:rPr>
        <w:t>видачею</w:t>
      </w:r>
      <w:proofErr w:type="spellEnd"/>
      <w:r w:rsidRPr="00D561F0">
        <w:rPr>
          <w:rFonts w:ascii="Times New Roman" w:hAnsi="Times New Roman" w:cs="Times New Roman"/>
          <w:sz w:val="28"/>
          <w:szCs w:val="28"/>
        </w:rPr>
        <w:t xml:space="preserve"> листків непрацездатності; </w:t>
      </w:r>
    </w:p>
    <w:p w14:paraId="783F7666"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направлення на МСЕК осіб зі стійкою втратою працездатності;</w:t>
      </w:r>
    </w:p>
    <w:p w14:paraId="713F6E61"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 участь у проведенні інформаційної та </w:t>
      </w:r>
      <w:proofErr w:type="spellStart"/>
      <w:r w:rsidRPr="00D561F0">
        <w:rPr>
          <w:rFonts w:ascii="Times New Roman" w:hAnsi="Times New Roman" w:cs="Times New Roman"/>
          <w:sz w:val="28"/>
          <w:szCs w:val="28"/>
        </w:rPr>
        <w:t>освітньо</w:t>
      </w:r>
      <w:proofErr w:type="spellEnd"/>
      <w:r w:rsidRPr="00D561F0">
        <w:rPr>
          <w:rFonts w:ascii="Times New Roman" w:hAnsi="Times New Roman" w:cs="Times New Roman"/>
          <w:sz w:val="28"/>
          <w:szCs w:val="28"/>
        </w:rPr>
        <w:t xml:space="preserve">-роз'яснювальної роботи серед населення щодо формування здорового способу життя; </w:t>
      </w:r>
    </w:p>
    <w:p w14:paraId="7B544392"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участь у державних та регіональних програмах щодо організації пільгового забезпечення лікарськими засобами населення у визначеному законодавством порядку та відповідно до фінансового бюджетного забезпечення галузі охорони здоров'я; </w:t>
      </w:r>
    </w:p>
    <w:p w14:paraId="2EAA8E59"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участь у державних та регіональних програмах щодо </w:t>
      </w:r>
      <w:proofErr w:type="spellStart"/>
      <w:r w:rsidRPr="00D561F0">
        <w:rPr>
          <w:rFonts w:ascii="Times New Roman" w:hAnsi="Times New Roman" w:cs="Times New Roman"/>
          <w:sz w:val="28"/>
          <w:szCs w:val="28"/>
        </w:rPr>
        <w:t>скринінгових</w:t>
      </w:r>
      <w:proofErr w:type="spellEnd"/>
      <w:r w:rsidRPr="00D561F0">
        <w:rPr>
          <w:rFonts w:ascii="Times New Roman" w:hAnsi="Times New Roman" w:cs="Times New Roman"/>
          <w:sz w:val="28"/>
          <w:szCs w:val="28"/>
        </w:rPr>
        <w:t xml:space="preserve"> обстежень, профілактики, діагностики та лікування окремих захворювань у порядку визначеному відповідними програмами та законодавством</w:t>
      </w:r>
      <w:r>
        <w:rPr>
          <w:rFonts w:ascii="Times New Roman" w:hAnsi="Times New Roman" w:cs="Times New Roman"/>
          <w:sz w:val="28"/>
          <w:szCs w:val="28"/>
        </w:rPr>
        <w:t>;</w:t>
      </w:r>
    </w:p>
    <w:p w14:paraId="720FA8E8"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w:t>
      </w:r>
      <w:r w:rsidRPr="00D561F0">
        <w:rPr>
          <w:rFonts w:ascii="Times New Roman" w:hAnsi="Times New Roman" w:cs="Times New Roman"/>
          <w:sz w:val="28"/>
          <w:szCs w:val="28"/>
        </w:rPr>
        <w:t xml:space="preserve"> участь у визначенні проблемних питань надання первинної медичної допомоги населенню та шляхів їх вирішення; </w:t>
      </w:r>
    </w:p>
    <w:p w14:paraId="192EF595"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надання рекомендацій органам місцевого самоврядування щодо розробки планів розвитку первинної медичної допомоги регіону; </w:t>
      </w:r>
    </w:p>
    <w:p w14:paraId="7FE00865"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561F0">
        <w:rPr>
          <w:rFonts w:ascii="Times New Roman" w:hAnsi="Times New Roman" w:cs="Times New Roman"/>
          <w:sz w:val="28"/>
          <w:szCs w:val="28"/>
        </w:rPr>
        <w:t xml:space="preserve">визначення потреби структурних підрозділів Підприємства та населення у лікарських засобах, виробах медичного призначення, медичному обладнанні та транспортних засобах для забезпечення населення доступною, своєчасною та якісною медичною допомогою; </w:t>
      </w:r>
    </w:p>
    <w:p w14:paraId="05F6F1D1"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моніторин</w:t>
      </w:r>
      <w:r>
        <w:rPr>
          <w:rFonts w:ascii="Times New Roman" w:hAnsi="Times New Roman" w:cs="Times New Roman"/>
          <w:sz w:val="28"/>
          <w:szCs w:val="28"/>
        </w:rPr>
        <w:t>г</w:t>
      </w:r>
      <w:r w:rsidRPr="00D561F0">
        <w:rPr>
          <w:rFonts w:ascii="Times New Roman" w:hAnsi="Times New Roman" w:cs="Times New Roman"/>
          <w:sz w:val="28"/>
          <w:szCs w:val="28"/>
        </w:rPr>
        <w:t xml:space="preserve"> забезпечення та раціональне використання лікарських засобів, виробів медичного призначення, медичного обладнання та транспортних засобів; </w:t>
      </w:r>
    </w:p>
    <w:p w14:paraId="57FF8178"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забезпечення підготовки, перепідготовки та підвищення кваліфікації працівників Підприємства; </w:t>
      </w:r>
    </w:p>
    <w:p w14:paraId="74675951"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залучення медичних працівників для надання первинної медико-санітарної допомоги, в тому числі залучення лікарів, що працюють як фізичні особи - підприємці за договорами </w:t>
      </w:r>
      <w:proofErr w:type="spellStart"/>
      <w:r w:rsidRPr="00D561F0">
        <w:rPr>
          <w:rFonts w:ascii="Times New Roman" w:hAnsi="Times New Roman" w:cs="Times New Roman"/>
          <w:sz w:val="28"/>
          <w:szCs w:val="28"/>
        </w:rPr>
        <w:t>підряду</w:t>
      </w:r>
      <w:proofErr w:type="spellEnd"/>
      <w:r w:rsidRPr="00D561F0">
        <w:rPr>
          <w:rFonts w:ascii="Times New Roman" w:hAnsi="Times New Roman" w:cs="Times New Roman"/>
          <w:sz w:val="28"/>
          <w:szCs w:val="28"/>
        </w:rPr>
        <w:t>, підтримка професійного розвитку медичних працівників для надання якісних послуг</w:t>
      </w:r>
      <w:r>
        <w:rPr>
          <w:rFonts w:ascii="Times New Roman" w:hAnsi="Times New Roman" w:cs="Times New Roman"/>
          <w:sz w:val="28"/>
          <w:szCs w:val="28"/>
        </w:rPr>
        <w:t>;</w:t>
      </w:r>
    </w:p>
    <w:p w14:paraId="73CCB1BA"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закупівля, зберігання та використання ресурсів, необхідних для надання медичних послуг, зокрема лікарських засобів, обладнання та інвентарю;</w:t>
      </w:r>
    </w:p>
    <w:p w14:paraId="22D81017"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координація діяльності лікарів із надання первинної медичної допомоги з іншими суб'єктами надання медичної допомоги, зокрема закладами вторинної та третинної медичної допомоги, санаторіїв, а також з іншими службами, що опікуються добробутом населення, зокрема соціальна служба, та правоохоронними органами; </w:t>
      </w:r>
    </w:p>
    <w:p w14:paraId="37E923CD"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надання платних послуг з медичного обслуговування населення відповідно до чинного законодавства України; </w:t>
      </w:r>
    </w:p>
    <w:p w14:paraId="3B52DD7E"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надання елементів паліативної допомоги пацієнтам на останніх стадіях перебігу невиліковних захворювань, яка включає комплекс заходів, спрямованих на полегшення фізичних та емоційних страждань пацієнтів, моральну підтримку членів їх сімей</w:t>
      </w:r>
      <w:r>
        <w:rPr>
          <w:rFonts w:ascii="Times New Roman" w:hAnsi="Times New Roman" w:cs="Times New Roman"/>
          <w:sz w:val="28"/>
          <w:szCs w:val="28"/>
        </w:rPr>
        <w:t>;</w:t>
      </w:r>
    </w:p>
    <w:p w14:paraId="28C83C8C"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надання будь-яких послуг іншим суб'єктам господарювання, що надають первинну, вторинну (спеціалізовану) медичну допомогу на території громади; </w:t>
      </w:r>
    </w:p>
    <w:p w14:paraId="6DB1A87F" w14:textId="77777777" w:rsidR="00D561F0" w:rsidRDefault="00D561F0" w:rsidP="00BE42BF">
      <w:pPr>
        <w:jc w:val="both"/>
        <w:rPr>
          <w:rFonts w:ascii="Times New Roman" w:hAnsi="Times New Roman" w:cs="Times New Roman"/>
          <w:sz w:val="28"/>
          <w:szCs w:val="28"/>
        </w:rPr>
      </w:pPr>
      <w:r>
        <w:rPr>
          <w:rFonts w:ascii="Times New Roman" w:hAnsi="Times New Roman" w:cs="Times New Roman"/>
          <w:sz w:val="28"/>
          <w:szCs w:val="28"/>
        </w:rPr>
        <w:t xml:space="preserve">- </w:t>
      </w:r>
      <w:r w:rsidRPr="00D561F0">
        <w:rPr>
          <w:rFonts w:ascii="Times New Roman" w:hAnsi="Times New Roman" w:cs="Times New Roman"/>
          <w:sz w:val="28"/>
          <w:szCs w:val="28"/>
        </w:rPr>
        <w:t xml:space="preserve">інші функції, що випливають із покладених на Підприємство завдань. </w:t>
      </w:r>
    </w:p>
    <w:p w14:paraId="5AA90D8C"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3.3. Підприємство може бути клінічною базою вищих медичних навчальних закладів усіх рівнів акредитації та закладів післядипломної освіти. </w:t>
      </w:r>
    </w:p>
    <w:p w14:paraId="2E68A4BE" w14:textId="7F84CA50" w:rsidR="00BD1BDB" w:rsidRPr="00BD1BDB" w:rsidRDefault="00D561F0" w:rsidP="00BD1BDB">
      <w:pPr>
        <w:jc w:val="center"/>
        <w:rPr>
          <w:rFonts w:ascii="Times New Roman" w:hAnsi="Times New Roman" w:cs="Times New Roman"/>
          <w:b/>
          <w:bCs/>
          <w:sz w:val="28"/>
          <w:szCs w:val="28"/>
        </w:rPr>
      </w:pPr>
      <w:r w:rsidRPr="00BD1BDB">
        <w:rPr>
          <w:rFonts w:ascii="Times New Roman" w:hAnsi="Times New Roman" w:cs="Times New Roman"/>
          <w:b/>
          <w:bCs/>
          <w:sz w:val="28"/>
          <w:szCs w:val="28"/>
        </w:rPr>
        <w:lastRenderedPageBreak/>
        <w:t>4. Правовий статус</w:t>
      </w:r>
    </w:p>
    <w:p w14:paraId="04B66121"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4.1. Підприємство є юридичною особою публічного права. </w:t>
      </w:r>
    </w:p>
    <w:p w14:paraId="47BD966D"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4.2. Права та обов'язки юридичної особи Підприємство набуває з дня його державної реєстрації. Підприємство є неприбутковою організацією, яка утворена та зареєстрована в порядку визначеному законом, що регулює діяльність неприбуткової організації. </w:t>
      </w:r>
    </w:p>
    <w:p w14:paraId="00F1005A"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4.3. Підприємство користується закріпленим за ним комунальним майном на праві оперативного управління. </w:t>
      </w:r>
    </w:p>
    <w:p w14:paraId="222AFD28"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4.4. Підприємство здійснює некомерційну господарську діяльність, організовує свою діяльність відповідно до фінансового плану, затвердженого Засновником, самостійно організовує роботу порядку, встановленому законодавством. </w:t>
      </w:r>
    </w:p>
    <w:p w14:paraId="0DD2AA9D"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4.5. Збитки, завдані Підприємству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 </w:t>
      </w:r>
    </w:p>
    <w:p w14:paraId="10561930"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4.6. Для здійснення господарської некомерційної діяльності Підприємство залучає і використовує матеріально-технічні, фінансові, трудові та інші види ресурсів, використання яких не заборонено законодавством. </w:t>
      </w:r>
    </w:p>
    <w:p w14:paraId="6FF73BB0"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4.7. Підприємство має самостійний баланс, рахунки в Державному казначействі України, установах банків, круглу печатку зі своїм найменуванням, штампи, а також бланки з власними реквізитами. </w:t>
      </w:r>
    </w:p>
    <w:p w14:paraId="41613709"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4.8. Підприємство має право укладати угоди, набувати майнових та особистих немайнових прав, нести обов'язки, бути особою, яка бере участь у справі, що розглядається в судах України, міжнародних та третейських судах. </w:t>
      </w:r>
    </w:p>
    <w:p w14:paraId="2DD4C431" w14:textId="71D716BC"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4.9. Підприємство самостійно визначає свою організаційну структуру, встановлює чисельність і затверджує штатний розпис</w:t>
      </w:r>
      <w:r w:rsidR="00370C3F">
        <w:rPr>
          <w:rFonts w:ascii="Times New Roman" w:hAnsi="Times New Roman" w:cs="Times New Roman"/>
          <w:sz w:val="28"/>
          <w:szCs w:val="28"/>
        </w:rPr>
        <w:t xml:space="preserve"> згідно чинного законодавства</w:t>
      </w:r>
      <w:r w:rsidRPr="00D561F0">
        <w:rPr>
          <w:rFonts w:ascii="Times New Roman" w:hAnsi="Times New Roman" w:cs="Times New Roman"/>
          <w:sz w:val="28"/>
          <w:szCs w:val="28"/>
        </w:rPr>
        <w:t>.</w:t>
      </w:r>
      <w:r w:rsidR="00370C3F">
        <w:rPr>
          <w:rFonts w:ascii="Times New Roman" w:hAnsi="Times New Roman" w:cs="Times New Roman"/>
          <w:sz w:val="28"/>
          <w:szCs w:val="28"/>
        </w:rPr>
        <w:t xml:space="preserve"> Штатний розпис Підприємство подає на погодження Кіцманському міському голові.</w:t>
      </w:r>
      <w:r w:rsidRPr="00D561F0">
        <w:rPr>
          <w:rFonts w:ascii="Times New Roman" w:hAnsi="Times New Roman" w:cs="Times New Roman"/>
          <w:sz w:val="28"/>
          <w:szCs w:val="28"/>
        </w:rPr>
        <w:t xml:space="preserve"> </w:t>
      </w:r>
    </w:p>
    <w:p w14:paraId="3B1BF1ED"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4.10. Підприємство надає медичні послуги на підставі ліцензії на медичну практику. Підприємство має право здійснювати лише ті види медичної </w:t>
      </w:r>
      <w:r w:rsidRPr="00D561F0">
        <w:rPr>
          <w:rFonts w:ascii="Times New Roman" w:hAnsi="Times New Roman" w:cs="Times New Roman"/>
          <w:sz w:val="28"/>
          <w:szCs w:val="28"/>
        </w:rPr>
        <w:lastRenderedPageBreak/>
        <w:t xml:space="preserve">практики, які дозволені органом ліцензування при видачі ліцензії на медичну практику. </w:t>
      </w:r>
    </w:p>
    <w:p w14:paraId="024B4C6A"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4.11. Підприємство не може жодним чином розподіляти отримані доходи (прибутки) або їх частину серед засновників (учасників), членів Підприємства, працівників (окрім оплати їхньої праці, нарахування єдиного соціального внеску), членів органів управління та інших пов'язаних з ними осіб.</w:t>
      </w:r>
    </w:p>
    <w:p w14:paraId="4C858FDB"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 4.12. Не вважається розподілом доходів Підприємства в розумінні п. 4.11. Статуту, використання Підприємством власних доходів (прибутків) виключно для фінансування видатків на утримання такої неприбуткової організації, реалізації мети (цілей, завдань) та напрямів діяльності, визначених Статутом. </w:t>
      </w:r>
    </w:p>
    <w:p w14:paraId="24710A9D" w14:textId="62979643" w:rsidR="00BD1BDB" w:rsidRPr="00BD1BDB" w:rsidRDefault="00D561F0" w:rsidP="00BD1BDB">
      <w:pPr>
        <w:jc w:val="center"/>
        <w:rPr>
          <w:rFonts w:ascii="Times New Roman" w:hAnsi="Times New Roman" w:cs="Times New Roman"/>
          <w:b/>
          <w:bCs/>
          <w:sz w:val="28"/>
          <w:szCs w:val="28"/>
        </w:rPr>
      </w:pPr>
      <w:r w:rsidRPr="00BD1BDB">
        <w:rPr>
          <w:rFonts w:ascii="Times New Roman" w:hAnsi="Times New Roman" w:cs="Times New Roman"/>
          <w:b/>
          <w:bCs/>
          <w:sz w:val="28"/>
          <w:szCs w:val="28"/>
        </w:rPr>
        <w:t>5</w:t>
      </w:r>
      <w:r w:rsidR="00BD1BDB">
        <w:rPr>
          <w:rFonts w:ascii="Times New Roman" w:hAnsi="Times New Roman" w:cs="Times New Roman"/>
          <w:b/>
          <w:bCs/>
          <w:sz w:val="28"/>
          <w:szCs w:val="28"/>
        </w:rPr>
        <w:t>.</w:t>
      </w:r>
      <w:r w:rsidRPr="00BD1BDB">
        <w:rPr>
          <w:rFonts w:ascii="Times New Roman" w:hAnsi="Times New Roman" w:cs="Times New Roman"/>
          <w:b/>
          <w:bCs/>
          <w:sz w:val="28"/>
          <w:szCs w:val="28"/>
        </w:rPr>
        <w:t xml:space="preserve"> Статутний капітал. Майно та фінансування</w:t>
      </w:r>
    </w:p>
    <w:p w14:paraId="1A603270" w14:textId="77777777" w:rsidR="00BD1BDB"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 xml:space="preserve">5.1. Майно Підприємства є комунальною власністю і закріплюється за ним на праві оперативного управління. Майно Підприємства становлять необоротні та оборотні активи, основні засоби та грошові кошти, а також інші цінності, передані йому Засновником, вартість яких відображається у самостійному балансі Підприємства. </w:t>
      </w:r>
    </w:p>
    <w:p w14:paraId="6F9C8E59" w14:textId="32B1E2ED" w:rsidR="00D561F0" w:rsidRDefault="00D561F0" w:rsidP="00BE42BF">
      <w:pPr>
        <w:jc w:val="both"/>
        <w:rPr>
          <w:rFonts w:ascii="Times New Roman" w:hAnsi="Times New Roman" w:cs="Times New Roman"/>
          <w:sz w:val="28"/>
          <w:szCs w:val="28"/>
        </w:rPr>
      </w:pPr>
      <w:r w:rsidRPr="00D561F0">
        <w:rPr>
          <w:rFonts w:ascii="Times New Roman" w:hAnsi="Times New Roman" w:cs="Times New Roman"/>
          <w:sz w:val="28"/>
          <w:szCs w:val="28"/>
        </w:rPr>
        <w:t>5.2. Підприємство не має права відчужувати або іншим способом розпоряджатись закріпленим за ним майном, що належить до основних фондів без попередньої згоди Засновника. Підприємство не має права безоплатно передавати належне йому майно третім особам (юридичним чи фізичним особам) крім випадків, прямо передбачених законодавством. Усі питання, які стосуються відмови від права на земельну ділянку, що знаходиться на балансі Підприємства або її відчуження,</w:t>
      </w:r>
      <w:r w:rsidR="00BD1BDB">
        <w:rPr>
          <w:rFonts w:ascii="Times New Roman" w:hAnsi="Times New Roman" w:cs="Times New Roman"/>
          <w:sz w:val="28"/>
          <w:szCs w:val="28"/>
        </w:rPr>
        <w:t xml:space="preserve"> вирішуються виключно Засновником.</w:t>
      </w:r>
    </w:p>
    <w:p w14:paraId="285C6338"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5.3.1. Комунальне майно, передане Підприємству відповідно до рішення про його створення; </w:t>
      </w:r>
    </w:p>
    <w:p w14:paraId="5CB2D5FF"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5.3.2. Кошти місцевого бюджету; </w:t>
      </w:r>
    </w:p>
    <w:p w14:paraId="4C3A6EAE"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5.3.3. Власні надходження Підприємства: кошти від здачі в оренду (зі згоди Засновника) майна, закріпленого на праві оперативного управління; кошти та інше майно, одержані від реалізації продукції (робіт, послуг); </w:t>
      </w:r>
    </w:p>
    <w:p w14:paraId="4F127469"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5.3.4. Цільові кошти; </w:t>
      </w:r>
    </w:p>
    <w:p w14:paraId="74E7BDCD"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lastRenderedPageBreak/>
        <w:t xml:space="preserve">5.3.5. Кредити банків; </w:t>
      </w:r>
    </w:p>
    <w:p w14:paraId="58F7D110"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5.3.6. Майно, придбане у інших юридичних або фізичних осіб; </w:t>
      </w:r>
    </w:p>
    <w:p w14:paraId="71EF9414"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5.3.7. Майно, що надходить безоплатно або у вигляді безповоротної фінансової допомоги чи добровільних благодійних внесків, пожертвувань юридичних і фізичних осіб; надходження коштів на виконання програм соціально-економічного розвитку регіону, програм розвитку медичної галузі; </w:t>
      </w:r>
    </w:p>
    <w:p w14:paraId="40F082A6"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5.3.8. Майно та кошти отримані з інших джерел, не заборонених чинним законодавством України. Вилучення майна Підприємства може мати місце лише у</w:t>
      </w:r>
      <w:r>
        <w:rPr>
          <w:rFonts w:ascii="Times New Roman" w:hAnsi="Times New Roman" w:cs="Times New Roman"/>
          <w:sz w:val="28"/>
          <w:szCs w:val="28"/>
        </w:rPr>
        <w:t xml:space="preserve"> </w:t>
      </w:r>
      <w:r w:rsidRPr="00BD1BDB">
        <w:rPr>
          <w:rFonts w:ascii="Times New Roman" w:hAnsi="Times New Roman" w:cs="Times New Roman"/>
          <w:sz w:val="28"/>
          <w:szCs w:val="28"/>
        </w:rPr>
        <w:t xml:space="preserve">випадках, передбачених чинним законодавством України. </w:t>
      </w:r>
    </w:p>
    <w:p w14:paraId="1913E512" w14:textId="29B9B1D6"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5.</w:t>
      </w:r>
      <w:r w:rsidR="00C20110">
        <w:rPr>
          <w:rFonts w:ascii="Times New Roman" w:hAnsi="Times New Roman" w:cs="Times New Roman"/>
          <w:sz w:val="28"/>
          <w:szCs w:val="28"/>
        </w:rPr>
        <w:t>4</w:t>
      </w:r>
      <w:r w:rsidRPr="00BD1BDB">
        <w:rPr>
          <w:rFonts w:ascii="Times New Roman" w:hAnsi="Times New Roman" w:cs="Times New Roman"/>
          <w:sz w:val="28"/>
          <w:szCs w:val="28"/>
        </w:rPr>
        <w:t>. Підприємство може одержувати кредити для виконання статутних завдань.</w:t>
      </w:r>
    </w:p>
    <w:p w14:paraId="2E9CA353" w14:textId="0DB2EA9B"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5.</w:t>
      </w:r>
      <w:r w:rsidR="00C20110">
        <w:rPr>
          <w:rFonts w:ascii="Times New Roman" w:hAnsi="Times New Roman" w:cs="Times New Roman"/>
          <w:sz w:val="28"/>
          <w:szCs w:val="28"/>
        </w:rPr>
        <w:t>5</w:t>
      </w:r>
      <w:r w:rsidRPr="00BD1BDB">
        <w:rPr>
          <w:rFonts w:ascii="Times New Roman" w:hAnsi="Times New Roman" w:cs="Times New Roman"/>
          <w:sz w:val="28"/>
          <w:szCs w:val="28"/>
        </w:rPr>
        <w:t xml:space="preserve">. Підприємство має право надавати в оренду майно, закріплене за ним на праві оперативного управління, юридичним та фізичним особам відповідно до чинного законодавства України та локальних нормативних актів органів місцевого самоврядування. </w:t>
      </w:r>
    </w:p>
    <w:p w14:paraId="0E4C24CB" w14:textId="3E36BA70"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5.</w:t>
      </w:r>
      <w:r w:rsidR="00C20110">
        <w:rPr>
          <w:rFonts w:ascii="Times New Roman" w:hAnsi="Times New Roman" w:cs="Times New Roman"/>
          <w:sz w:val="28"/>
          <w:szCs w:val="28"/>
        </w:rPr>
        <w:t>6</w:t>
      </w:r>
      <w:r w:rsidRPr="00BD1BDB">
        <w:rPr>
          <w:rFonts w:ascii="Times New Roman" w:hAnsi="Times New Roman" w:cs="Times New Roman"/>
          <w:sz w:val="28"/>
          <w:szCs w:val="28"/>
        </w:rPr>
        <w:t xml:space="preserve">. Підприємство самостійно здійснює оперативний, бухгалтерський облік, веде статистичну, бухгалтерську та медичну звітність і подає її органам, уповноваженим здійснювати контроль за відповідними напрямами діяльності Підприємства у визначеному законодавством порядку. </w:t>
      </w:r>
    </w:p>
    <w:p w14:paraId="2443D88B" w14:textId="5F9FE335" w:rsidR="00874646" w:rsidRDefault="00BD1BDB" w:rsidP="00874646">
      <w:pPr>
        <w:jc w:val="both"/>
        <w:rPr>
          <w:rFonts w:ascii="Times New Roman" w:hAnsi="Times New Roman" w:cs="Times New Roman"/>
          <w:sz w:val="28"/>
          <w:szCs w:val="28"/>
        </w:rPr>
      </w:pPr>
      <w:r w:rsidRPr="00BD1BDB">
        <w:rPr>
          <w:rFonts w:ascii="Times New Roman" w:hAnsi="Times New Roman" w:cs="Times New Roman"/>
          <w:sz w:val="28"/>
          <w:szCs w:val="28"/>
        </w:rPr>
        <w:t>5.</w:t>
      </w:r>
      <w:r w:rsidR="00C20110">
        <w:rPr>
          <w:rFonts w:ascii="Times New Roman" w:hAnsi="Times New Roman" w:cs="Times New Roman"/>
          <w:sz w:val="28"/>
          <w:szCs w:val="28"/>
        </w:rPr>
        <w:t>7</w:t>
      </w:r>
      <w:r w:rsidRPr="00BD1BDB">
        <w:rPr>
          <w:rFonts w:ascii="Times New Roman" w:hAnsi="Times New Roman" w:cs="Times New Roman"/>
          <w:sz w:val="28"/>
          <w:szCs w:val="28"/>
        </w:rPr>
        <w:t xml:space="preserve">. Власні надходження Підприємства використовуються відповідно до чинного законодавства України. </w:t>
      </w:r>
    </w:p>
    <w:p w14:paraId="6B76433F" w14:textId="05E2ED3F" w:rsidR="00874646" w:rsidRDefault="00874646" w:rsidP="00BE42BF">
      <w:pPr>
        <w:jc w:val="both"/>
        <w:rPr>
          <w:rFonts w:ascii="Times New Roman" w:hAnsi="Times New Roman" w:cs="Times New Roman"/>
          <w:sz w:val="28"/>
          <w:szCs w:val="28"/>
        </w:rPr>
      </w:pPr>
      <w:r w:rsidRPr="00874646">
        <w:rPr>
          <w:rFonts w:ascii="Times New Roman" w:hAnsi="Times New Roman" w:cs="Times New Roman"/>
          <w:sz w:val="28"/>
          <w:szCs w:val="28"/>
        </w:rPr>
        <w:t>5.</w:t>
      </w:r>
      <w:r w:rsidR="00C20110">
        <w:rPr>
          <w:rFonts w:ascii="Times New Roman" w:hAnsi="Times New Roman" w:cs="Times New Roman"/>
          <w:sz w:val="28"/>
          <w:szCs w:val="28"/>
        </w:rPr>
        <w:t>8</w:t>
      </w:r>
      <w:r w:rsidRPr="00874646">
        <w:rPr>
          <w:rFonts w:ascii="Times New Roman" w:hAnsi="Times New Roman" w:cs="Times New Roman"/>
          <w:sz w:val="28"/>
          <w:szCs w:val="28"/>
        </w:rPr>
        <w:t>.</w:t>
      </w:r>
      <w:r w:rsidRPr="00874646">
        <w:rPr>
          <w:rStyle w:val="FontStyle13"/>
          <w:rFonts w:eastAsiaTheme="majorEastAsia"/>
          <w:sz w:val="28"/>
          <w:szCs w:val="28"/>
        </w:rPr>
        <w:t xml:space="preserve">Статутний внесок Засновника –Кіцманської міської ради Чернівецького району Чернівецької області (код ЄДРПОУ – 04062127, </w:t>
      </w:r>
      <w:r w:rsidRPr="00874646">
        <w:rPr>
          <w:rFonts w:ascii="Times New Roman" w:eastAsiaTheme="majorEastAsia" w:hAnsi="Times New Roman" w:cs="Times New Roman"/>
          <w:sz w:val="28"/>
          <w:szCs w:val="28"/>
        </w:rPr>
        <w:t xml:space="preserve">59300, Чернівецька обл., Чернівецький р-н, місто Кіцмань, </w:t>
      </w:r>
      <w:proofErr w:type="spellStart"/>
      <w:r w:rsidRPr="00874646">
        <w:rPr>
          <w:rFonts w:ascii="Times New Roman" w:eastAsiaTheme="majorEastAsia" w:hAnsi="Times New Roman" w:cs="Times New Roman"/>
          <w:sz w:val="28"/>
          <w:szCs w:val="28"/>
        </w:rPr>
        <w:t>вул.Незалежності</w:t>
      </w:r>
      <w:proofErr w:type="spellEnd"/>
      <w:r w:rsidRPr="00874646">
        <w:rPr>
          <w:rFonts w:ascii="Times New Roman" w:eastAsiaTheme="majorEastAsia" w:hAnsi="Times New Roman" w:cs="Times New Roman"/>
          <w:sz w:val="28"/>
          <w:szCs w:val="28"/>
        </w:rPr>
        <w:t>, будинок 83</w:t>
      </w:r>
      <w:r w:rsidRPr="00874646">
        <w:rPr>
          <w:rStyle w:val="FontStyle13"/>
          <w:rFonts w:eastAsiaTheme="majorEastAsia"/>
          <w:sz w:val="28"/>
          <w:szCs w:val="28"/>
        </w:rPr>
        <w:t>) становить 100 %  статутного капіталу.</w:t>
      </w:r>
      <w:r w:rsidRPr="00874646">
        <w:rPr>
          <w:rStyle w:val="FontStyle13"/>
          <w:rFonts w:eastAsiaTheme="majorEastAsia"/>
          <w:b/>
          <w:sz w:val="28"/>
          <w:szCs w:val="28"/>
        </w:rPr>
        <w:t xml:space="preserve"> </w:t>
      </w:r>
    </w:p>
    <w:p w14:paraId="16B22837" w14:textId="2DF2D69B" w:rsidR="00BD1BDB" w:rsidRPr="00BD1BDB" w:rsidRDefault="00BD1BDB" w:rsidP="00BD1BDB">
      <w:pPr>
        <w:jc w:val="center"/>
        <w:rPr>
          <w:rFonts w:ascii="Times New Roman" w:hAnsi="Times New Roman" w:cs="Times New Roman"/>
          <w:b/>
          <w:bCs/>
          <w:sz w:val="28"/>
          <w:szCs w:val="28"/>
        </w:rPr>
      </w:pPr>
      <w:r w:rsidRPr="00BD1BDB">
        <w:rPr>
          <w:rFonts w:ascii="Times New Roman" w:hAnsi="Times New Roman" w:cs="Times New Roman"/>
          <w:b/>
          <w:bCs/>
          <w:sz w:val="28"/>
          <w:szCs w:val="28"/>
        </w:rPr>
        <w:t>6. Права та обов’язки</w:t>
      </w:r>
    </w:p>
    <w:p w14:paraId="6D30C9AE"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 Підприємство має право: </w:t>
      </w:r>
    </w:p>
    <w:p w14:paraId="7838B5D7"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w:t>
      </w:r>
      <w:r w:rsidRPr="00BD1BDB">
        <w:rPr>
          <w:rFonts w:ascii="Times New Roman" w:hAnsi="Times New Roman" w:cs="Times New Roman"/>
          <w:sz w:val="28"/>
          <w:szCs w:val="28"/>
        </w:rPr>
        <w:lastRenderedPageBreak/>
        <w:t xml:space="preserve">підпорядкування, для отримання інформації та матеріалів, необхідних для виконання покладених на Підприємство завдань. </w:t>
      </w:r>
    </w:p>
    <w:p w14:paraId="501EC678" w14:textId="1AD5A1A6"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6.1.2. </w:t>
      </w:r>
      <w:r w:rsidR="00874646">
        <w:rPr>
          <w:rFonts w:ascii="Times New Roman" w:hAnsi="Times New Roman" w:cs="Times New Roman"/>
          <w:sz w:val="28"/>
          <w:szCs w:val="28"/>
        </w:rPr>
        <w:t>П</w:t>
      </w:r>
      <w:r w:rsidRPr="00BD1BDB">
        <w:rPr>
          <w:rFonts w:ascii="Times New Roman" w:hAnsi="Times New Roman" w:cs="Times New Roman"/>
          <w:sz w:val="28"/>
          <w:szCs w:val="28"/>
        </w:rPr>
        <w:t>ланувати, організовувати і здійснювати свою статутну діяльність, визначати основні напрямки свого розвитку відповідно до своїх завдань і цілей, утому числі спрямовувати отримані від господарської діяльності кошти на утримання Підприємства та його матеріально</w:t>
      </w:r>
      <w:r>
        <w:rPr>
          <w:rFonts w:ascii="Times New Roman" w:hAnsi="Times New Roman" w:cs="Times New Roman"/>
          <w:sz w:val="28"/>
          <w:szCs w:val="28"/>
        </w:rPr>
        <w:t>-</w:t>
      </w:r>
      <w:r w:rsidRPr="00BD1BDB">
        <w:rPr>
          <w:rFonts w:ascii="Times New Roman" w:hAnsi="Times New Roman" w:cs="Times New Roman"/>
          <w:sz w:val="28"/>
          <w:szCs w:val="28"/>
        </w:rPr>
        <w:t>технічне забезпечення</w:t>
      </w:r>
      <w:r w:rsidR="00874646">
        <w:rPr>
          <w:rFonts w:ascii="Times New Roman" w:hAnsi="Times New Roman" w:cs="Times New Roman"/>
          <w:sz w:val="28"/>
          <w:szCs w:val="28"/>
        </w:rPr>
        <w:t>, за погодженням із Засновником</w:t>
      </w:r>
      <w:r w:rsidRPr="00BD1BDB">
        <w:rPr>
          <w:rFonts w:ascii="Times New Roman" w:hAnsi="Times New Roman" w:cs="Times New Roman"/>
          <w:sz w:val="28"/>
          <w:szCs w:val="28"/>
        </w:rPr>
        <w:t xml:space="preserve">. </w:t>
      </w:r>
    </w:p>
    <w:p w14:paraId="144EB66D"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6.1.3.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 Здійснювати співробітництво з іноземними організаціями відповідно до законодавства.</w:t>
      </w:r>
    </w:p>
    <w:p w14:paraId="1B989B87" w14:textId="6C5C2AD9" w:rsidR="00BD1BDB" w:rsidRPr="00874646"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6.1.4. </w:t>
      </w:r>
      <w:r w:rsidR="00874646" w:rsidRPr="00874646">
        <w:rPr>
          <w:rFonts w:ascii="Times New Roman" w:hAnsi="Times New Roman" w:cs="Times New Roman"/>
          <w:sz w:val="28"/>
          <w:szCs w:val="28"/>
        </w:rPr>
        <w:t>Визначати напрямки використання грошових коштів у порядку, визначеному законодавством України, враховуючи норми Статуту та за погодженням із фінансовим органом Кіцманської міської ради Чернівецького району Чернівецької області.</w:t>
      </w:r>
    </w:p>
    <w:p w14:paraId="43010FE6"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6.1.5. Здійснювати власне будівництво, реконструкцію, капітальний та поточний ремонт основних фондів у визначеному законодавством порядку. 6.1.6. Залучати підприємства, установи та організації для реалізації своїх статутних завдань визначеному законодавством порядку. </w:t>
      </w:r>
    </w:p>
    <w:p w14:paraId="7DBCEF84"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6.1.7. Співпрацювати з іншими центрами та лікувально-профілактичними закладами вторинного та третинного рівнів, науковими установами. </w:t>
      </w:r>
    </w:p>
    <w:p w14:paraId="57FADBEF"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6.1.8. Надавати консультативну допомогу з питань, що належать до його компетенції, спеціалістам інших закладів охорони здоров'я на їх запит. </w:t>
      </w:r>
    </w:p>
    <w:p w14:paraId="623C1A59"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6.1.9. Створювати структурні підрозділи Підприємства відповідно до чинного законодавства України за погодженням із Засновником. </w:t>
      </w:r>
    </w:p>
    <w:p w14:paraId="71AC6089"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6.1.10. Здійснювати інші права, що не суперечать чинному законодавству. </w:t>
      </w:r>
    </w:p>
    <w:p w14:paraId="688DE9EF" w14:textId="7C736310"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6.2. Підприємство:</w:t>
      </w:r>
    </w:p>
    <w:p w14:paraId="0FC4B9B2"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6.2.1 Створює належні умови для високопродуктивної праці, забезпечує додержання законодавства про працю, правил та норм охорони праці, техніки безпеки, соціального страхування. </w:t>
      </w:r>
    </w:p>
    <w:p w14:paraId="76624F78"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6.2.2 Здійснює бухгалтерський облік, веде фінансову та статистичну звітність згідно законодавством. </w:t>
      </w:r>
    </w:p>
    <w:p w14:paraId="6D3F9B3C"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lastRenderedPageBreak/>
        <w:t xml:space="preserve">6.3. Обов'язки Підприємства: </w:t>
      </w:r>
    </w:p>
    <w:p w14:paraId="133297F6"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6.3.1. Керуватись у своїй діяльності Конституцією України, законами України, актами Президента України та Кабінету Міністрів України, нормативно-правовими актами Міністерства охорони здоров'я України, іншими нормативно-правовими актами та цим Статутом. </w:t>
      </w:r>
    </w:p>
    <w:p w14:paraId="6BD9399D"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6.3.2. Планувати свою діяльність з метою реалізації єдиної комплексної політики в галузі охорони здоров'я. </w:t>
      </w:r>
    </w:p>
    <w:p w14:paraId="753EB664"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6.3.3. Створювати для працівників належні і безпечні умови праці, забезпечувати додержання чинного законодавства України про працю, правил та норм охорони праці, техніки безпеки, соціального страхування. 6.3.4. Забезпечувати своєчасну сплату податкових та інших обов'язкових платежів з урахуванням своєї статутної діяльності та відповідно до чинного законодавства України. </w:t>
      </w:r>
    </w:p>
    <w:p w14:paraId="4283E223"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6.3.5. Розробляти та реалізовувати кадрову політику, контролювати підвищення кваліфікації працівників. </w:t>
      </w:r>
    </w:p>
    <w:p w14:paraId="56D635CF" w14:textId="77777777" w:rsidR="00BD1BD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6.3.6. Акумулювати власні надходження та витрачати їх в інтересах Підприємства відповідно до чинного законодавства України та цього Статуту. </w:t>
      </w:r>
    </w:p>
    <w:p w14:paraId="07688159" w14:textId="4F36D6FF" w:rsidR="0051778B" w:rsidRPr="0051778B" w:rsidRDefault="00BD1BD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7. Управління підприємством</w:t>
      </w:r>
    </w:p>
    <w:p w14:paraId="6BBE5178"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7.1. Управління Підприємством здійснює Кіцманська міська рада (Засновник). </w:t>
      </w:r>
    </w:p>
    <w:p w14:paraId="3561EC96" w14:textId="39BBB860" w:rsidR="0051778B" w:rsidRDefault="00BD1BDB" w:rsidP="00F5280C">
      <w:pPr>
        <w:jc w:val="both"/>
        <w:rPr>
          <w:rFonts w:ascii="Times New Roman" w:hAnsi="Times New Roman" w:cs="Times New Roman"/>
          <w:sz w:val="28"/>
          <w:szCs w:val="28"/>
        </w:rPr>
      </w:pPr>
      <w:r w:rsidRPr="00BD1BDB">
        <w:rPr>
          <w:rFonts w:ascii="Times New Roman" w:hAnsi="Times New Roman" w:cs="Times New Roman"/>
          <w:sz w:val="28"/>
          <w:szCs w:val="28"/>
        </w:rPr>
        <w:t xml:space="preserve">7.2. Поточне керівництво (оперативне управління) Підприємством здійснює керівник Підприємства - Генеральний директор, який призначається на посаду Засновником відповідно до законодавства. Строк найму, права, обов'язки і відповідальність генерального директора, умови його матеріального забезпечення, інші умови найму визначаються контрактом. </w:t>
      </w:r>
    </w:p>
    <w:p w14:paraId="706A8B0D" w14:textId="6FDC844E" w:rsidR="00F5280C" w:rsidRDefault="00F5280C" w:rsidP="007A6BB7">
      <w:pPr>
        <w:pStyle w:val="ae"/>
        <w:ind w:firstLine="0"/>
      </w:pPr>
      <w:r>
        <w:t>7.3</w:t>
      </w:r>
      <w:r w:rsidRPr="00255747">
        <w:t xml:space="preserve">. Засновник: </w:t>
      </w:r>
    </w:p>
    <w:p w14:paraId="42656869" w14:textId="3716BED1" w:rsidR="00F5280C" w:rsidRDefault="00F5280C" w:rsidP="007A6BB7">
      <w:pPr>
        <w:pStyle w:val="ae"/>
        <w:ind w:firstLine="0"/>
      </w:pPr>
      <w:r w:rsidRPr="00926D9D">
        <w:t>7.</w:t>
      </w:r>
      <w:r>
        <w:t>3</w:t>
      </w:r>
      <w:r w:rsidRPr="00926D9D">
        <w:t>.1.Визначає головні напрямки діяльності Підприємства.</w:t>
      </w:r>
      <w:r w:rsidRPr="00255747">
        <w:t xml:space="preserve"> </w:t>
      </w:r>
    </w:p>
    <w:p w14:paraId="47635332" w14:textId="54C788BD" w:rsidR="00F5280C" w:rsidRDefault="00F5280C" w:rsidP="007A6BB7">
      <w:pPr>
        <w:pStyle w:val="ae"/>
        <w:ind w:firstLine="0"/>
      </w:pPr>
      <w:r>
        <w:t>7.3</w:t>
      </w:r>
      <w:r w:rsidRPr="00255747">
        <w:t xml:space="preserve">.2.Затверджує Статут  Підприємства та зміни до нього. </w:t>
      </w:r>
    </w:p>
    <w:p w14:paraId="487B70D7" w14:textId="6DC5C322" w:rsidR="00F5280C" w:rsidRDefault="00F5280C" w:rsidP="007A6BB7">
      <w:pPr>
        <w:pStyle w:val="ae"/>
        <w:ind w:firstLine="0"/>
      </w:pPr>
      <w:r>
        <w:t>7.3</w:t>
      </w:r>
      <w:r w:rsidRPr="00255747">
        <w:t>.3.Затверджує фінансовий план і кошторис Підприємства та контролює його виконання.</w:t>
      </w:r>
    </w:p>
    <w:p w14:paraId="42A4D37A" w14:textId="41B6600F" w:rsidR="00F5280C" w:rsidRDefault="00F5280C" w:rsidP="007A6BB7">
      <w:pPr>
        <w:pStyle w:val="ae"/>
        <w:ind w:firstLine="0"/>
      </w:pPr>
      <w:r>
        <w:t>7.3</w:t>
      </w:r>
      <w:r w:rsidRPr="00255747">
        <w:t xml:space="preserve">.4.Укладає і розриває контракт з </w:t>
      </w:r>
      <w:r w:rsidRPr="00137B48">
        <w:t xml:space="preserve">Директором </w:t>
      </w:r>
      <w:r w:rsidRPr="00255747">
        <w:t xml:space="preserve">Підприємства та здійснює контроль за його виконанням. </w:t>
      </w:r>
    </w:p>
    <w:p w14:paraId="4851D453" w14:textId="0C9008E1" w:rsidR="00F5280C" w:rsidRPr="00926D9D" w:rsidRDefault="00F5280C" w:rsidP="007A6BB7">
      <w:pPr>
        <w:pStyle w:val="ae"/>
        <w:ind w:firstLine="0"/>
      </w:pPr>
      <w:r w:rsidRPr="00926D9D">
        <w:rPr>
          <w:shd w:val="clear" w:color="auto" w:fill="FFFFFF"/>
        </w:rPr>
        <w:lastRenderedPageBreak/>
        <w:t>7.</w:t>
      </w:r>
      <w:r>
        <w:rPr>
          <w:shd w:val="clear" w:color="auto" w:fill="FFFFFF"/>
        </w:rPr>
        <w:t>3</w:t>
      </w:r>
      <w:r w:rsidRPr="00926D9D">
        <w:rPr>
          <w:shd w:val="clear" w:color="auto" w:fill="FFFFFF"/>
        </w:rPr>
        <w:t>.5.Перевіряє, у разі необхідності</w:t>
      </w:r>
      <w:r>
        <w:rPr>
          <w:shd w:val="clear" w:color="auto" w:fill="FFFFFF"/>
        </w:rPr>
        <w:t>,</w:t>
      </w:r>
      <w:r w:rsidRPr="00926D9D">
        <w:rPr>
          <w:shd w:val="clear" w:color="auto" w:fill="FFFFFF"/>
        </w:rPr>
        <w:t xml:space="preserve"> корегує та затверджує рівень рентабельності на  платні  послуги, що надаються Підприємством.</w:t>
      </w:r>
    </w:p>
    <w:p w14:paraId="064B484D" w14:textId="0CB159A9" w:rsidR="00F5280C" w:rsidRDefault="00F5280C" w:rsidP="007A6BB7">
      <w:pPr>
        <w:pStyle w:val="ae"/>
        <w:ind w:firstLine="0"/>
        <w:rPr>
          <w:shd w:val="clear" w:color="auto" w:fill="FFFFFF"/>
        </w:rPr>
      </w:pPr>
      <w:r w:rsidRPr="00926D9D">
        <w:t>7.</w:t>
      </w:r>
      <w:r>
        <w:t>3</w:t>
      </w:r>
      <w:r w:rsidRPr="00926D9D">
        <w:t>.6.</w:t>
      </w:r>
      <w:r w:rsidRPr="00926D9D">
        <w:rPr>
          <w:shd w:val="clear" w:color="auto" w:fill="FFFFFF"/>
        </w:rPr>
        <w:t>Погоджує Підприємству договори про спільну діяльність, за якими використовується нерухоме майно, кредитні договори та договори застави, затверджує перелік приміщень,</w:t>
      </w:r>
      <w:r>
        <w:rPr>
          <w:shd w:val="clear" w:color="auto" w:fill="FFFFFF"/>
        </w:rPr>
        <w:t xml:space="preserve"> </w:t>
      </w:r>
      <w:r w:rsidRPr="00926D9D">
        <w:rPr>
          <w:shd w:val="clear" w:color="auto" w:fill="FFFFFF"/>
        </w:rPr>
        <w:t>що підлягають здачі в оренду, які перебувають в його оперативному управлінні.</w:t>
      </w:r>
    </w:p>
    <w:p w14:paraId="112164C7" w14:textId="0AC96B89" w:rsidR="00F5280C" w:rsidRDefault="00F5280C" w:rsidP="007A6BB7">
      <w:pPr>
        <w:pStyle w:val="ae"/>
        <w:ind w:firstLine="0"/>
      </w:pPr>
      <w:r>
        <w:rPr>
          <w:shd w:val="clear" w:color="auto" w:fill="FFFFFF"/>
        </w:rPr>
        <w:t xml:space="preserve">7.3.7. </w:t>
      </w:r>
      <w:r w:rsidRPr="00926D9D">
        <w:rPr>
          <w:shd w:val="clear" w:color="auto" w:fill="FFFFFF"/>
        </w:rPr>
        <w:t>Погоджує Підприємству договори</w:t>
      </w:r>
      <w:r>
        <w:rPr>
          <w:shd w:val="clear" w:color="auto" w:fill="FFFFFF"/>
        </w:rPr>
        <w:t xml:space="preserve"> оренди</w:t>
      </w:r>
      <w:r w:rsidRPr="00926D9D">
        <w:rPr>
          <w:shd w:val="clear" w:color="auto" w:fill="FFFFFF"/>
        </w:rPr>
        <w:t>, за якими використовується нерухоме майно,</w:t>
      </w:r>
      <w:r>
        <w:rPr>
          <w:shd w:val="clear" w:color="auto" w:fill="FFFFFF"/>
        </w:rPr>
        <w:t xml:space="preserve"> та переглядає діючи Договори.</w:t>
      </w:r>
    </w:p>
    <w:p w14:paraId="4923DF9D" w14:textId="6C2F10A7" w:rsidR="00F5280C" w:rsidRPr="005B4A47" w:rsidRDefault="00F5280C" w:rsidP="007A6BB7">
      <w:pPr>
        <w:pStyle w:val="ae"/>
        <w:ind w:firstLine="0"/>
      </w:pPr>
      <w:r>
        <w:rPr>
          <w:shd w:val="clear" w:color="auto" w:fill="FFFFFF"/>
        </w:rPr>
        <w:t>7.3</w:t>
      </w:r>
      <w:r w:rsidRPr="00255747">
        <w:rPr>
          <w:shd w:val="clear" w:color="auto" w:fill="FFFFFF"/>
        </w:rPr>
        <w:t>.</w:t>
      </w:r>
      <w:r>
        <w:rPr>
          <w:shd w:val="clear" w:color="auto" w:fill="FFFFFF"/>
        </w:rPr>
        <w:t>8</w:t>
      </w:r>
      <w:r w:rsidRPr="00255747">
        <w:rPr>
          <w:shd w:val="clear" w:color="auto" w:fill="FFFFFF"/>
        </w:rPr>
        <w:t>.</w:t>
      </w:r>
      <w:r w:rsidRPr="00255747">
        <w:t>Здійснює контроль за ефективністю використання майна, що є комунальною власністю</w:t>
      </w:r>
      <w:r>
        <w:t xml:space="preserve"> міської територіальної громади в особі Кіцманської міської ради Чернівецького району Чернівецької області та закріплене за Підприємством на праві оперативного управління.</w:t>
      </w:r>
    </w:p>
    <w:p w14:paraId="00466228" w14:textId="616E3D05" w:rsidR="00F5280C" w:rsidRDefault="00F5280C" w:rsidP="007A6BB7">
      <w:pPr>
        <w:pStyle w:val="ae"/>
        <w:ind w:firstLine="0"/>
      </w:pPr>
      <w:r w:rsidRPr="00255747">
        <w:rPr>
          <w:shd w:val="clear" w:color="auto" w:fill="FFFFFF"/>
        </w:rPr>
        <w:t>7.</w:t>
      </w:r>
      <w:r>
        <w:rPr>
          <w:shd w:val="clear" w:color="auto" w:fill="FFFFFF"/>
        </w:rPr>
        <w:t>3</w:t>
      </w:r>
      <w:r w:rsidRPr="00255747">
        <w:rPr>
          <w:shd w:val="clear" w:color="auto" w:fill="FFFFFF"/>
        </w:rPr>
        <w:t>.</w:t>
      </w:r>
      <w:r>
        <w:rPr>
          <w:shd w:val="clear" w:color="auto" w:fill="FFFFFF"/>
        </w:rPr>
        <w:t>9</w:t>
      </w:r>
      <w:r w:rsidRPr="00255747">
        <w:rPr>
          <w:shd w:val="clear" w:color="auto" w:fill="FFFFFF"/>
        </w:rPr>
        <w:t>.</w:t>
      </w:r>
      <w:r w:rsidRPr="00255747">
        <w:t xml:space="preserve">Приймає рішення про реорганізацію та ліквідацію  Підприємства, </w:t>
      </w:r>
      <w:r>
        <w:t xml:space="preserve">призначає ліквідаційну комісію, комісію з припинення, </w:t>
      </w:r>
      <w:r w:rsidRPr="00255747">
        <w:t xml:space="preserve">затверджує ліквідаційний баланс. </w:t>
      </w:r>
    </w:p>
    <w:p w14:paraId="27303D06" w14:textId="5E1AC262" w:rsidR="00F5280C" w:rsidRDefault="00F5280C" w:rsidP="007A6BB7">
      <w:pPr>
        <w:pStyle w:val="ae"/>
        <w:ind w:firstLine="0"/>
        <w:rPr>
          <w:shd w:val="clear" w:color="auto" w:fill="FFFFFF"/>
        </w:rPr>
      </w:pPr>
      <w:r>
        <w:rPr>
          <w:shd w:val="clear" w:color="auto" w:fill="FFFFFF"/>
        </w:rPr>
        <w:t>7.3</w:t>
      </w:r>
      <w:r w:rsidRPr="00255747">
        <w:rPr>
          <w:shd w:val="clear" w:color="auto" w:fill="FFFFFF"/>
        </w:rPr>
        <w:t>.</w:t>
      </w:r>
      <w:r>
        <w:rPr>
          <w:shd w:val="clear" w:color="auto" w:fill="FFFFFF"/>
        </w:rPr>
        <w:t>10</w:t>
      </w:r>
      <w:r w:rsidRPr="00255747">
        <w:rPr>
          <w:shd w:val="clear" w:color="auto" w:fill="FFFFFF"/>
        </w:rPr>
        <w:t>.Укладає з Підприємством договори про надання медичного обслуговування за рахунок коштів місцевих бюджетів.</w:t>
      </w:r>
    </w:p>
    <w:p w14:paraId="00A1D445" w14:textId="13C33641" w:rsidR="00F5280C" w:rsidRDefault="00F5280C" w:rsidP="007A6BB7">
      <w:pPr>
        <w:pStyle w:val="ae"/>
        <w:ind w:firstLine="0"/>
      </w:pPr>
      <w:r>
        <w:rPr>
          <w:shd w:val="clear" w:color="auto" w:fill="FFFFFF"/>
        </w:rPr>
        <w:t>7.3.11. Заслуховує звіти про напрямки та плани діяльності Підприємства, використання коштів.</w:t>
      </w:r>
    </w:p>
    <w:p w14:paraId="320B23D6" w14:textId="77777777" w:rsidR="00F5280C" w:rsidRDefault="00F5280C" w:rsidP="00F5280C">
      <w:pPr>
        <w:jc w:val="both"/>
        <w:rPr>
          <w:rFonts w:ascii="Times New Roman" w:hAnsi="Times New Roman" w:cs="Times New Roman"/>
          <w:sz w:val="28"/>
          <w:szCs w:val="28"/>
        </w:rPr>
      </w:pPr>
    </w:p>
    <w:p w14:paraId="7C211A18"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7.4. Генеральний директор Підприємства: </w:t>
      </w:r>
    </w:p>
    <w:p w14:paraId="32363A12" w14:textId="66D30B09"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7.4.1. Діє без довіреності від імені Підприємства, представляє його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його імені документи та видає довіреності та делегує право підпису документів іншим посадовим особам Підприємства, укладає договори</w:t>
      </w:r>
      <w:r w:rsidR="00874646">
        <w:rPr>
          <w:rFonts w:ascii="Times New Roman" w:hAnsi="Times New Roman" w:cs="Times New Roman"/>
          <w:sz w:val="28"/>
          <w:szCs w:val="28"/>
        </w:rPr>
        <w:t xml:space="preserve"> за погодженням із Засновником</w:t>
      </w:r>
      <w:r w:rsidRPr="00BD1BDB">
        <w:rPr>
          <w:rFonts w:ascii="Times New Roman" w:hAnsi="Times New Roman" w:cs="Times New Roman"/>
          <w:sz w:val="28"/>
          <w:szCs w:val="28"/>
        </w:rPr>
        <w:t xml:space="preserve">, відкриває в органах Державної казначейської служби України та установах банків поточні та інші рахунки. </w:t>
      </w:r>
    </w:p>
    <w:p w14:paraId="438CCFA6"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 xml:space="preserve">7.4.2. Самостійно вирішує питання діяльності Підприємства за винятком тих, що віднесені законодавством та цим Статутом до компетенції Засновника. </w:t>
      </w:r>
    </w:p>
    <w:p w14:paraId="7E9C8EF1"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7.4.3. Організовує роботу Підприємства щодо надання населенню, згідно з вимогами нормативно</w:t>
      </w:r>
      <w:r w:rsidR="0051778B">
        <w:rPr>
          <w:rFonts w:ascii="Times New Roman" w:hAnsi="Times New Roman" w:cs="Times New Roman"/>
          <w:sz w:val="28"/>
          <w:szCs w:val="28"/>
        </w:rPr>
        <w:t>-</w:t>
      </w:r>
      <w:r w:rsidRPr="00BD1BDB">
        <w:rPr>
          <w:rFonts w:ascii="Times New Roman" w:hAnsi="Times New Roman" w:cs="Times New Roman"/>
          <w:sz w:val="28"/>
          <w:szCs w:val="28"/>
        </w:rPr>
        <w:t xml:space="preserve">правових актів медичної допомоги. </w:t>
      </w:r>
    </w:p>
    <w:p w14:paraId="47C89726" w14:textId="77777777" w:rsidR="0051778B" w:rsidRDefault="00BD1BDB" w:rsidP="00BE42BF">
      <w:pPr>
        <w:jc w:val="both"/>
        <w:rPr>
          <w:rFonts w:ascii="Times New Roman" w:hAnsi="Times New Roman" w:cs="Times New Roman"/>
          <w:sz w:val="28"/>
          <w:szCs w:val="28"/>
        </w:rPr>
      </w:pPr>
      <w:r w:rsidRPr="00BD1BDB">
        <w:rPr>
          <w:rFonts w:ascii="Times New Roman" w:hAnsi="Times New Roman" w:cs="Times New Roman"/>
          <w:sz w:val="28"/>
          <w:szCs w:val="28"/>
        </w:rPr>
        <w:t>7.4.4. Несе відповідальність за формування та виконання фінансов</w:t>
      </w:r>
      <w:r w:rsidR="0051778B">
        <w:rPr>
          <w:rFonts w:ascii="Times New Roman" w:hAnsi="Times New Roman" w:cs="Times New Roman"/>
          <w:sz w:val="28"/>
          <w:szCs w:val="28"/>
        </w:rPr>
        <w:t xml:space="preserve">ого </w:t>
      </w:r>
      <w:r w:rsidRPr="00BD1BDB">
        <w:rPr>
          <w:rFonts w:ascii="Times New Roman" w:hAnsi="Times New Roman" w:cs="Times New Roman"/>
          <w:sz w:val="28"/>
          <w:szCs w:val="28"/>
        </w:rPr>
        <w:t xml:space="preserve">плану і плану </w:t>
      </w:r>
      <w:r w:rsidR="0051778B">
        <w:rPr>
          <w:rFonts w:ascii="Times New Roman" w:hAnsi="Times New Roman" w:cs="Times New Roman"/>
          <w:sz w:val="28"/>
          <w:szCs w:val="28"/>
        </w:rPr>
        <w:t xml:space="preserve">розвитку </w:t>
      </w:r>
      <w:r w:rsidR="0051778B" w:rsidRPr="0051778B">
        <w:rPr>
          <w:rFonts w:ascii="Times New Roman" w:hAnsi="Times New Roman" w:cs="Times New Roman"/>
          <w:sz w:val="28"/>
          <w:szCs w:val="28"/>
        </w:rPr>
        <w:t xml:space="preserve">діяльності Підприємства, якість послуг, що надаються Підприємством, використання наданого на праві оперативного управління. Підприємству комунального майна і доходу згідно з вимогами законодавства, цього Статуту та укладених Підприємством договорів. </w:t>
      </w:r>
    </w:p>
    <w:p w14:paraId="50AE2065"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lastRenderedPageBreak/>
        <w:t xml:space="preserve">7.4.5. Користується правом розпорядження майном та коштами Підприємства відповідно до законодавства та цього Статуту. Забезпечує ефективне використання і збереження закріпленого за Підприємством на праві оперативного управління майна. </w:t>
      </w:r>
    </w:p>
    <w:p w14:paraId="624A1C3B"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7.4.6. У межах своєї компетенції видає накази та інші акти, дає вказівки, обов'язкові для всіх підрозділів та працівників Підприємства. </w:t>
      </w:r>
    </w:p>
    <w:p w14:paraId="74B26EB7"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7.4.7. Забезпечує контроль за веденням та зберіганням медичної та іншої документації. </w:t>
      </w:r>
    </w:p>
    <w:p w14:paraId="0F5934E0"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7.4.8. У строки і в порядку, встановлені законодавством, повідомляє відповідні органи про будь</w:t>
      </w:r>
      <w:r>
        <w:rPr>
          <w:rFonts w:ascii="Times New Roman" w:hAnsi="Times New Roman" w:cs="Times New Roman"/>
          <w:sz w:val="28"/>
          <w:szCs w:val="28"/>
        </w:rPr>
        <w:t>-</w:t>
      </w:r>
      <w:r w:rsidRPr="0051778B">
        <w:rPr>
          <w:rFonts w:ascii="Times New Roman" w:hAnsi="Times New Roman" w:cs="Times New Roman"/>
          <w:sz w:val="28"/>
          <w:szCs w:val="28"/>
        </w:rPr>
        <w:t xml:space="preserve">які зміни даних про Підприємство, внесення яких є обов'язковим до Єдиного державного реєстру юридичних осіб та фізичних осіб-підприємців, та громадських формувань. </w:t>
      </w:r>
    </w:p>
    <w:p w14:paraId="0C936F9B" w14:textId="3BF10204" w:rsidR="0051778B" w:rsidRDefault="0051778B" w:rsidP="003121FC">
      <w:pPr>
        <w:pStyle w:val="ae"/>
        <w:ind w:firstLine="0"/>
      </w:pPr>
      <w:r w:rsidRPr="0051778B">
        <w:t xml:space="preserve">7.4.9. </w:t>
      </w:r>
      <w:r w:rsidR="003121FC" w:rsidRPr="00255747">
        <w:t xml:space="preserve">Подає в установленому порядку Засновнику річну, фінансову та іншу звітність, зокрема, щорічно до 01 </w:t>
      </w:r>
      <w:r w:rsidR="003121FC">
        <w:t xml:space="preserve">грудня </w:t>
      </w:r>
      <w:r w:rsidR="003121FC" w:rsidRPr="00255747">
        <w:t xml:space="preserve"> надає Засновнику бухгалтерську та статистичну звітність, інформацію про рух основних засобів, за запитом Засновника надає звіт про оренду майна, а також інформацію про наявність вільних площ, придатних для надання в оренду.</w:t>
      </w:r>
    </w:p>
    <w:p w14:paraId="6B0F046D" w14:textId="77777777" w:rsidR="003121FC" w:rsidRDefault="003121FC" w:rsidP="003121FC">
      <w:pPr>
        <w:pStyle w:val="ae"/>
        <w:ind w:firstLine="0"/>
      </w:pPr>
    </w:p>
    <w:p w14:paraId="559136E6"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7.4.10. Приймає рішення про прийняття на роботу, звільнення з роботи працівників Підприємства, а також інші, передбачені законодавством про працю рішення в сфері трудових відносин, укладає трудові договори з працівниками Підприємства. Забезпечує раціональний добір кадрів, дотримання працівниками правил внутрішнього трудового розпорядку. Створює умови підвищення фахового і кваліфікаційного рівня працівників згідно із затвердженим в установленому порядку штатним розписом. </w:t>
      </w:r>
    </w:p>
    <w:p w14:paraId="30087DCB" w14:textId="37355961"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7.4.11. Забезпечує проведення колективних переговорів, укладення колективного договору порядку, визначеному законодавством України. B 7.4.12. Призначає на посаду та звільняє з посади своїх заступників і головного бухгалтера Підприємства</w:t>
      </w:r>
      <w:r w:rsidR="003121FC">
        <w:rPr>
          <w:rFonts w:ascii="Times New Roman" w:hAnsi="Times New Roman" w:cs="Times New Roman"/>
          <w:sz w:val="28"/>
          <w:szCs w:val="28"/>
        </w:rPr>
        <w:t xml:space="preserve"> за погодженням Засновника</w:t>
      </w:r>
      <w:r w:rsidRPr="0051778B">
        <w:rPr>
          <w:rFonts w:ascii="Times New Roman" w:hAnsi="Times New Roman" w:cs="Times New Roman"/>
          <w:sz w:val="28"/>
          <w:szCs w:val="28"/>
        </w:rPr>
        <w:t>. Призначає на посади та звільняє керівників структурних підрозділів</w:t>
      </w:r>
      <w:r w:rsidR="003121FC">
        <w:rPr>
          <w:rFonts w:ascii="Times New Roman" w:hAnsi="Times New Roman" w:cs="Times New Roman"/>
          <w:sz w:val="28"/>
          <w:szCs w:val="28"/>
        </w:rPr>
        <w:t xml:space="preserve"> за погодженням з Засновником</w:t>
      </w:r>
      <w:r w:rsidRPr="0051778B">
        <w:rPr>
          <w:rFonts w:ascii="Times New Roman" w:hAnsi="Times New Roman" w:cs="Times New Roman"/>
          <w:sz w:val="28"/>
          <w:szCs w:val="28"/>
        </w:rPr>
        <w:t>, інших працівників</w:t>
      </w:r>
      <w:r w:rsidR="003121FC">
        <w:rPr>
          <w:rFonts w:ascii="Times New Roman" w:hAnsi="Times New Roman" w:cs="Times New Roman"/>
          <w:sz w:val="28"/>
          <w:szCs w:val="28"/>
        </w:rPr>
        <w:t xml:space="preserve"> самостійно</w:t>
      </w:r>
      <w:r w:rsidRPr="0051778B">
        <w:rPr>
          <w:rFonts w:ascii="Times New Roman" w:hAnsi="Times New Roman" w:cs="Times New Roman"/>
          <w:sz w:val="28"/>
          <w:szCs w:val="28"/>
        </w:rPr>
        <w:t xml:space="preserve">. </w:t>
      </w:r>
    </w:p>
    <w:p w14:paraId="12341897"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7.4.13. Забезпечує дотримання на Підприємстві вимог</w:t>
      </w:r>
      <w:r>
        <w:rPr>
          <w:rFonts w:ascii="Times New Roman" w:hAnsi="Times New Roman" w:cs="Times New Roman"/>
          <w:sz w:val="28"/>
          <w:szCs w:val="28"/>
        </w:rPr>
        <w:t xml:space="preserve"> </w:t>
      </w:r>
      <w:r w:rsidRPr="0051778B">
        <w:rPr>
          <w:rFonts w:ascii="Times New Roman" w:hAnsi="Times New Roman" w:cs="Times New Roman"/>
          <w:sz w:val="28"/>
          <w:szCs w:val="28"/>
        </w:rPr>
        <w:t>законодавства про охорону праці, санітарно</w:t>
      </w:r>
      <w:r>
        <w:rPr>
          <w:rFonts w:ascii="Times New Roman" w:hAnsi="Times New Roman" w:cs="Times New Roman"/>
          <w:sz w:val="28"/>
          <w:szCs w:val="28"/>
        </w:rPr>
        <w:t>-</w:t>
      </w:r>
      <w:r w:rsidRPr="0051778B">
        <w:rPr>
          <w:rFonts w:ascii="Times New Roman" w:hAnsi="Times New Roman" w:cs="Times New Roman"/>
          <w:sz w:val="28"/>
          <w:szCs w:val="28"/>
        </w:rPr>
        <w:t xml:space="preserve">гігієнічних та протипожежних норм і правил, створення належних умов праці. </w:t>
      </w:r>
    </w:p>
    <w:p w14:paraId="5CDAF800"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lastRenderedPageBreak/>
        <w:t xml:space="preserve">7.4.14. Вживає заходи до своєчасної та в повному обсязі виплати заробітної плати, а також передбачених законодавством податків, зборів та інших обов'язкових платежів. </w:t>
      </w:r>
    </w:p>
    <w:p w14:paraId="71040BE9"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7.4.15. Несе відповідальність за збитки, завдані Підприємству з вини керівника Підприємства в порядку, визначеному законодавством. </w:t>
      </w:r>
    </w:p>
    <w:p w14:paraId="05693DE9"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7.4.16. Затверджує положення про структурні підрозділи Підприємства, інші положення та порядки, що мають системний характер, зокрема: положення про преміювання працівників за підсумками роботи Підприємства; порядок надходження і використання коштів, отриманих як благодійні внески, гранти та дарунки; порядок приймання, зберігання, відпуску та обліку лікарських засобів та медичних виробів. </w:t>
      </w:r>
    </w:p>
    <w:p w14:paraId="6A72F1F4" w14:textId="7105891A"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7.4.1</w:t>
      </w:r>
      <w:r w:rsidR="003121FC">
        <w:rPr>
          <w:rFonts w:ascii="Times New Roman" w:hAnsi="Times New Roman" w:cs="Times New Roman"/>
          <w:sz w:val="28"/>
          <w:szCs w:val="28"/>
        </w:rPr>
        <w:t>7</w:t>
      </w:r>
      <w:r w:rsidRPr="0051778B">
        <w:rPr>
          <w:rFonts w:ascii="Times New Roman" w:hAnsi="Times New Roman" w:cs="Times New Roman"/>
          <w:sz w:val="28"/>
          <w:szCs w:val="28"/>
        </w:rPr>
        <w:t xml:space="preserve">. Вирішує інші питання, віднесені до компетенції генерального директора Підприємства згідно із законодавством, цим Статутом, контрактом між Засновником і генеральним директором Підприємства. </w:t>
      </w:r>
    </w:p>
    <w:p w14:paraId="1317630C"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7.5. Генеральний директор Підприємства та головний бухгалтер несуть персональну відповідальність за додержання порядку ведення і достовірність обліку та статистичної звітності у встановленому законодавством порядку. </w:t>
      </w:r>
    </w:p>
    <w:p w14:paraId="4EFCE662" w14:textId="5814CDE4" w:rsidR="007A6BB7" w:rsidRDefault="0051778B" w:rsidP="007A6BB7">
      <w:pPr>
        <w:pStyle w:val="ae"/>
        <w:ind w:firstLine="0"/>
        <w:rPr>
          <w:lang w:val="ru-RU"/>
        </w:rPr>
      </w:pPr>
      <w:r w:rsidRPr="0051778B">
        <w:t xml:space="preserve">7.6. </w:t>
      </w:r>
      <w:r w:rsidR="007A6BB7" w:rsidRPr="00255747">
        <w:t xml:space="preserve">У разі відсутності </w:t>
      </w:r>
      <w:r w:rsidR="007A6BB7" w:rsidRPr="002A15FB">
        <w:t xml:space="preserve">Директора </w:t>
      </w:r>
      <w:r w:rsidR="007A6BB7" w:rsidRPr="00255747">
        <w:t xml:space="preserve">Підприємства або неможливості виконувати свої обов’язки  з інших причин, обов’язки  виконує </w:t>
      </w:r>
      <w:r w:rsidR="007A6BB7" w:rsidRPr="00B64B6A">
        <w:t>інша особа</w:t>
      </w:r>
      <w:r w:rsidR="007A6BB7">
        <w:t xml:space="preserve"> призначена Засновником, яка зберігає за собою всі права та обов’язки Генерального директора</w:t>
      </w:r>
      <w:r w:rsidR="007A6BB7" w:rsidRPr="00B64B6A">
        <w:t>.</w:t>
      </w:r>
      <w:r w:rsidR="00D32AF5" w:rsidRPr="00D32AF5">
        <w:rPr>
          <w:lang w:val="ru-RU"/>
        </w:rPr>
        <w:t xml:space="preserve"> </w:t>
      </w:r>
    </w:p>
    <w:p w14:paraId="749C7FF8" w14:textId="77777777" w:rsidR="002F3863" w:rsidRPr="002F3863" w:rsidRDefault="002F3863" w:rsidP="007A6BB7">
      <w:pPr>
        <w:pStyle w:val="ae"/>
        <w:ind w:firstLine="0"/>
        <w:rPr>
          <w:lang w:val="ru-RU"/>
        </w:rPr>
      </w:pPr>
    </w:p>
    <w:p w14:paraId="338E0F20" w14:textId="6DB43425" w:rsidR="0051778B" w:rsidRDefault="00D32AF5" w:rsidP="00C20110">
      <w:pPr>
        <w:pStyle w:val="ae"/>
        <w:ind w:firstLine="0"/>
      </w:pPr>
      <w:bookmarkStart w:id="0" w:name="_Hlk205971434"/>
      <w:r w:rsidRPr="00D32AF5">
        <w:rPr>
          <w:lang w:val="ru-RU"/>
        </w:rPr>
        <w:t>7</w:t>
      </w:r>
      <w:r>
        <w:t>.7. Погоджує заяву на відпустку Директора та погоджує особу, у разі, зазначення в заяві Директором, особи, яка буде виконувати обов’язки, під час перебування Директора у відпустці, на лікарняному, у відрядженні або на навчальних курсах.</w:t>
      </w:r>
      <w:bookmarkEnd w:id="0"/>
    </w:p>
    <w:p w14:paraId="5EF32AEF" w14:textId="77777777" w:rsidR="00C20110" w:rsidRPr="00C20110" w:rsidRDefault="00C20110" w:rsidP="00C20110">
      <w:pPr>
        <w:pStyle w:val="ae"/>
        <w:ind w:firstLine="0"/>
        <w:rPr>
          <w:color w:val="FF0000"/>
        </w:rPr>
      </w:pPr>
    </w:p>
    <w:p w14:paraId="180A9F4B" w14:textId="6A8DB8AA" w:rsidR="0051778B" w:rsidRPr="0051778B" w:rsidRDefault="0051778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8. Організаційна структура підприємства</w:t>
      </w:r>
    </w:p>
    <w:p w14:paraId="3EF48AE9"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8.1. Структуру Підприємства, порядок внутрішньої організації та сфери діяльності структурних підрозділів Підприємства затверджує керівник Підприємства. </w:t>
      </w:r>
    </w:p>
    <w:p w14:paraId="427FE573" w14:textId="59F24958" w:rsidR="00BD1BD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8.2. Функціональні обов'язки та посадові інструкції працівників Підприємства затверджуються його керівником.</w:t>
      </w:r>
    </w:p>
    <w:p w14:paraId="12C4F8D9" w14:textId="77777777" w:rsidR="003121FC" w:rsidRPr="00255747" w:rsidRDefault="0051778B" w:rsidP="003121FC">
      <w:pPr>
        <w:pStyle w:val="ae"/>
        <w:ind w:firstLine="0"/>
      </w:pPr>
      <w:r w:rsidRPr="0051778B">
        <w:lastRenderedPageBreak/>
        <w:t xml:space="preserve">8.3. </w:t>
      </w:r>
      <w:r w:rsidR="003121FC" w:rsidRPr="00255747">
        <w:t xml:space="preserve">Штатну чисельність Підприємства </w:t>
      </w:r>
      <w:r w:rsidR="003121FC">
        <w:t xml:space="preserve">керівник </w:t>
      </w:r>
      <w:r w:rsidR="003121FC" w:rsidRPr="000139B7">
        <w:t>визначає  згідно чинного законодавства на підставі фінансового плану</w:t>
      </w:r>
      <w:r w:rsidR="003121FC" w:rsidRPr="000139B7">
        <w:rPr>
          <w:color w:val="FF0000"/>
        </w:rPr>
        <w:t xml:space="preserve"> </w:t>
      </w:r>
      <w:r w:rsidR="003121FC" w:rsidRPr="00255747">
        <w:t>Підприємства, погодженого в установленому законодавством та цим Статутом порядку</w:t>
      </w:r>
      <w:r w:rsidR="003121FC">
        <w:t xml:space="preserve"> з Засновником</w:t>
      </w:r>
      <w:r w:rsidR="003121FC" w:rsidRPr="00255747">
        <w:t>, з урахуванням необхідності створення відповідних умов для забезпечення належної доступності та якості медичної допомоги.</w:t>
      </w:r>
    </w:p>
    <w:p w14:paraId="78EE89D2" w14:textId="3E21B02D" w:rsidR="0051778B" w:rsidRDefault="0051778B" w:rsidP="00BE42BF">
      <w:pPr>
        <w:jc w:val="both"/>
        <w:rPr>
          <w:rFonts w:ascii="Times New Roman" w:hAnsi="Times New Roman" w:cs="Times New Roman"/>
          <w:sz w:val="28"/>
          <w:szCs w:val="28"/>
        </w:rPr>
      </w:pPr>
    </w:p>
    <w:p w14:paraId="59915C00" w14:textId="38836250" w:rsidR="0051778B" w:rsidRPr="0051778B" w:rsidRDefault="0051778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9. Повноваження трудового колективу</w:t>
      </w:r>
    </w:p>
    <w:p w14:paraId="08C99DDB"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9.1. Працівники Підприємства мають право брати участь в управлінні Підприємством через загальні збори трудового колективу, професійні спілки, які діють у трудовому колективі, Спостережну раду, інші органи, уповноважені трудовим колективом на представництво, вносити пропозиції щодо поліпшення роботи Підприємства, а також з питань соціально-культурного побутового обслуговування. Представники первинної профспілкової організації, представляють інтереси працівників в органах управління Підприємства відповідно до законодавства. Підприємство зобов'язане створювати умови, які б забезпечували участь працівників у його управлінні.  </w:t>
      </w:r>
    </w:p>
    <w:p w14:paraId="28E3C4F0"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9.2. Трудовий колектив Підприємства складається з усіх громадян, які своєю працею беруть участь у його діяльності на основі трудового договору (контракту, угоди) або</w:t>
      </w:r>
      <w:r>
        <w:rPr>
          <w:rFonts w:ascii="Times New Roman" w:hAnsi="Times New Roman" w:cs="Times New Roman"/>
          <w:sz w:val="28"/>
          <w:szCs w:val="28"/>
        </w:rPr>
        <w:t xml:space="preserve"> </w:t>
      </w:r>
      <w:r w:rsidRPr="0051778B">
        <w:rPr>
          <w:rFonts w:ascii="Times New Roman" w:hAnsi="Times New Roman" w:cs="Times New Roman"/>
          <w:sz w:val="28"/>
          <w:szCs w:val="28"/>
        </w:rPr>
        <w:t xml:space="preserve">інших форм, що регулюють трудові відносини працівника з Підприємством. </w:t>
      </w:r>
    </w:p>
    <w:p w14:paraId="326F9B50"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9.3. До складу органів, через які трудовий колектив реалізує своє право на участь в управлінні Підприємством, не може обиратися керівник Підприємства. Повноваження цих органів визначаються законодавством.</w:t>
      </w:r>
    </w:p>
    <w:p w14:paraId="46A724FD"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9.4. Виробничі, трудові та соціальні відносини трудового колективу з адміністрацією Підприємства регулюються колективним договором. </w:t>
      </w:r>
    </w:p>
    <w:p w14:paraId="3E4ACA38"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9.5. Право укладання колективного договору надається керівнику Підприємства, а від імені трудового колективу - уповноваженому ним органу. Сторони колективного договору звітують на загальних зборах колективу не менш ніж один раз на рік. </w:t>
      </w:r>
    </w:p>
    <w:p w14:paraId="6D6FCD0A"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9.6. Питання щодо поліпшення умов праці, життя і здоров'я, гарантії обов'язкового медичного страхування працівників Підприємства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 </w:t>
      </w:r>
    </w:p>
    <w:p w14:paraId="7DAE9B0B"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lastRenderedPageBreak/>
        <w:t xml:space="preserve">9.7. Джерелом коштів на оплату праці працівників Підприємства є кошти, отримані в результаті його господарської некомерційної діяльності. Форми і системи оплати праці, норми праці, розцінки,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 Мінімальна заробітна плата працівників не може бути нижчою від встановленого законодавством мінімального розміру заробітної плати. Умови оплати праці та матеріального забезпечення керівника Підприємства визначаються контрактом, укладеним із Уповноваженим органом управління. </w:t>
      </w:r>
    </w:p>
    <w:p w14:paraId="54052024"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9.8. Оплата праці працівників Підприємства здійснюється у першочерговому порядку. Усі інші платежі здійснюються Центром після виконання зобов'язань щодо оплати праці. </w:t>
      </w:r>
    </w:p>
    <w:p w14:paraId="4754476A" w14:textId="77777777" w:rsidR="0051778B"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 xml:space="preserve">9.9. Працівники Підприємства провадять свою діяльність відповідно до Статуту, колективного договору та посадових інструкцій згідно з законодавством. </w:t>
      </w:r>
    </w:p>
    <w:p w14:paraId="6906AA27" w14:textId="3FBA7C53" w:rsidR="0051778B" w:rsidRPr="0051778B" w:rsidRDefault="0051778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10. Контроль та перевірка діяльності</w:t>
      </w:r>
    </w:p>
    <w:p w14:paraId="2BEE9295" w14:textId="77777777"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eastAsia="Arial Unicode MS" w:hAnsi="Times New Roman" w:cs="Times New Roman"/>
          <w:color w:val="000000"/>
          <w:sz w:val="28"/>
          <w:szCs w:val="28"/>
          <w:lang w:eastAsia="uk-UA"/>
        </w:rPr>
        <w:t>10.1.</w:t>
      </w:r>
      <w:r w:rsidRPr="005C3E6C">
        <w:rPr>
          <w:rFonts w:ascii="Times New Roman" w:hAnsi="Times New Roman" w:cs="Times New Roman"/>
          <w:sz w:val="28"/>
          <w:szCs w:val="28"/>
        </w:rPr>
        <w:t xml:space="preserve">Підприємство самостійно здійснює оперативний та бухгалтерський облік результатів своєї діяльності та веде обробку та облік персональних даних працівників, а також веде юридичну, фінансову та кадрову звітність. Порядок ведення бухгалтерського обліку та обліку персональних даних, статистичної, фінансової та кадрової звітності визначається чинним законодавством України. </w:t>
      </w:r>
    </w:p>
    <w:p w14:paraId="7A7A1A5E" w14:textId="30645372"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10.2. Підприємство несе відповідальність за своєчасне і достовірне подання передбачених форм звітності відповідним органам.</w:t>
      </w:r>
    </w:p>
    <w:p w14:paraId="395289DA" w14:textId="13E21355"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10.3.Контроль за фінансово-господарською діяльністю  Підприємства здійснюють відповідні державні органи в межах їх повноважень та встановленого чинним законодавством України порядку.</w:t>
      </w:r>
    </w:p>
    <w:p w14:paraId="2E7F33DB" w14:textId="630C7254"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 xml:space="preserve">10.4. Засновник затверджує фінансовий план і кошторис Підприємства та контролює його виконання. </w:t>
      </w:r>
    </w:p>
    <w:p w14:paraId="60F53338" w14:textId="6F8AE12C"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lastRenderedPageBreak/>
        <w:t>10.5.Підприємство подає Засновнику бухгалтерський звіт та іншу документацію, яка стосується фінансової діяльності згідно вимог чинного законодавства.</w:t>
      </w:r>
    </w:p>
    <w:p w14:paraId="39BAE34E" w14:textId="3DED3AF6"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10.6.Контроль якості надання медичної допомоги хворим в  Підприємстві здійснюється   шляхом   експертизи   відповідності   якості   наданої  медичної допомоги міжнародним принципам доказової медицини, вимогам галузевим стандартам в сфері охорони здоров’я та законодавству.</w:t>
      </w:r>
    </w:p>
    <w:p w14:paraId="51AEF9C2" w14:textId="7AFFE7D9" w:rsidR="005C3E6C" w:rsidRPr="005C3E6C" w:rsidRDefault="005C3E6C" w:rsidP="005C3E6C">
      <w:pPr>
        <w:tabs>
          <w:tab w:val="num" w:pos="0"/>
        </w:tabs>
        <w:jc w:val="both"/>
        <w:rPr>
          <w:rFonts w:ascii="Times New Roman" w:hAnsi="Times New Roman" w:cs="Times New Roman"/>
          <w:sz w:val="28"/>
          <w:szCs w:val="28"/>
        </w:rPr>
      </w:pPr>
      <w:r w:rsidRPr="005C3E6C">
        <w:rPr>
          <w:rFonts w:ascii="Times New Roman" w:hAnsi="Times New Roman" w:cs="Times New Roman"/>
          <w:sz w:val="28"/>
          <w:szCs w:val="28"/>
        </w:rPr>
        <w:t xml:space="preserve">10.7.Розгляд питань, що стосуються дотримання вимог законодавства під час здійснення медичного обслуговування населення Підприємством, дотримання Підприємством прав та забезпечення безпеки пацієнтів під час проведення  медичного обслуговування здійснюється Наглядовою радою, створеною за рішенням Засновника або уповноваженою особою чи групою осіб. </w:t>
      </w:r>
    </w:p>
    <w:p w14:paraId="34A4A8DA" w14:textId="77777777" w:rsidR="005C3E6C" w:rsidRDefault="005C3E6C" w:rsidP="00BE42BF">
      <w:pPr>
        <w:jc w:val="both"/>
        <w:rPr>
          <w:rFonts w:ascii="Times New Roman" w:hAnsi="Times New Roman" w:cs="Times New Roman"/>
          <w:sz w:val="28"/>
          <w:szCs w:val="28"/>
        </w:rPr>
      </w:pPr>
    </w:p>
    <w:p w14:paraId="09E0B558" w14:textId="0C99B77B" w:rsidR="0051778B" w:rsidRPr="0051778B" w:rsidRDefault="0051778B" w:rsidP="0051778B">
      <w:pPr>
        <w:jc w:val="center"/>
        <w:rPr>
          <w:rFonts w:ascii="Times New Roman" w:hAnsi="Times New Roman" w:cs="Times New Roman"/>
          <w:b/>
          <w:bCs/>
          <w:sz w:val="28"/>
          <w:szCs w:val="28"/>
        </w:rPr>
      </w:pPr>
      <w:r w:rsidRPr="0051778B">
        <w:rPr>
          <w:rFonts w:ascii="Times New Roman" w:hAnsi="Times New Roman" w:cs="Times New Roman"/>
          <w:b/>
          <w:bCs/>
          <w:sz w:val="28"/>
          <w:szCs w:val="28"/>
        </w:rPr>
        <w:t>11. Припинення діяльності</w:t>
      </w:r>
    </w:p>
    <w:p w14:paraId="3C43F6AC" w14:textId="77777777" w:rsidR="00EE1EBE" w:rsidRDefault="0051778B" w:rsidP="00BE42BF">
      <w:pPr>
        <w:jc w:val="both"/>
        <w:rPr>
          <w:rFonts w:ascii="Times New Roman" w:hAnsi="Times New Roman" w:cs="Times New Roman"/>
          <w:sz w:val="28"/>
          <w:szCs w:val="28"/>
        </w:rPr>
      </w:pPr>
      <w:r w:rsidRPr="0051778B">
        <w:rPr>
          <w:rFonts w:ascii="Times New Roman" w:hAnsi="Times New Roman" w:cs="Times New Roman"/>
          <w:sz w:val="28"/>
          <w:szCs w:val="28"/>
        </w:rPr>
        <w:t>11.1. Припинення діяльності Підприємства здійснюється шляхом його реорганізації (злиття, приєднання, поділу, перетворення) або ліквідаці</w:t>
      </w:r>
      <w:r>
        <w:rPr>
          <w:rFonts w:ascii="Times New Roman" w:hAnsi="Times New Roman" w:cs="Times New Roman"/>
          <w:sz w:val="28"/>
          <w:szCs w:val="28"/>
        </w:rPr>
        <w:t xml:space="preserve">ї – за рішенням Засновника, а у випадках </w:t>
      </w:r>
      <w:r w:rsidR="00EE1EBE" w:rsidRPr="00EE1EBE">
        <w:rPr>
          <w:rFonts w:ascii="Times New Roman" w:hAnsi="Times New Roman" w:cs="Times New Roman"/>
          <w:sz w:val="28"/>
          <w:szCs w:val="28"/>
        </w:rPr>
        <w:t xml:space="preserve">передбачених законодавством України, - за рішенням суду або відповідних органів державної влади. </w:t>
      </w:r>
    </w:p>
    <w:p w14:paraId="3999C1D2"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11.2. Уразі реорганізації Підприємства вся сукупність його прав та обов'язків переходить до його правонаступників. </w:t>
      </w:r>
    </w:p>
    <w:p w14:paraId="48231277"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11.3. Ліквідація Підприємства здійснюється ліквідаційною комісією, яка утворюється Засновником або за рішенням суду. </w:t>
      </w:r>
    </w:p>
    <w:p w14:paraId="797DD3A6"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11.4. Порядок і строки проведення ліквідації, а також строк для пред'явлення вимог кредиторами, що не може бути меншим ніж два місяці з дня опублікування рішення про ліквідацію, визначаються органом, який прийняв рішення про ліквідацію. </w:t>
      </w:r>
    </w:p>
    <w:p w14:paraId="4913E1AC"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11.5. Ліквідаційна комісія розміщує у друкованих засобах масової інформації повідомлення про припинення юридичної особи та про порядок і строк </w:t>
      </w:r>
      <w:proofErr w:type="spellStart"/>
      <w:r w:rsidRPr="00EE1EBE">
        <w:rPr>
          <w:rFonts w:ascii="Times New Roman" w:hAnsi="Times New Roman" w:cs="Times New Roman"/>
          <w:sz w:val="28"/>
          <w:szCs w:val="28"/>
        </w:rPr>
        <w:t>заявлення</w:t>
      </w:r>
      <w:proofErr w:type="spellEnd"/>
      <w:r w:rsidRPr="00EE1EBE">
        <w:rPr>
          <w:rFonts w:ascii="Times New Roman" w:hAnsi="Times New Roman" w:cs="Times New Roman"/>
          <w:sz w:val="28"/>
          <w:szCs w:val="28"/>
        </w:rPr>
        <w:t xml:space="preserve"> кредиторами вимог до неї, а наявних (відомих) кредиторів повідомляє особисто в письмовій формі у визначені законодавством строки. Одночасно ліквідаційна комісія вживає усіх необхідних заходів зі стягнення дебіторської заборгованості Підприємства. </w:t>
      </w:r>
    </w:p>
    <w:p w14:paraId="1ECE1F85"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lastRenderedPageBreak/>
        <w:t xml:space="preserve">11.6. З моменту призначення ліквідаційної комісії до неї переходять повноваження з управління Підприємством. Ліквідаційна комісія складає ліквідаційний баланс та подає його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 Ліквідаційна комісія виступає в суді від імені Підприємства, що ліквідується. </w:t>
      </w:r>
    </w:p>
    <w:p w14:paraId="4CA7C5C7"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11.7. Черговість та порядок задоволення вимог кредиторів визначаються відповідно до законодавства. </w:t>
      </w:r>
    </w:p>
    <w:p w14:paraId="581C7DD0"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11.8. Працівникам Підприємства, які звільняються у зв'язку з його реорганізацією чи ліквідацією, гарантується дотримання їх прав та інтересів відповідно до законодавства про працю. </w:t>
      </w:r>
    </w:p>
    <w:p w14:paraId="7EA15E84"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11.9. У разі припинення Підприємства (ліквідації, злиття, поділу, приєднання або перетворення) усі активи Підприємства передаються одній або кільком неприбутковим організаціям відповідного виду або зараховується до доходу бюджету. </w:t>
      </w:r>
    </w:p>
    <w:p w14:paraId="24717B16" w14:textId="31C2F189" w:rsidR="00C20110"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11.10. Підприємство є таким, що припинило свою діяльність, і здати внесення до Єдиного державного реєстру запису про державну реєстрацію припинення юридичної особи. </w:t>
      </w:r>
    </w:p>
    <w:p w14:paraId="079AE07B" w14:textId="5BA284DB" w:rsidR="00EE1EBE" w:rsidRPr="00EE1EBE" w:rsidRDefault="00EE1EBE" w:rsidP="00EE1EBE">
      <w:pPr>
        <w:jc w:val="center"/>
        <w:rPr>
          <w:rFonts w:ascii="Times New Roman" w:hAnsi="Times New Roman" w:cs="Times New Roman"/>
          <w:b/>
          <w:bCs/>
          <w:sz w:val="28"/>
          <w:szCs w:val="28"/>
        </w:rPr>
      </w:pPr>
      <w:r w:rsidRPr="00EE1EBE">
        <w:rPr>
          <w:rFonts w:ascii="Times New Roman" w:hAnsi="Times New Roman" w:cs="Times New Roman"/>
          <w:b/>
          <w:bCs/>
          <w:sz w:val="28"/>
          <w:szCs w:val="28"/>
        </w:rPr>
        <w:t>12. Набрання Статутом чинності та порядок внесення змін до нього</w:t>
      </w:r>
    </w:p>
    <w:p w14:paraId="2E02E821"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12.1 Статут набирає чинності з моменту його державної реєстрації. </w:t>
      </w:r>
    </w:p>
    <w:p w14:paraId="729D5A74"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12.2. Зміни і доповнення до Статуту вносяться рішеннями сесій Засновника шляхом викладення Статуту в новій редакції. </w:t>
      </w:r>
    </w:p>
    <w:p w14:paraId="42AB13F6" w14:textId="77777777" w:rsidR="00EE1EBE"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 xml:space="preserve">12.3. Затверджений Статут в новій редакції підлягає державній реєстрації у порядку, встановленому законодавством України. </w:t>
      </w:r>
    </w:p>
    <w:p w14:paraId="2DEF5CB7" w14:textId="52C49C37" w:rsidR="00EE1EBE" w:rsidRPr="00EE1EBE" w:rsidRDefault="00EE1EBE" w:rsidP="00EE1EBE">
      <w:pPr>
        <w:jc w:val="center"/>
        <w:rPr>
          <w:rFonts w:ascii="Times New Roman" w:hAnsi="Times New Roman" w:cs="Times New Roman"/>
          <w:b/>
          <w:bCs/>
          <w:sz w:val="28"/>
          <w:szCs w:val="28"/>
        </w:rPr>
      </w:pPr>
      <w:r w:rsidRPr="00EE1EBE">
        <w:rPr>
          <w:rFonts w:ascii="Times New Roman" w:hAnsi="Times New Roman" w:cs="Times New Roman"/>
          <w:b/>
          <w:bCs/>
          <w:sz w:val="28"/>
          <w:szCs w:val="28"/>
        </w:rPr>
        <w:t>13. Заключні положення</w:t>
      </w:r>
    </w:p>
    <w:p w14:paraId="026AFE17" w14:textId="399BA4B0" w:rsidR="0051778B" w:rsidRPr="00D561F0" w:rsidRDefault="00EE1EBE" w:rsidP="00BE42BF">
      <w:pPr>
        <w:jc w:val="both"/>
        <w:rPr>
          <w:rFonts w:ascii="Times New Roman" w:hAnsi="Times New Roman" w:cs="Times New Roman"/>
          <w:sz w:val="28"/>
          <w:szCs w:val="28"/>
        </w:rPr>
      </w:pPr>
      <w:r w:rsidRPr="00EE1EBE">
        <w:rPr>
          <w:rFonts w:ascii="Times New Roman" w:hAnsi="Times New Roman" w:cs="Times New Roman"/>
          <w:sz w:val="28"/>
          <w:szCs w:val="28"/>
        </w:rPr>
        <w:t>13.1. Питання, неврегульовані цим Статутом, регулюються відповідними нормативно</w:t>
      </w:r>
      <w:r>
        <w:rPr>
          <w:rFonts w:ascii="Times New Roman" w:hAnsi="Times New Roman" w:cs="Times New Roman"/>
          <w:sz w:val="28"/>
          <w:szCs w:val="28"/>
        </w:rPr>
        <w:t>-</w:t>
      </w:r>
      <w:r w:rsidRPr="00EE1EBE">
        <w:rPr>
          <w:rFonts w:ascii="Times New Roman" w:hAnsi="Times New Roman" w:cs="Times New Roman"/>
          <w:sz w:val="28"/>
          <w:szCs w:val="28"/>
        </w:rPr>
        <w:t>правовими актами чинного</w:t>
      </w:r>
      <w:r>
        <w:rPr>
          <w:rFonts w:ascii="Times New Roman" w:hAnsi="Times New Roman" w:cs="Times New Roman"/>
          <w:sz w:val="28"/>
          <w:szCs w:val="28"/>
        </w:rPr>
        <w:t xml:space="preserve"> </w:t>
      </w:r>
      <w:r w:rsidRPr="00EE1EBE">
        <w:rPr>
          <w:rFonts w:ascii="Times New Roman" w:hAnsi="Times New Roman" w:cs="Times New Roman"/>
          <w:sz w:val="28"/>
          <w:szCs w:val="28"/>
        </w:rPr>
        <w:t xml:space="preserve">законодавства України. </w:t>
      </w:r>
    </w:p>
    <w:p w14:paraId="2EE18745" w14:textId="77777777" w:rsidR="00BE42BF" w:rsidRDefault="00BE42BF" w:rsidP="00BE42BF">
      <w:pPr>
        <w:rPr>
          <w:rFonts w:ascii="Times New Roman" w:hAnsi="Times New Roman" w:cs="Times New Roman"/>
          <w:b/>
          <w:bCs/>
          <w:sz w:val="28"/>
          <w:szCs w:val="28"/>
        </w:rPr>
      </w:pPr>
    </w:p>
    <w:p w14:paraId="3550C33F" w14:textId="107C7E23" w:rsidR="00C20110" w:rsidRDefault="00443F06" w:rsidP="00BE42BF">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1348F7FD" w14:textId="77777777" w:rsidR="005C3E6C" w:rsidRDefault="005C3E6C" w:rsidP="00BE42BF">
      <w:pPr>
        <w:rPr>
          <w:rFonts w:ascii="Times New Roman" w:hAnsi="Times New Roman" w:cs="Times New Roman"/>
          <w:b/>
          <w:bCs/>
          <w:sz w:val="28"/>
          <w:szCs w:val="28"/>
        </w:rPr>
      </w:pPr>
    </w:p>
    <w:p w14:paraId="4CC7B03F" w14:textId="0BB890E9" w:rsidR="005C3E6C" w:rsidRPr="00BE42BF" w:rsidRDefault="005C3E6C" w:rsidP="00BE42BF">
      <w:pPr>
        <w:rPr>
          <w:rFonts w:ascii="Times New Roman" w:hAnsi="Times New Roman" w:cs="Times New Roman"/>
          <w:b/>
          <w:bCs/>
          <w:sz w:val="28"/>
          <w:szCs w:val="28"/>
        </w:rPr>
      </w:pPr>
      <w:r>
        <w:rPr>
          <w:rFonts w:ascii="Times New Roman" w:hAnsi="Times New Roman" w:cs="Times New Roman"/>
          <w:b/>
          <w:bCs/>
          <w:sz w:val="28"/>
          <w:szCs w:val="28"/>
        </w:rPr>
        <w:t>Секретар міської ради                                                       Іван СЕМЕНЮК</w:t>
      </w:r>
    </w:p>
    <w:sectPr w:rsidR="005C3E6C" w:rsidRPr="00BE42B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7FD53" w14:textId="77777777" w:rsidR="005166DB" w:rsidRDefault="005166DB" w:rsidP="00C20110">
      <w:pPr>
        <w:spacing w:after="0" w:line="240" w:lineRule="auto"/>
      </w:pPr>
      <w:r>
        <w:separator/>
      </w:r>
    </w:p>
  </w:endnote>
  <w:endnote w:type="continuationSeparator" w:id="0">
    <w:p w14:paraId="3831120B" w14:textId="77777777" w:rsidR="005166DB" w:rsidRDefault="005166DB" w:rsidP="00C2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0487760"/>
      <w:docPartObj>
        <w:docPartGallery w:val="Page Numbers (Bottom of Page)"/>
        <w:docPartUnique/>
      </w:docPartObj>
    </w:sdtPr>
    <w:sdtContent>
      <w:p w14:paraId="6BE8A62E" w14:textId="3A85B7D3" w:rsidR="00C20110" w:rsidRDefault="00C20110">
        <w:pPr>
          <w:pStyle w:val="af1"/>
          <w:jc w:val="center"/>
        </w:pPr>
        <w:r>
          <w:fldChar w:fldCharType="begin"/>
        </w:r>
        <w:r>
          <w:instrText>PAGE   \* MERGEFORMAT</w:instrText>
        </w:r>
        <w:r>
          <w:fldChar w:fldCharType="separate"/>
        </w:r>
        <w:r>
          <w:t>2</w:t>
        </w:r>
        <w:r>
          <w:fldChar w:fldCharType="end"/>
        </w:r>
      </w:p>
    </w:sdtContent>
  </w:sdt>
  <w:p w14:paraId="162ECE83" w14:textId="77777777" w:rsidR="00C20110" w:rsidRDefault="00C2011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03C84" w14:textId="77777777" w:rsidR="005166DB" w:rsidRDefault="005166DB" w:rsidP="00C20110">
      <w:pPr>
        <w:spacing w:after="0" w:line="240" w:lineRule="auto"/>
      </w:pPr>
      <w:r>
        <w:separator/>
      </w:r>
    </w:p>
  </w:footnote>
  <w:footnote w:type="continuationSeparator" w:id="0">
    <w:p w14:paraId="3B29509D" w14:textId="77777777" w:rsidR="005166DB" w:rsidRDefault="005166DB" w:rsidP="00C201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EF9"/>
    <w:rsid w:val="00083F7E"/>
    <w:rsid w:val="000E57F9"/>
    <w:rsid w:val="002F3863"/>
    <w:rsid w:val="003121FC"/>
    <w:rsid w:val="00315BB0"/>
    <w:rsid w:val="00370C3F"/>
    <w:rsid w:val="003B31E1"/>
    <w:rsid w:val="003F5F63"/>
    <w:rsid w:val="00443F06"/>
    <w:rsid w:val="005166DB"/>
    <w:rsid w:val="0051778B"/>
    <w:rsid w:val="00552916"/>
    <w:rsid w:val="005816AA"/>
    <w:rsid w:val="005C3E6C"/>
    <w:rsid w:val="00613C18"/>
    <w:rsid w:val="007A6BB7"/>
    <w:rsid w:val="00874646"/>
    <w:rsid w:val="00916EF9"/>
    <w:rsid w:val="00926A60"/>
    <w:rsid w:val="009F607D"/>
    <w:rsid w:val="00A15F56"/>
    <w:rsid w:val="00B1369E"/>
    <w:rsid w:val="00B25806"/>
    <w:rsid w:val="00BD1BDB"/>
    <w:rsid w:val="00BE42BF"/>
    <w:rsid w:val="00C20110"/>
    <w:rsid w:val="00D32AF5"/>
    <w:rsid w:val="00D561F0"/>
    <w:rsid w:val="00EB0513"/>
    <w:rsid w:val="00EE1EBE"/>
    <w:rsid w:val="00F15733"/>
    <w:rsid w:val="00F5280C"/>
    <w:rsid w:val="00F812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D78C4"/>
  <w15:chartTrackingRefBased/>
  <w15:docId w15:val="{A41A64D8-B690-4145-80C4-9BB4CDF6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16E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16E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16EF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16EF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16EF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16EF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6EF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6EF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6EF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EF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16EF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16EF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16EF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16EF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16EF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6EF9"/>
    <w:rPr>
      <w:rFonts w:eastAsiaTheme="majorEastAsia" w:cstheme="majorBidi"/>
      <w:color w:val="595959" w:themeColor="text1" w:themeTint="A6"/>
    </w:rPr>
  </w:style>
  <w:style w:type="character" w:customStyle="1" w:styleId="80">
    <w:name w:val="Заголовок 8 Знак"/>
    <w:basedOn w:val="a0"/>
    <w:link w:val="8"/>
    <w:uiPriority w:val="9"/>
    <w:semiHidden/>
    <w:rsid w:val="00916EF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6EF9"/>
    <w:rPr>
      <w:rFonts w:eastAsiaTheme="majorEastAsia" w:cstheme="majorBidi"/>
      <w:color w:val="272727" w:themeColor="text1" w:themeTint="D8"/>
    </w:rPr>
  </w:style>
  <w:style w:type="paragraph" w:styleId="a3">
    <w:name w:val="Title"/>
    <w:basedOn w:val="a"/>
    <w:next w:val="a"/>
    <w:link w:val="a4"/>
    <w:uiPriority w:val="10"/>
    <w:qFormat/>
    <w:rsid w:val="00916E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916EF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6EF9"/>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916EF9"/>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16EF9"/>
    <w:pPr>
      <w:spacing w:before="160"/>
      <w:jc w:val="center"/>
    </w:pPr>
    <w:rPr>
      <w:i/>
      <w:iCs/>
      <w:color w:val="404040" w:themeColor="text1" w:themeTint="BF"/>
    </w:rPr>
  </w:style>
  <w:style w:type="character" w:customStyle="1" w:styleId="a8">
    <w:name w:val="Цитата Знак"/>
    <w:basedOn w:val="a0"/>
    <w:link w:val="a7"/>
    <w:uiPriority w:val="29"/>
    <w:rsid w:val="00916EF9"/>
    <w:rPr>
      <w:i/>
      <w:iCs/>
      <w:color w:val="404040" w:themeColor="text1" w:themeTint="BF"/>
    </w:rPr>
  </w:style>
  <w:style w:type="paragraph" w:styleId="a9">
    <w:name w:val="List Paragraph"/>
    <w:basedOn w:val="a"/>
    <w:uiPriority w:val="34"/>
    <w:qFormat/>
    <w:rsid w:val="00916EF9"/>
    <w:pPr>
      <w:ind w:left="720"/>
      <w:contextualSpacing/>
    </w:pPr>
  </w:style>
  <w:style w:type="character" w:styleId="aa">
    <w:name w:val="Intense Emphasis"/>
    <w:basedOn w:val="a0"/>
    <w:uiPriority w:val="21"/>
    <w:qFormat/>
    <w:rsid w:val="00916EF9"/>
    <w:rPr>
      <w:i/>
      <w:iCs/>
      <w:color w:val="0F4761" w:themeColor="accent1" w:themeShade="BF"/>
    </w:rPr>
  </w:style>
  <w:style w:type="paragraph" w:styleId="ab">
    <w:name w:val="Intense Quote"/>
    <w:basedOn w:val="a"/>
    <w:next w:val="a"/>
    <w:link w:val="ac"/>
    <w:uiPriority w:val="30"/>
    <w:qFormat/>
    <w:rsid w:val="00916E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916EF9"/>
    <w:rPr>
      <w:i/>
      <w:iCs/>
      <w:color w:val="0F4761" w:themeColor="accent1" w:themeShade="BF"/>
    </w:rPr>
  </w:style>
  <w:style w:type="character" w:styleId="ad">
    <w:name w:val="Intense Reference"/>
    <w:basedOn w:val="a0"/>
    <w:uiPriority w:val="32"/>
    <w:qFormat/>
    <w:rsid w:val="00916EF9"/>
    <w:rPr>
      <w:b/>
      <w:bCs/>
      <w:smallCaps/>
      <w:color w:val="0F4761" w:themeColor="accent1" w:themeShade="BF"/>
      <w:spacing w:val="5"/>
    </w:rPr>
  </w:style>
  <w:style w:type="paragraph" w:customStyle="1" w:styleId="ae">
    <w:name w:val="Без интервала"/>
    <w:uiPriority w:val="1"/>
    <w:qFormat/>
    <w:rsid w:val="00F5280C"/>
    <w:pPr>
      <w:spacing w:after="0" w:line="240" w:lineRule="auto"/>
      <w:ind w:firstLine="708"/>
      <w:jc w:val="both"/>
    </w:pPr>
    <w:rPr>
      <w:rFonts w:ascii="Times New Roman" w:eastAsia="Times New Roman" w:hAnsi="Times New Roman" w:cs="Times New Roman"/>
      <w:kern w:val="0"/>
      <w:sz w:val="28"/>
      <w:szCs w:val="28"/>
      <w:lang w:eastAsia="ru-RU"/>
      <w14:ligatures w14:val="none"/>
    </w:rPr>
  </w:style>
  <w:style w:type="character" w:customStyle="1" w:styleId="FontStyle13">
    <w:name w:val="Font Style13"/>
    <w:rsid w:val="00874646"/>
    <w:rPr>
      <w:rFonts w:ascii="Times New Roman" w:hAnsi="Times New Roman" w:cs="Times New Roman"/>
      <w:sz w:val="24"/>
      <w:szCs w:val="24"/>
    </w:rPr>
  </w:style>
  <w:style w:type="paragraph" w:customStyle="1" w:styleId="11">
    <w:name w:val="Абзац списку1"/>
    <w:basedOn w:val="a"/>
    <w:rsid w:val="003121FC"/>
    <w:pPr>
      <w:widowControl w:val="0"/>
      <w:spacing w:after="0" w:line="240" w:lineRule="auto"/>
      <w:ind w:left="720"/>
      <w:contextualSpacing/>
    </w:pPr>
    <w:rPr>
      <w:rFonts w:ascii="Arial Unicode MS" w:eastAsia="Arial Unicode MS" w:hAnsi="Arial Unicode MS" w:cs="Arial Unicode MS"/>
      <w:color w:val="000000"/>
      <w:kern w:val="0"/>
      <w:lang w:eastAsia="uk-UA"/>
      <w14:ligatures w14:val="none"/>
    </w:rPr>
  </w:style>
  <w:style w:type="paragraph" w:styleId="af">
    <w:name w:val="header"/>
    <w:basedOn w:val="a"/>
    <w:link w:val="af0"/>
    <w:uiPriority w:val="99"/>
    <w:unhideWhenUsed/>
    <w:rsid w:val="00C20110"/>
    <w:pPr>
      <w:tabs>
        <w:tab w:val="center" w:pos="4819"/>
        <w:tab w:val="right" w:pos="9639"/>
      </w:tabs>
      <w:spacing w:after="0" w:line="240" w:lineRule="auto"/>
    </w:pPr>
  </w:style>
  <w:style w:type="character" w:customStyle="1" w:styleId="af0">
    <w:name w:val="Верхній колонтитул Знак"/>
    <w:basedOn w:val="a0"/>
    <w:link w:val="af"/>
    <w:uiPriority w:val="99"/>
    <w:rsid w:val="00C20110"/>
  </w:style>
  <w:style w:type="paragraph" w:styleId="af1">
    <w:name w:val="footer"/>
    <w:basedOn w:val="a"/>
    <w:link w:val="af2"/>
    <w:uiPriority w:val="99"/>
    <w:unhideWhenUsed/>
    <w:rsid w:val="00C20110"/>
    <w:pPr>
      <w:tabs>
        <w:tab w:val="center" w:pos="4819"/>
        <w:tab w:val="right" w:pos="9639"/>
      </w:tabs>
      <w:spacing w:after="0" w:line="240" w:lineRule="auto"/>
    </w:pPr>
  </w:style>
  <w:style w:type="character" w:customStyle="1" w:styleId="af2">
    <w:name w:val="Нижній колонтитул Знак"/>
    <w:basedOn w:val="a0"/>
    <w:link w:val="af1"/>
    <w:uiPriority w:val="99"/>
    <w:rsid w:val="00C20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1</Pages>
  <Words>20065</Words>
  <Characters>11438</Characters>
  <Application>Microsoft Office Word</Application>
  <DocSecurity>0</DocSecurity>
  <Lines>95</Lines>
  <Paragraphs>62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Alla Tkach</cp:lastModifiedBy>
  <cp:revision>14</cp:revision>
  <cp:lastPrinted>2025-08-25T11:31:00Z</cp:lastPrinted>
  <dcterms:created xsi:type="dcterms:W3CDTF">2025-08-12T11:50:00Z</dcterms:created>
  <dcterms:modified xsi:type="dcterms:W3CDTF">2025-08-25T11:36:00Z</dcterms:modified>
</cp:coreProperties>
</file>