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17509" w14:textId="77777777" w:rsidR="00457920" w:rsidRDefault="00457920" w:rsidP="0045792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303E9D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2791667" r:id="rId6"/>
        </w:object>
      </w:r>
    </w:p>
    <w:p w14:paraId="61939310" w14:textId="77777777" w:rsidR="00457920" w:rsidRDefault="00457920" w:rsidP="0045792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757DC0E0" w14:textId="77777777" w:rsidR="00457920" w:rsidRDefault="00457920" w:rsidP="00457920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745D3913" w14:textId="77777777" w:rsidR="00457920" w:rsidRPr="003E49B4" w:rsidRDefault="00457920" w:rsidP="00457920">
      <w:pPr>
        <w:pStyle w:val="1"/>
        <w:widowControl w:val="0"/>
        <w:rPr>
          <w:rFonts w:ascii="Times New Roman" w:hAnsi="Times New Roman"/>
          <w:szCs w:val="24"/>
        </w:rPr>
      </w:pPr>
    </w:p>
    <w:p w14:paraId="376376BA" w14:textId="77777777" w:rsidR="00457920" w:rsidRDefault="00457920" w:rsidP="00457920">
      <w:pPr>
        <w:pStyle w:val="1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7DCE9BE7" w14:textId="77777777" w:rsidR="00457920" w:rsidRDefault="00457920" w:rsidP="00457920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7A3FE10E" w14:textId="77777777" w:rsidR="00457920" w:rsidRPr="00642699" w:rsidRDefault="00457920" w:rsidP="00457920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42699">
        <w:rPr>
          <w:rFonts w:ascii="Times New Roman" w:hAnsi="Times New Roman"/>
          <w:szCs w:val="24"/>
        </w:rPr>
        <w:t>ХLІІІ (позачергова) сесії Кіцманської міської ради VІІІ скликання</w:t>
      </w:r>
    </w:p>
    <w:p w14:paraId="7FA9C4E7" w14:textId="77777777" w:rsidR="00457920" w:rsidRDefault="00457920" w:rsidP="00457920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(3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2EF3C4A2" w14:textId="77777777" w:rsidR="00457920" w:rsidRDefault="00457920" w:rsidP="00457920">
      <w:pPr>
        <w:pStyle w:val="Normal2"/>
        <w:widowControl w:val="0"/>
        <w:rPr>
          <w:rFonts w:ascii="Times New Roman" w:hAnsi="Times New Roman"/>
        </w:rPr>
      </w:pPr>
    </w:p>
    <w:p w14:paraId="58CB5849" w14:textId="3B5B7357" w:rsidR="00457920" w:rsidRDefault="00457920" w:rsidP="00457920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26.06.2025                                                     м. Кіцмань                                                        № </w:t>
      </w:r>
      <w:r w:rsidR="00192CA6">
        <w:rPr>
          <w:rFonts w:ascii="Times New Roman" w:hAnsi="Times New Roman"/>
        </w:rPr>
        <w:t>228</w:t>
      </w:r>
      <w:r>
        <w:rPr>
          <w:rFonts w:ascii="Times New Roman" w:hAnsi="Times New Roman"/>
        </w:rPr>
        <w:t>/6</w:t>
      </w:r>
    </w:p>
    <w:p w14:paraId="0C06D5C5" w14:textId="77777777" w:rsidR="00457920" w:rsidRPr="009B5D34" w:rsidRDefault="00457920" w:rsidP="00457920">
      <w:pPr>
        <w:pStyle w:val="Normal2"/>
        <w:widowControl w:val="0"/>
        <w:rPr>
          <w:rFonts w:ascii="Times New Roman" w:hAnsi="Times New Roman"/>
        </w:rPr>
      </w:pPr>
    </w:p>
    <w:p w14:paraId="7D439398" w14:textId="77777777" w:rsidR="00B7649F" w:rsidRPr="00974E7C" w:rsidRDefault="00B7649F" w:rsidP="00457920">
      <w:pPr>
        <w:pStyle w:val="Normal2"/>
        <w:widowControl w:val="0"/>
        <w:ind w:right="5952"/>
        <w:rPr>
          <w:rFonts w:ascii="Times New Roman" w:hAnsi="Times New Roman"/>
          <w:b/>
          <w:szCs w:val="24"/>
        </w:rPr>
      </w:pPr>
      <w:r w:rsidRPr="00974E7C">
        <w:rPr>
          <w:rFonts w:ascii="Times New Roman" w:hAnsi="Times New Roman"/>
          <w:b/>
          <w:bCs/>
        </w:rPr>
        <w:t>Про внесення змін та доповнень до міських цільових програм</w:t>
      </w:r>
    </w:p>
    <w:p w14:paraId="248234CB" w14:textId="77777777" w:rsidR="00B7649F" w:rsidRPr="00A8666B" w:rsidRDefault="00B7649F" w:rsidP="00B7649F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32300BEA" w14:textId="77777777" w:rsidR="00B7649F" w:rsidRPr="00896852" w:rsidRDefault="00B7649F" w:rsidP="00457920">
      <w:pPr>
        <w:spacing w:after="120"/>
        <w:ind w:firstLine="709"/>
        <w:jc w:val="both"/>
        <w:rPr>
          <w:b/>
          <w:sz w:val="24"/>
        </w:rPr>
      </w:pPr>
      <w:r>
        <w:rPr>
          <w:sz w:val="24"/>
        </w:rPr>
        <w:t>К</w:t>
      </w:r>
      <w:r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Pr="00896852">
        <w:rPr>
          <w:sz w:val="24"/>
        </w:rPr>
        <w:t>26,</w:t>
      </w:r>
      <w:r>
        <w:rPr>
          <w:sz w:val="24"/>
        </w:rPr>
        <w:t xml:space="preserve"> </w:t>
      </w:r>
      <w:r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Pr="00896852">
        <w:rPr>
          <w:sz w:val="24"/>
        </w:rPr>
        <w:t>висновк</w:t>
      </w:r>
      <w:r>
        <w:rPr>
          <w:sz w:val="24"/>
        </w:rPr>
        <w:t xml:space="preserve">ами постійної комісії з питань </w:t>
      </w:r>
      <w:r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Pr="00896852">
        <w:rPr>
          <w:sz w:val="24"/>
        </w:rPr>
        <w:t xml:space="preserve">Кіцманська міська рада </w:t>
      </w:r>
      <w:r w:rsidRPr="00896852">
        <w:rPr>
          <w:b/>
          <w:sz w:val="24"/>
        </w:rPr>
        <w:t>ВИРІШИЛА:</w:t>
      </w:r>
    </w:p>
    <w:p w14:paraId="7845E460" w14:textId="77777777" w:rsidR="00B7649F" w:rsidRPr="00B7649F" w:rsidRDefault="00B7649F" w:rsidP="00457920">
      <w:pPr>
        <w:pStyle w:val="21"/>
        <w:widowControl w:val="0"/>
        <w:numPr>
          <w:ilvl w:val="0"/>
          <w:numId w:val="7"/>
        </w:numPr>
        <w:tabs>
          <w:tab w:val="clear" w:pos="615"/>
          <w:tab w:val="num" w:pos="851"/>
        </w:tabs>
        <w:autoSpaceDE w:val="0"/>
        <w:autoSpaceDN w:val="0"/>
        <w:adjustRightInd w:val="0"/>
        <w:spacing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2025 рік згідно переліку, що додається (додаток 1).</w:t>
      </w:r>
    </w:p>
    <w:p w14:paraId="2C5724F2" w14:textId="77777777" w:rsidR="00B7649F" w:rsidRPr="00BB3984" w:rsidRDefault="00B7649F" w:rsidP="00457920">
      <w:pPr>
        <w:pStyle w:val="21"/>
        <w:widowControl w:val="0"/>
        <w:numPr>
          <w:ilvl w:val="0"/>
          <w:numId w:val="7"/>
        </w:numPr>
        <w:tabs>
          <w:tab w:val="clear" w:pos="615"/>
          <w:tab w:val="num" w:pos="851"/>
        </w:tabs>
        <w:autoSpaceDE w:val="0"/>
        <w:autoSpaceDN w:val="0"/>
        <w:adjustRightInd w:val="0"/>
        <w:spacing w:after="12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2748B">
        <w:rPr>
          <w:rFonts w:ascii="Times New Roman" w:hAnsi="Times New Roman"/>
          <w:bCs/>
          <w:sz w:val="24"/>
        </w:rPr>
        <w:t>Фінансування Програм здійснювати відповідно до асигнувань передбачених у  бюджеті Кіцманської міської територіальної громади на відповідний рік.</w:t>
      </w:r>
    </w:p>
    <w:p w14:paraId="26312B50" w14:textId="77777777" w:rsidR="00B7649F" w:rsidRDefault="00B7649F" w:rsidP="00457920">
      <w:pPr>
        <w:pStyle w:val="a9"/>
        <w:numPr>
          <w:ilvl w:val="0"/>
          <w:numId w:val="7"/>
        </w:numPr>
        <w:shd w:val="clear" w:color="auto" w:fill="FDFDFD"/>
        <w:tabs>
          <w:tab w:val="clear" w:pos="615"/>
          <w:tab w:val="num" w:pos="0"/>
        </w:tabs>
        <w:spacing w:before="0" w:beforeAutospacing="0" w:after="12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СКОРЕЙКО). </w:t>
      </w:r>
    </w:p>
    <w:p w14:paraId="475755E8" w14:textId="77777777" w:rsidR="00B7649F" w:rsidRDefault="00B7649F" w:rsidP="00B7649F">
      <w:pPr>
        <w:pStyle w:val="a9"/>
        <w:shd w:val="clear" w:color="auto" w:fill="FDFDFD"/>
        <w:spacing w:before="0" w:beforeAutospacing="0" w:after="150" w:afterAutospacing="0"/>
        <w:ind w:left="709"/>
        <w:jc w:val="both"/>
      </w:pPr>
    </w:p>
    <w:p w14:paraId="7C8787CF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76720AEE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101A3AAF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594A068B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7E9DA77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316EC426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167B32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24FE437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DF2C2AF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5239B75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20FCDF6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35D5D50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FD1A526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8B96989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C129897" w14:textId="77777777" w:rsidR="00457920" w:rsidRDefault="00457920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074C161" w14:textId="77777777" w:rsidR="00457920" w:rsidRDefault="00457920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A2B8F10" w14:textId="77777777" w:rsidR="00457920" w:rsidRDefault="00457920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41C3727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97C7A94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7776E6F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BD47D07" w14:textId="77777777" w:rsidR="004203B8" w:rsidRDefault="004203B8" w:rsidP="00D5016E">
      <w:pPr>
        <w:jc w:val="both"/>
        <w:rPr>
          <w:sz w:val="24"/>
        </w:rPr>
      </w:pPr>
    </w:p>
    <w:p w14:paraId="31CD542E" w14:textId="77777777" w:rsidR="00D5016E" w:rsidRPr="005B3A8D" w:rsidRDefault="00D5016E" w:rsidP="00457920">
      <w:pPr>
        <w:ind w:left="5245"/>
        <w:jc w:val="both"/>
        <w:rPr>
          <w:sz w:val="24"/>
          <w:szCs w:val="24"/>
        </w:rPr>
      </w:pPr>
      <w:r w:rsidRPr="005B3A8D">
        <w:rPr>
          <w:sz w:val="24"/>
          <w:szCs w:val="24"/>
        </w:rPr>
        <w:lastRenderedPageBreak/>
        <w:t xml:space="preserve">Додаток 1 </w:t>
      </w:r>
    </w:p>
    <w:p w14:paraId="2D232BFF" w14:textId="77777777" w:rsidR="00D5016E" w:rsidRPr="00974E7C" w:rsidRDefault="00D5016E" w:rsidP="00457920">
      <w:pPr>
        <w:ind w:left="5245"/>
        <w:jc w:val="both"/>
        <w:rPr>
          <w:sz w:val="22"/>
          <w:szCs w:val="24"/>
        </w:rPr>
      </w:pPr>
      <w:r w:rsidRPr="00D5016E">
        <w:rPr>
          <w:sz w:val="24"/>
          <w:szCs w:val="24"/>
          <w:lang w:val="en-US"/>
        </w:rPr>
        <w:t>XL</w:t>
      </w:r>
      <w:r w:rsidRPr="00D5016E">
        <w:rPr>
          <w:sz w:val="24"/>
          <w:szCs w:val="24"/>
        </w:rPr>
        <w:t>ІІІ</w:t>
      </w:r>
      <w:r w:rsidRPr="00974E7C">
        <w:rPr>
          <w:sz w:val="24"/>
          <w:szCs w:val="24"/>
        </w:rPr>
        <w:t xml:space="preserve"> сесії Кіцманської міської ради </w:t>
      </w:r>
      <w:r w:rsidRPr="00974E7C">
        <w:rPr>
          <w:sz w:val="24"/>
          <w:szCs w:val="24"/>
          <w:lang w:val="en-US"/>
        </w:rPr>
        <w:t>V</w:t>
      </w:r>
      <w:r w:rsidRPr="00974E7C">
        <w:rPr>
          <w:sz w:val="24"/>
          <w:szCs w:val="24"/>
        </w:rPr>
        <w:t>ІІІ скликання</w:t>
      </w:r>
      <w:r w:rsidR="00457920">
        <w:rPr>
          <w:sz w:val="24"/>
          <w:szCs w:val="24"/>
        </w:rPr>
        <w:t xml:space="preserve"> (3 пленарне засідання)</w:t>
      </w:r>
    </w:p>
    <w:p w14:paraId="395BB3D3" w14:textId="74A38D02" w:rsidR="00D5016E" w:rsidRPr="005B3A8D" w:rsidRDefault="00192CA6" w:rsidP="00457920">
      <w:pPr>
        <w:ind w:left="5245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D5016E" w:rsidRPr="005B3A8D">
        <w:rPr>
          <w:sz w:val="24"/>
          <w:szCs w:val="24"/>
        </w:rPr>
        <w:t>ід</w:t>
      </w:r>
      <w:r>
        <w:rPr>
          <w:sz w:val="24"/>
          <w:szCs w:val="24"/>
        </w:rPr>
        <w:t xml:space="preserve"> 26.06.</w:t>
      </w:r>
      <w:r w:rsidR="00D5016E" w:rsidRPr="005B3A8D">
        <w:rPr>
          <w:sz w:val="24"/>
          <w:szCs w:val="24"/>
        </w:rPr>
        <w:t>202</w:t>
      </w:r>
      <w:r w:rsidR="00D5016E">
        <w:rPr>
          <w:sz w:val="24"/>
          <w:szCs w:val="24"/>
        </w:rPr>
        <w:t>5</w:t>
      </w:r>
      <w:r w:rsidR="00D5016E" w:rsidRPr="005B3A8D">
        <w:rPr>
          <w:sz w:val="24"/>
          <w:szCs w:val="24"/>
        </w:rPr>
        <w:t xml:space="preserve"> р. №</w:t>
      </w:r>
      <w:r>
        <w:rPr>
          <w:sz w:val="24"/>
          <w:szCs w:val="24"/>
        </w:rPr>
        <w:t>228/6</w:t>
      </w:r>
    </w:p>
    <w:p w14:paraId="0E0E657F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59586352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2EE724BF" w14:textId="77777777" w:rsidR="00D5016E" w:rsidRDefault="00D5016E" w:rsidP="00D5016E">
      <w:pPr>
        <w:pStyle w:val="a5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747972B3" w14:textId="77777777" w:rsidR="00D5016E" w:rsidRDefault="00D5016E" w:rsidP="00D5016E">
      <w:pPr>
        <w:pStyle w:val="a5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>
        <w:rPr>
          <w:rFonts w:ascii="Times New Roman" w:hAnsi="Times New Roman"/>
          <w:sz w:val="24"/>
          <w:szCs w:val="24"/>
        </w:rPr>
        <w:t xml:space="preserve"> та доповнень </w:t>
      </w:r>
      <w:r w:rsidRPr="00A8666B"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 xml:space="preserve"> міських цільових програм на 2025 рік</w:t>
      </w:r>
    </w:p>
    <w:p w14:paraId="72322985" w14:textId="77777777" w:rsidR="00D5016E" w:rsidRDefault="00D5016E" w:rsidP="00D5016E">
      <w:pPr>
        <w:pStyle w:val="a5"/>
        <w:ind w:left="708"/>
        <w:rPr>
          <w:rFonts w:ascii="Times New Roman" w:hAnsi="Times New Roman"/>
          <w:sz w:val="16"/>
          <w:szCs w:val="24"/>
        </w:rPr>
      </w:pPr>
    </w:p>
    <w:p w14:paraId="096FD41F" w14:textId="77777777" w:rsidR="00D5016E" w:rsidRPr="009A24EA" w:rsidRDefault="00D5016E" w:rsidP="00D5016E">
      <w:pPr>
        <w:pStyle w:val="a5"/>
        <w:ind w:left="708"/>
        <w:rPr>
          <w:rFonts w:ascii="Times New Roman" w:hAnsi="Times New Roman"/>
          <w:sz w:val="16"/>
          <w:szCs w:val="24"/>
        </w:rPr>
      </w:pPr>
    </w:p>
    <w:p w14:paraId="22296608" w14:textId="77777777" w:rsidR="00D5016E" w:rsidRPr="003E6BB7" w:rsidRDefault="00D5016E" w:rsidP="009D0557">
      <w:pPr>
        <w:pStyle w:val="a5"/>
        <w:numPr>
          <w:ilvl w:val="0"/>
          <w:numId w:val="8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E6BB7">
        <w:rPr>
          <w:rFonts w:ascii="Times New Roman" w:hAnsi="Times New Roman"/>
          <w:sz w:val="24"/>
          <w:szCs w:val="24"/>
        </w:rPr>
        <w:t>Внести</w:t>
      </w:r>
      <w:proofErr w:type="spellEnd"/>
      <w:r w:rsidRPr="003E6BB7">
        <w:rPr>
          <w:rFonts w:ascii="Times New Roman" w:hAnsi="Times New Roman"/>
          <w:sz w:val="24"/>
          <w:szCs w:val="24"/>
        </w:rPr>
        <w:t xml:space="preserve"> </w:t>
      </w:r>
      <w:r w:rsidR="00391DB2" w:rsidRPr="003E6BB7">
        <w:rPr>
          <w:rFonts w:ascii="Times New Roman" w:hAnsi="Times New Roman"/>
          <w:sz w:val="24"/>
          <w:szCs w:val="24"/>
        </w:rPr>
        <w:t xml:space="preserve">зміни </w:t>
      </w:r>
      <w:r w:rsidRPr="003E6BB7">
        <w:rPr>
          <w:rFonts w:ascii="Times New Roman" w:hAnsi="Times New Roman"/>
          <w:sz w:val="24"/>
          <w:szCs w:val="24"/>
        </w:rPr>
        <w:t xml:space="preserve">та доповнення до </w:t>
      </w:r>
      <w:r w:rsidR="00391DB2" w:rsidRPr="003E6BB7">
        <w:rPr>
          <w:rFonts w:ascii="Times New Roman" w:hAnsi="Times New Roman"/>
          <w:sz w:val="24"/>
          <w:szCs w:val="24"/>
        </w:rPr>
        <w:t xml:space="preserve">Програми розвитку інфраструктури та благоустрою у населених пунктах Кіцманської міської об’єднаної територіальної  громади на 2024 </w:t>
      </w:r>
      <w:r w:rsidR="003E6BB7">
        <w:rPr>
          <w:rFonts w:ascii="Times New Roman" w:hAnsi="Times New Roman"/>
          <w:sz w:val="24"/>
          <w:szCs w:val="24"/>
        </w:rPr>
        <w:t>–</w:t>
      </w:r>
      <w:r w:rsidR="00391DB2" w:rsidRPr="003E6BB7">
        <w:rPr>
          <w:rFonts w:ascii="Times New Roman" w:hAnsi="Times New Roman"/>
          <w:sz w:val="24"/>
          <w:szCs w:val="24"/>
        </w:rPr>
        <w:t xml:space="preserve"> 2026</w:t>
      </w:r>
      <w:r w:rsidR="003E6BB7">
        <w:rPr>
          <w:rFonts w:ascii="Times New Roman" w:hAnsi="Times New Roman"/>
          <w:sz w:val="24"/>
          <w:szCs w:val="24"/>
        </w:rPr>
        <w:t xml:space="preserve"> </w:t>
      </w:r>
      <w:r w:rsidR="00391DB2" w:rsidRPr="003E6BB7">
        <w:rPr>
          <w:rFonts w:ascii="Times New Roman" w:hAnsi="Times New Roman"/>
          <w:sz w:val="24"/>
          <w:szCs w:val="24"/>
        </w:rPr>
        <w:t>роки</w:t>
      </w:r>
      <w:r w:rsidR="003E6BB7">
        <w:rPr>
          <w:rFonts w:ascii="Times New Roman" w:hAnsi="Times New Roman"/>
          <w:sz w:val="24"/>
          <w:szCs w:val="24"/>
        </w:rPr>
        <w:t>,</w:t>
      </w:r>
      <w:r w:rsidRPr="003E6BB7">
        <w:rPr>
          <w:rFonts w:ascii="Times New Roman" w:eastAsia="Times New Roman" w:hAnsi="Times New Roman"/>
          <w:sz w:val="24"/>
          <w:szCs w:val="24"/>
          <w:lang w:eastAsia="uk-UA"/>
        </w:rPr>
        <w:t xml:space="preserve"> затвердженої</w:t>
      </w:r>
      <w:r w:rsidRPr="003E6BB7">
        <w:rPr>
          <w:rFonts w:ascii="Times New Roman" w:hAnsi="Times New Roman"/>
          <w:sz w:val="24"/>
          <w:szCs w:val="24"/>
        </w:rPr>
        <w:t xml:space="preserve"> рішенням ХХХ</w:t>
      </w:r>
      <w:r w:rsidRPr="003E6BB7">
        <w:rPr>
          <w:rFonts w:ascii="Times New Roman" w:hAnsi="Times New Roman"/>
          <w:sz w:val="24"/>
          <w:szCs w:val="24"/>
          <w:lang w:val="en-US"/>
        </w:rPr>
        <w:t>III</w:t>
      </w:r>
      <w:r w:rsidRPr="003E6BB7">
        <w:rPr>
          <w:rFonts w:ascii="Times New Roman" w:hAnsi="Times New Roman"/>
          <w:sz w:val="24"/>
          <w:szCs w:val="24"/>
        </w:rPr>
        <w:t xml:space="preserve"> сесії Кіцманської міської ради VІІI</w:t>
      </w:r>
      <w:r w:rsidR="00391DB2" w:rsidRPr="003E6BB7">
        <w:rPr>
          <w:rFonts w:ascii="Times New Roman" w:hAnsi="Times New Roman"/>
          <w:sz w:val="24"/>
          <w:szCs w:val="24"/>
        </w:rPr>
        <w:t xml:space="preserve"> скликання від 22.12.2023 року </w:t>
      </w:r>
      <w:r w:rsidRPr="003E6BB7">
        <w:rPr>
          <w:rFonts w:ascii="Times New Roman" w:hAnsi="Times New Roman"/>
          <w:sz w:val="24"/>
          <w:szCs w:val="24"/>
        </w:rPr>
        <w:t>№420/12</w:t>
      </w:r>
      <w:r w:rsidR="009711F9" w:rsidRPr="003E6BB7">
        <w:rPr>
          <w:rFonts w:ascii="Times New Roman" w:hAnsi="Times New Roman"/>
          <w:sz w:val="24"/>
          <w:szCs w:val="24"/>
        </w:rPr>
        <w:t>, а саме</w:t>
      </w:r>
      <w:r w:rsidR="00F50C4F">
        <w:rPr>
          <w:rFonts w:ascii="Times New Roman" w:hAnsi="Times New Roman"/>
          <w:sz w:val="24"/>
          <w:szCs w:val="24"/>
        </w:rPr>
        <w:t>:</w:t>
      </w:r>
      <w:r w:rsidR="009711F9" w:rsidRPr="003E6BB7">
        <w:rPr>
          <w:rFonts w:ascii="Times New Roman" w:hAnsi="Times New Roman"/>
          <w:sz w:val="24"/>
          <w:szCs w:val="24"/>
        </w:rPr>
        <w:t xml:space="preserve"> у п. 6.10</w:t>
      </w:r>
      <w:r w:rsidR="003E6BB7" w:rsidRPr="003E6BB7">
        <w:rPr>
          <w:rFonts w:ascii="Times New Roman" w:hAnsi="Times New Roman"/>
          <w:sz w:val="24"/>
          <w:szCs w:val="24"/>
        </w:rPr>
        <w:t xml:space="preserve"> Плану заходів Програми </w:t>
      </w:r>
      <w:r w:rsidR="009711F9" w:rsidRPr="003E6BB7">
        <w:rPr>
          <w:rFonts w:ascii="Times New Roman" w:hAnsi="Times New Roman"/>
          <w:sz w:val="24"/>
          <w:szCs w:val="24"/>
        </w:rPr>
        <w:t xml:space="preserve"> «</w:t>
      </w:r>
      <w:r w:rsidR="009711F9" w:rsidRPr="003E6BB7">
        <w:rPr>
          <w:rFonts w:ascii="Times New Roman" w:hAnsi="Times New Roman"/>
          <w:sz w:val="24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органом місцевого самоврядування та розміром економічно обґрунтованих витрат на їх виробництво з направленням даних коштів на оплату за використану електроенергію, сплату податків та зборів та на оплату праці»</w:t>
      </w:r>
      <w:r w:rsidR="003E6BB7" w:rsidRPr="003E6BB7">
        <w:rPr>
          <w:rFonts w:ascii="Times New Roman" w:hAnsi="Times New Roman"/>
          <w:sz w:val="24"/>
        </w:rPr>
        <w:t xml:space="preserve"> </w:t>
      </w:r>
      <w:r w:rsidR="009711F9" w:rsidRPr="003E6BB7">
        <w:rPr>
          <w:rFonts w:ascii="Times New Roman" w:hAnsi="Times New Roman"/>
          <w:sz w:val="24"/>
          <w:szCs w:val="24"/>
        </w:rPr>
        <w:t>збільшити орієнтовний обсяг фінансування з бюджету Кіцманської міської ТГ на 2025 рік</w:t>
      </w:r>
      <w:r w:rsidR="003E6BB7" w:rsidRPr="003E6BB7">
        <w:rPr>
          <w:rFonts w:ascii="Times New Roman" w:hAnsi="Times New Roman"/>
          <w:sz w:val="24"/>
          <w:szCs w:val="24"/>
        </w:rPr>
        <w:t xml:space="preserve"> на 1,0 млн. грн. </w:t>
      </w:r>
    </w:p>
    <w:p w14:paraId="293C004C" w14:textId="77777777" w:rsidR="004E1B45" w:rsidRDefault="00D5016E" w:rsidP="003E6BB7">
      <w:pPr>
        <w:pStyle w:val="a5"/>
        <w:numPr>
          <w:ilvl w:val="0"/>
          <w:numId w:val="8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E1B45">
        <w:rPr>
          <w:rFonts w:ascii="Times New Roman" w:hAnsi="Times New Roman"/>
          <w:sz w:val="24"/>
          <w:szCs w:val="24"/>
        </w:rPr>
        <w:t>Внести</w:t>
      </w:r>
      <w:proofErr w:type="spellEnd"/>
      <w:r w:rsidRPr="004E1B45">
        <w:rPr>
          <w:rFonts w:ascii="Times New Roman" w:hAnsi="Times New Roman"/>
          <w:sz w:val="24"/>
          <w:szCs w:val="24"/>
        </w:rPr>
        <w:t xml:space="preserve"> зміни та доповнення до </w:t>
      </w:r>
      <w:r w:rsidR="003E6BB7" w:rsidRPr="004E1B45">
        <w:rPr>
          <w:rFonts w:ascii="Times New Roman" w:hAnsi="Times New Roman"/>
          <w:bCs/>
          <w:sz w:val="24"/>
          <w:szCs w:val="24"/>
        </w:rPr>
        <w:t>Програми безпеки на території Кіцманської міської територіальної громади на 2024 - 2026 роки</w:t>
      </w:r>
      <w:r w:rsidR="003E6BB7" w:rsidRPr="004E1B45">
        <w:rPr>
          <w:rFonts w:ascii="Times New Roman" w:hAnsi="Times New Roman"/>
          <w:sz w:val="24"/>
          <w:szCs w:val="24"/>
        </w:rPr>
        <w:t xml:space="preserve"> </w:t>
      </w:r>
      <w:r w:rsidR="003E6BB7" w:rsidRPr="004E1B45">
        <w:rPr>
          <w:rFonts w:ascii="Times New Roman" w:eastAsia="Times New Roman" w:hAnsi="Times New Roman"/>
          <w:sz w:val="24"/>
          <w:szCs w:val="24"/>
          <w:lang w:eastAsia="uk-UA"/>
        </w:rPr>
        <w:t>затвердженої</w:t>
      </w:r>
      <w:r w:rsidR="003E6BB7" w:rsidRPr="004E1B45">
        <w:rPr>
          <w:rFonts w:ascii="Times New Roman" w:hAnsi="Times New Roman"/>
          <w:sz w:val="24"/>
          <w:szCs w:val="24"/>
        </w:rPr>
        <w:t xml:space="preserve"> рішенням ХХХ</w:t>
      </w:r>
      <w:r w:rsidR="003E6BB7" w:rsidRPr="004E1B45">
        <w:rPr>
          <w:rFonts w:ascii="Times New Roman" w:hAnsi="Times New Roman"/>
          <w:sz w:val="24"/>
          <w:szCs w:val="24"/>
          <w:lang w:val="en-US"/>
        </w:rPr>
        <w:t>III</w:t>
      </w:r>
      <w:r w:rsidR="003E6BB7" w:rsidRPr="004E1B45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22.12.2023 року №420/12, </w:t>
      </w:r>
      <w:r w:rsidRPr="004E1B45">
        <w:rPr>
          <w:rFonts w:ascii="Times New Roman" w:hAnsi="Times New Roman"/>
          <w:sz w:val="24"/>
          <w:szCs w:val="24"/>
        </w:rPr>
        <w:t xml:space="preserve">доповнивши розділ </w:t>
      </w:r>
      <w:r w:rsidR="003E6BB7" w:rsidRPr="004E1B45">
        <w:rPr>
          <w:rFonts w:ascii="Times New Roman" w:hAnsi="Times New Roman"/>
          <w:sz w:val="24"/>
          <w:szCs w:val="24"/>
        </w:rPr>
        <w:t>1.7</w:t>
      </w:r>
      <w:r w:rsidR="004E1B45">
        <w:rPr>
          <w:rFonts w:ascii="Times New Roman" w:hAnsi="Times New Roman"/>
          <w:sz w:val="24"/>
          <w:szCs w:val="24"/>
        </w:rPr>
        <w:t xml:space="preserve">. </w:t>
      </w:r>
      <w:r w:rsidRPr="004E1B45">
        <w:rPr>
          <w:rFonts w:ascii="Times New Roman" w:hAnsi="Times New Roman"/>
          <w:sz w:val="24"/>
          <w:szCs w:val="24"/>
        </w:rPr>
        <w:t>Напрями діяльності та заходи Програми,</w:t>
      </w:r>
      <w:r w:rsidR="004E1B45" w:rsidRPr="004E1B45">
        <w:rPr>
          <w:rFonts w:ascii="Times New Roman" w:hAnsi="Times New Roman"/>
          <w:sz w:val="24"/>
          <w:szCs w:val="24"/>
        </w:rPr>
        <w:t xml:space="preserve"> пунктом 20 «Надання фінансової підтримки батальйону поліції особливого призначення (стрілецький) ГУНП в Чернівецькій області на придбання безпілотних суден, </w:t>
      </w:r>
      <w:r w:rsidR="004E1B45" w:rsidRPr="004E1B45">
        <w:rPr>
          <w:rFonts w:ascii="Times New Roman" w:hAnsi="Times New Roman"/>
          <w:sz w:val="24"/>
          <w:szCs w:val="24"/>
          <w:lang w:val="en-US"/>
        </w:rPr>
        <w:t>FPV</w:t>
      </w:r>
      <w:r w:rsidR="004E1B45" w:rsidRPr="004E1B4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E1B45" w:rsidRPr="004E1B45">
        <w:rPr>
          <w:rFonts w:ascii="Times New Roman" w:hAnsi="Times New Roman"/>
          <w:sz w:val="24"/>
          <w:szCs w:val="24"/>
        </w:rPr>
        <w:t>дронів</w:t>
      </w:r>
      <w:proofErr w:type="spellEnd"/>
      <w:r w:rsidR="004E1B45" w:rsidRPr="004E1B45">
        <w:rPr>
          <w:rFonts w:ascii="Times New Roman" w:hAnsi="Times New Roman"/>
          <w:sz w:val="24"/>
          <w:szCs w:val="24"/>
        </w:rPr>
        <w:t xml:space="preserve">, їх комплектуючих спеціальних технічних засобів протидії та розвідки (пристрої РЕБ та РЕР), закупівлю обладнання для захисту техніки, облаштування побутових умов та інше» та </w:t>
      </w:r>
      <w:r w:rsidR="004E1B45">
        <w:rPr>
          <w:rFonts w:ascii="Times New Roman" w:hAnsi="Times New Roman"/>
          <w:sz w:val="24"/>
          <w:szCs w:val="24"/>
        </w:rPr>
        <w:t xml:space="preserve">передбачити фінансування з бюджету Кіцманської ТГ на 2025 рік у розмірі 200,0 тис. грн. </w:t>
      </w:r>
    </w:p>
    <w:p w14:paraId="7DE430B5" w14:textId="77777777" w:rsidR="004E1B45" w:rsidRDefault="004E1B45" w:rsidP="004E1B45">
      <w:pPr>
        <w:pStyle w:val="a5"/>
        <w:ind w:left="709"/>
        <w:jc w:val="both"/>
        <w:rPr>
          <w:rFonts w:ascii="Times New Roman" w:hAnsi="Times New Roman"/>
          <w:sz w:val="24"/>
          <w:szCs w:val="24"/>
        </w:rPr>
      </w:pPr>
    </w:p>
    <w:p w14:paraId="362D8C6F" w14:textId="77777777" w:rsidR="004E1B45" w:rsidRPr="004E1B45" w:rsidRDefault="004E1B45" w:rsidP="004E1B45">
      <w:pPr>
        <w:pStyle w:val="a5"/>
        <w:ind w:left="709"/>
        <w:jc w:val="both"/>
        <w:rPr>
          <w:rFonts w:ascii="Times New Roman" w:hAnsi="Times New Roman"/>
          <w:sz w:val="24"/>
          <w:szCs w:val="24"/>
        </w:rPr>
      </w:pPr>
    </w:p>
    <w:p w14:paraId="0C7161C2" w14:textId="77777777" w:rsidR="00D5016E" w:rsidRDefault="00D5016E" w:rsidP="00D5016E">
      <w:pPr>
        <w:pStyle w:val="a5"/>
        <w:rPr>
          <w:rFonts w:ascii="Times New Roman" w:hAnsi="Times New Roman"/>
          <w:b/>
          <w:sz w:val="24"/>
          <w:szCs w:val="24"/>
        </w:rPr>
      </w:pPr>
    </w:p>
    <w:p w14:paraId="74C0045F" w14:textId="77777777" w:rsidR="00D5016E" w:rsidRPr="00A16AF3" w:rsidRDefault="00D5016E" w:rsidP="00D5016E">
      <w:pPr>
        <w:pStyle w:val="a5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Pr="00A16AF3">
        <w:rPr>
          <w:rFonts w:ascii="Times New Roman" w:hAnsi="Times New Roman"/>
          <w:b/>
          <w:sz w:val="24"/>
        </w:rPr>
        <w:t xml:space="preserve">міської ради </w:t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0574B9DC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6A0ADE72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3E04BE17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56FD49CD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4E052852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36E8AC61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1729CFDF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3A184E31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p w14:paraId="517C7FC6" w14:textId="77777777" w:rsidR="00D5016E" w:rsidRDefault="00D5016E" w:rsidP="00D5016E">
      <w:pPr>
        <w:pStyle w:val="a5"/>
        <w:ind w:left="708"/>
        <w:rPr>
          <w:rFonts w:ascii="Times New Roman" w:hAnsi="Times New Roman"/>
          <w:b/>
          <w:sz w:val="28"/>
        </w:rPr>
      </w:pPr>
    </w:p>
    <w:sectPr w:rsidR="00D5016E" w:rsidSect="0045792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1616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08234D6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0"/>
  </w:num>
  <w:num w:numId="7">
    <w:abstractNumId w:val="3"/>
  </w:num>
  <w:num w:numId="8">
    <w:abstractNumId w:val="0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192CA6"/>
    <w:rsid w:val="001D190D"/>
    <w:rsid w:val="0031327B"/>
    <w:rsid w:val="00320580"/>
    <w:rsid w:val="00391DB2"/>
    <w:rsid w:val="003A6172"/>
    <w:rsid w:val="003E6BB7"/>
    <w:rsid w:val="004203B8"/>
    <w:rsid w:val="00457920"/>
    <w:rsid w:val="00493267"/>
    <w:rsid w:val="004E07F6"/>
    <w:rsid w:val="004E1B45"/>
    <w:rsid w:val="00590559"/>
    <w:rsid w:val="005A305C"/>
    <w:rsid w:val="00627779"/>
    <w:rsid w:val="00676D74"/>
    <w:rsid w:val="006A3665"/>
    <w:rsid w:val="007052F3"/>
    <w:rsid w:val="009711F9"/>
    <w:rsid w:val="00A46EF9"/>
    <w:rsid w:val="00B7649F"/>
    <w:rsid w:val="00BF0AD7"/>
    <w:rsid w:val="00D26156"/>
    <w:rsid w:val="00D5016E"/>
    <w:rsid w:val="00DA44ED"/>
    <w:rsid w:val="00DF2F9C"/>
    <w:rsid w:val="00E27C04"/>
    <w:rsid w:val="00ED3958"/>
    <w:rsid w:val="00F30B12"/>
    <w:rsid w:val="00F50C4F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31C83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aliases w:val="Обычный (Web)"/>
    <w:basedOn w:val="a"/>
    <w:rsid w:val="00B7649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B7649F"/>
    <w:pPr>
      <w:ind w:left="566" w:hanging="283"/>
    </w:pPr>
    <w:rPr>
      <w:rFonts w:ascii="Arial" w:hAnsi="Arial"/>
      <w:sz w:val="20"/>
      <w:szCs w:val="20"/>
    </w:rPr>
  </w:style>
  <w:style w:type="character" w:styleId="aa">
    <w:name w:val="Hyperlink"/>
    <w:basedOn w:val="a0"/>
    <w:rsid w:val="004203B8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4203B8"/>
    <w:rPr>
      <w:rFonts w:cs="Times New Roman"/>
    </w:rPr>
  </w:style>
  <w:style w:type="paragraph" w:customStyle="1" w:styleId="1">
    <w:name w:val="Обычный1"/>
    <w:rsid w:val="0045792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1866</Words>
  <Characters>1065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5</cp:revision>
  <cp:lastPrinted>2025-06-30T09:27:00Z</cp:lastPrinted>
  <dcterms:created xsi:type="dcterms:W3CDTF">2025-06-24T09:05:00Z</dcterms:created>
  <dcterms:modified xsi:type="dcterms:W3CDTF">2025-06-30T09:28:00Z</dcterms:modified>
</cp:coreProperties>
</file>