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E4D3F" w14:textId="77777777" w:rsidR="00796A56" w:rsidRPr="00E05651" w:rsidRDefault="00796A56" w:rsidP="00796A56">
      <w:pPr>
        <w:pStyle w:val="Normal2"/>
        <w:jc w:val="center"/>
        <w:rPr>
          <w:rFonts w:ascii="Times New Roman" w:hAnsi="Times New Roman"/>
          <w:sz w:val="22"/>
          <w:szCs w:val="22"/>
          <w:lang w:val="en-GB"/>
        </w:rPr>
      </w:pPr>
      <w:bookmarkStart w:id="0" w:name="_Hlk479844739"/>
      <w:r w:rsidRPr="00E05651">
        <w:rPr>
          <w:rFonts w:ascii="Times New Roman" w:hAnsi="Times New Roman"/>
          <w:noProof/>
          <w:sz w:val="22"/>
          <w:szCs w:val="22"/>
          <w:lang w:val="ru-RU"/>
        </w:rPr>
        <w:drawing>
          <wp:inline distT="0" distB="0" distL="0" distR="0" wp14:anchorId="64779A6A" wp14:editId="5CEC48F3">
            <wp:extent cx="435425" cy="629392"/>
            <wp:effectExtent l="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75" cy="63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56375D" w14:textId="77777777" w:rsidR="00796A56" w:rsidRPr="00E05651" w:rsidRDefault="00796A56" w:rsidP="00796A56">
      <w:pPr>
        <w:pStyle w:val="110"/>
        <w:rPr>
          <w:rFonts w:ascii="Times New Roman" w:hAnsi="Times New Roman"/>
          <w:sz w:val="22"/>
          <w:szCs w:val="22"/>
        </w:rPr>
      </w:pPr>
    </w:p>
    <w:p w14:paraId="2196BD95" w14:textId="77777777" w:rsidR="00796A56" w:rsidRPr="00E61AAA" w:rsidRDefault="00796A56" w:rsidP="00796A56">
      <w:pPr>
        <w:pStyle w:val="110"/>
        <w:rPr>
          <w:rFonts w:ascii="Times New Roman" w:hAnsi="Times New Roman"/>
          <w:szCs w:val="22"/>
        </w:rPr>
      </w:pPr>
      <w:r w:rsidRPr="00E61AAA">
        <w:rPr>
          <w:rFonts w:ascii="Times New Roman" w:hAnsi="Times New Roman"/>
          <w:szCs w:val="22"/>
        </w:rPr>
        <w:t>КІЦМАНСЬКА МІСЬКА РАДА</w:t>
      </w:r>
    </w:p>
    <w:p w14:paraId="2EF3CBF4" w14:textId="77777777" w:rsidR="00796A56" w:rsidRPr="00E61AAA" w:rsidRDefault="00796A56" w:rsidP="00796A56">
      <w:pPr>
        <w:pStyle w:val="110"/>
        <w:rPr>
          <w:rFonts w:ascii="Times New Roman" w:hAnsi="Times New Roman"/>
          <w:szCs w:val="22"/>
        </w:rPr>
      </w:pPr>
      <w:r w:rsidRPr="00E61AAA">
        <w:rPr>
          <w:rFonts w:ascii="Times New Roman" w:hAnsi="Times New Roman"/>
          <w:szCs w:val="22"/>
        </w:rPr>
        <w:t>ЧЕРНІВЕЦЬКОГО  РАЙОНУ ЧЕРНІВЕЦЬКОЇ ОБЛАСТІ</w:t>
      </w:r>
    </w:p>
    <w:bookmarkEnd w:id="0"/>
    <w:p w14:paraId="79A6421D" w14:textId="77777777" w:rsidR="00796A56" w:rsidRPr="00E05651" w:rsidRDefault="00796A56" w:rsidP="00A060F2">
      <w:pPr>
        <w:pStyle w:val="11"/>
        <w:widowControl w:val="0"/>
        <w:rPr>
          <w:rFonts w:ascii="Times New Roman" w:hAnsi="Times New Roman"/>
          <w:b/>
          <w:sz w:val="22"/>
          <w:szCs w:val="22"/>
        </w:rPr>
      </w:pPr>
    </w:p>
    <w:p w14:paraId="7A4338E0" w14:textId="33298B30" w:rsidR="00796A56" w:rsidRPr="00E61AAA" w:rsidRDefault="00796A56" w:rsidP="00796A56">
      <w:pPr>
        <w:pStyle w:val="11"/>
        <w:widowControl w:val="0"/>
        <w:jc w:val="center"/>
        <w:rPr>
          <w:rFonts w:ascii="Times New Roman" w:hAnsi="Times New Roman"/>
          <w:b/>
          <w:szCs w:val="22"/>
        </w:rPr>
      </w:pPr>
      <w:r w:rsidRPr="00E61AAA">
        <w:rPr>
          <w:rFonts w:ascii="Times New Roman" w:hAnsi="Times New Roman"/>
          <w:b/>
          <w:szCs w:val="22"/>
        </w:rPr>
        <w:t xml:space="preserve">Р І Ш Е Н Н Я </w:t>
      </w:r>
    </w:p>
    <w:p w14:paraId="7FE9DF15" w14:textId="77777777" w:rsidR="00796A56" w:rsidRPr="00E05651" w:rsidRDefault="00796A56" w:rsidP="00796A56">
      <w:pPr>
        <w:pStyle w:val="Normal2"/>
        <w:widowControl w:val="0"/>
        <w:jc w:val="center"/>
        <w:rPr>
          <w:rFonts w:ascii="Times New Roman" w:hAnsi="Times New Roman"/>
          <w:sz w:val="22"/>
          <w:szCs w:val="22"/>
        </w:rPr>
      </w:pPr>
    </w:p>
    <w:p w14:paraId="79278163" w14:textId="77777777" w:rsidR="00E61AAA" w:rsidRPr="00E61AAA" w:rsidRDefault="00E61AAA" w:rsidP="00E61AA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E61AAA">
        <w:rPr>
          <w:rFonts w:ascii="Times New Roman" w:hAnsi="Times New Roman"/>
          <w:szCs w:val="24"/>
          <w:lang w:val="en-US"/>
        </w:rPr>
        <w:t>XL</w:t>
      </w:r>
      <w:r w:rsidRPr="00E61AAA">
        <w:rPr>
          <w:rFonts w:ascii="Times New Roman" w:hAnsi="Times New Roman"/>
          <w:szCs w:val="24"/>
        </w:rPr>
        <w:t xml:space="preserve">І (позачергова) сесії Кіцманської міської ради </w:t>
      </w:r>
      <w:r w:rsidRPr="00E61AAA">
        <w:rPr>
          <w:rFonts w:ascii="Times New Roman" w:hAnsi="Times New Roman"/>
          <w:szCs w:val="24"/>
          <w:lang w:val="en-US"/>
        </w:rPr>
        <w:t>V</w:t>
      </w:r>
      <w:r w:rsidRPr="00E61AAA">
        <w:rPr>
          <w:rFonts w:ascii="Times New Roman" w:hAnsi="Times New Roman"/>
          <w:szCs w:val="24"/>
        </w:rPr>
        <w:t>ІІІ скликання</w:t>
      </w:r>
    </w:p>
    <w:p w14:paraId="50DC2D54" w14:textId="77777777" w:rsidR="00796A56" w:rsidRPr="00E61AAA" w:rsidRDefault="00796A56" w:rsidP="00796A56">
      <w:pPr>
        <w:pStyle w:val="Normal2"/>
        <w:widowControl w:val="0"/>
        <w:rPr>
          <w:rFonts w:ascii="Times New Roman" w:hAnsi="Times New Roman"/>
          <w:szCs w:val="24"/>
        </w:rPr>
      </w:pPr>
    </w:p>
    <w:p w14:paraId="29C3D8DE" w14:textId="417378AA" w:rsidR="00796A56" w:rsidRPr="00E61AAA" w:rsidRDefault="00796A56" w:rsidP="00796A56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E61AAA">
        <w:rPr>
          <w:rFonts w:ascii="Times New Roman" w:hAnsi="Times New Roman"/>
          <w:szCs w:val="24"/>
        </w:rPr>
        <w:t xml:space="preserve">від </w:t>
      </w:r>
      <w:r w:rsidR="00A060F2" w:rsidRPr="00E61AAA">
        <w:rPr>
          <w:rFonts w:ascii="Times New Roman" w:hAnsi="Times New Roman"/>
          <w:szCs w:val="24"/>
          <w:lang w:val="ru-RU"/>
        </w:rPr>
        <w:t>28</w:t>
      </w:r>
      <w:r w:rsidR="00A060F2" w:rsidRPr="00E61AAA">
        <w:rPr>
          <w:rFonts w:ascii="Times New Roman" w:hAnsi="Times New Roman"/>
          <w:szCs w:val="24"/>
        </w:rPr>
        <w:t>.03.</w:t>
      </w:r>
      <w:r w:rsidRPr="00E61AAA">
        <w:rPr>
          <w:rFonts w:ascii="Times New Roman" w:hAnsi="Times New Roman"/>
          <w:szCs w:val="24"/>
        </w:rPr>
        <w:t xml:space="preserve">  2025 року                               </w:t>
      </w:r>
      <w:r w:rsidR="00A060F2" w:rsidRPr="00E61AAA">
        <w:rPr>
          <w:rFonts w:ascii="Times New Roman" w:hAnsi="Times New Roman"/>
          <w:szCs w:val="24"/>
        </w:rPr>
        <w:t xml:space="preserve"> </w:t>
      </w:r>
      <w:r w:rsidRPr="00E61AAA">
        <w:rPr>
          <w:rFonts w:ascii="Times New Roman" w:hAnsi="Times New Roman"/>
          <w:szCs w:val="24"/>
        </w:rPr>
        <w:t xml:space="preserve">    м. Кіцмань</w:t>
      </w:r>
      <w:r w:rsidR="00E61AAA" w:rsidRPr="00E61AAA">
        <w:rPr>
          <w:rFonts w:ascii="Times New Roman" w:hAnsi="Times New Roman"/>
          <w:szCs w:val="24"/>
        </w:rPr>
        <w:t xml:space="preserve">   </w:t>
      </w:r>
      <w:r w:rsidR="009C2033">
        <w:rPr>
          <w:rFonts w:ascii="Times New Roman" w:hAnsi="Times New Roman"/>
          <w:szCs w:val="24"/>
        </w:rPr>
        <w:t xml:space="preserve">                                                         </w:t>
      </w:r>
      <w:r w:rsidR="00E61AAA" w:rsidRPr="00E61AAA">
        <w:rPr>
          <w:rFonts w:ascii="Times New Roman" w:hAnsi="Times New Roman"/>
          <w:szCs w:val="24"/>
        </w:rPr>
        <w:t>118/3</w:t>
      </w:r>
    </w:p>
    <w:p w14:paraId="59637EF5" w14:textId="77777777" w:rsidR="00796A56" w:rsidRPr="00E61AAA" w:rsidRDefault="00796A56" w:rsidP="00746922">
      <w:pPr>
        <w:pStyle w:val="a3"/>
        <w:rPr>
          <w:b/>
        </w:rPr>
      </w:pPr>
    </w:p>
    <w:p w14:paraId="51064BE2" w14:textId="64DBDE10" w:rsidR="00955E2F" w:rsidRPr="00E61AAA" w:rsidRDefault="00746922" w:rsidP="00E61AAA">
      <w:pPr>
        <w:pStyle w:val="a3"/>
        <w:ind w:right="5669"/>
        <w:rPr>
          <w:b/>
          <w:lang w:val="ru-RU"/>
        </w:rPr>
      </w:pPr>
      <w:r w:rsidRPr="00E61AAA">
        <w:rPr>
          <w:b/>
        </w:rPr>
        <w:t xml:space="preserve">Про затвердження  Положення про </w:t>
      </w:r>
      <w:r w:rsidR="00A66938" w:rsidRPr="00E61AAA">
        <w:rPr>
          <w:b/>
        </w:rPr>
        <w:t xml:space="preserve">порядок </w:t>
      </w:r>
      <w:r w:rsidRPr="00E61AAA">
        <w:rPr>
          <w:b/>
        </w:rPr>
        <w:t xml:space="preserve">преміювання </w:t>
      </w:r>
      <w:r w:rsidRPr="00E61AAA">
        <w:rPr>
          <w:b/>
          <w:lang w:val="ru-RU"/>
        </w:rPr>
        <w:t>та надання</w:t>
      </w:r>
      <w:r w:rsidR="00A66938" w:rsidRPr="00E61AAA">
        <w:rPr>
          <w:b/>
          <w:lang w:val="ru-RU"/>
        </w:rPr>
        <w:t xml:space="preserve"> надбавки,</w:t>
      </w:r>
      <w:r w:rsidRPr="00E61AAA">
        <w:rPr>
          <w:b/>
          <w:lang w:val="ru-RU"/>
        </w:rPr>
        <w:t xml:space="preserve"> матеріальної допомоги </w:t>
      </w:r>
      <w:r w:rsidRPr="00E61AAA">
        <w:rPr>
          <w:b/>
        </w:rPr>
        <w:t>працівникам Кіцманської міської ради</w:t>
      </w:r>
      <w:r w:rsidR="00955E2F" w:rsidRPr="00E61AAA">
        <w:rPr>
          <w:b/>
        </w:rPr>
        <w:t xml:space="preserve"> та її виконавчих органів</w:t>
      </w:r>
    </w:p>
    <w:p w14:paraId="799A0D91" w14:textId="77777777" w:rsidR="00E05651" w:rsidRPr="00E61AAA" w:rsidRDefault="00E05651" w:rsidP="00E05651">
      <w:pPr>
        <w:pStyle w:val="a3"/>
        <w:rPr>
          <w:b/>
        </w:rPr>
      </w:pPr>
    </w:p>
    <w:p w14:paraId="04E74815" w14:textId="77777777" w:rsidR="00746922" w:rsidRPr="00E61AAA" w:rsidRDefault="00746922" w:rsidP="00E61AAA">
      <w:pPr>
        <w:pStyle w:val="a3"/>
        <w:ind w:firstLine="709"/>
        <w:rPr>
          <w:b/>
        </w:rPr>
      </w:pPr>
      <w:r w:rsidRPr="00E61AAA">
        <w:t>Керуючись Законами України «Про місцеве самоврядування в Україні», «Про службу в органах місцевого самоврядування»</w:t>
      </w:r>
      <w:r w:rsidR="00106924" w:rsidRPr="00E61AAA">
        <w:t>, ст. 97 КЗпП України, постановою</w:t>
      </w:r>
      <w:r w:rsidRPr="00E61AAA">
        <w:t xml:space="preserve"> Кабінету Міністрів України  від  09.03.2006 року № 268 «Про упорядкування структури та умов оплати праці працівників апарату органів виконавчої влади, органів прокуратури, судів та інших органів», зі змінами та доповненнями, наказу Міністерства праці України від 02.10.1996 № 77 «Про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органів», </w:t>
      </w:r>
      <w:r w:rsidR="00796A56" w:rsidRPr="00E61AAA">
        <w:t xml:space="preserve">постановою Кабінету Міністрів України від 30 грудня 2023 року № 1487 «Про затвердження Порядку організації та ведення військового обліку призовників, військовозобов'язаних та резервістів» </w:t>
      </w:r>
      <w:r w:rsidRPr="00E61AAA">
        <w:t>з метою заохочення пра</w:t>
      </w:r>
      <w:r w:rsidR="00317358" w:rsidRPr="00E61AAA">
        <w:t xml:space="preserve">цівників Кіцманської міської ради </w:t>
      </w:r>
      <w:r w:rsidRPr="00E61AAA">
        <w:rPr>
          <w:b/>
        </w:rPr>
        <w:t>ВИРІШИЛА</w:t>
      </w:r>
      <w:r w:rsidRPr="00E61AAA">
        <w:t>:</w:t>
      </w:r>
    </w:p>
    <w:p w14:paraId="37C4F38B" w14:textId="77777777" w:rsidR="00746922" w:rsidRPr="00E61AAA" w:rsidRDefault="00746922" w:rsidP="00E61AAA">
      <w:pPr>
        <w:pStyle w:val="a3"/>
        <w:spacing w:line="276" w:lineRule="auto"/>
        <w:ind w:firstLine="709"/>
      </w:pPr>
    </w:p>
    <w:p w14:paraId="19BFF1E4" w14:textId="77777777" w:rsidR="00746922" w:rsidRPr="00E61AAA" w:rsidRDefault="00746922" w:rsidP="00E61AAA">
      <w:pPr>
        <w:pStyle w:val="a3"/>
        <w:ind w:firstLine="709"/>
      </w:pPr>
      <w:r w:rsidRPr="00E61AAA">
        <w:t xml:space="preserve">1.Затвердити Положення про </w:t>
      </w:r>
      <w:r w:rsidR="00796A56" w:rsidRPr="00E61AAA">
        <w:t xml:space="preserve">порядок </w:t>
      </w:r>
      <w:r w:rsidRPr="00E61AAA">
        <w:t xml:space="preserve">преміювання </w:t>
      </w:r>
      <w:r w:rsidR="000B5190" w:rsidRPr="00E61AAA">
        <w:t xml:space="preserve">та надання </w:t>
      </w:r>
      <w:r w:rsidR="00796A56" w:rsidRPr="00E61AAA">
        <w:t xml:space="preserve">надбавки, </w:t>
      </w:r>
      <w:r w:rsidR="000B5190" w:rsidRPr="00E61AAA">
        <w:t xml:space="preserve">матеріальної допомоги </w:t>
      </w:r>
      <w:r w:rsidRPr="00E61AAA">
        <w:t>працівник</w:t>
      </w:r>
      <w:r w:rsidR="000B5190" w:rsidRPr="00E61AAA">
        <w:t>ам</w:t>
      </w:r>
      <w:r w:rsidRPr="00E61AAA">
        <w:t xml:space="preserve"> міської ради </w:t>
      </w:r>
      <w:r w:rsidR="00796A56" w:rsidRPr="00E61AAA">
        <w:t xml:space="preserve"> та її виконавчих органів </w:t>
      </w:r>
      <w:r w:rsidRPr="00E61AAA">
        <w:t>(додаток 1).</w:t>
      </w:r>
    </w:p>
    <w:p w14:paraId="73AF7BDC" w14:textId="77777777" w:rsidR="00746922" w:rsidRPr="00E61AAA" w:rsidRDefault="00746922" w:rsidP="00E61AAA">
      <w:pPr>
        <w:pStyle w:val="a3"/>
        <w:ind w:firstLine="709"/>
      </w:pPr>
    </w:p>
    <w:p w14:paraId="2E2FA46E" w14:textId="77777777" w:rsidR="00746922" w:rsidRPr="00E61AAA" w:rsidRDefault="00746922" w:rsidP="00E61AAA">
      <w:pPr>
        <w:pStyle w:val="a3"/>
        <w:ind w:firstLine="709"/>
      </w:pPr>
      <w:r w:rsidRPr="00E61AAA">
        <w:t xml:space="preserve">2. Вважати таким, що втратило чинність рішення сесії </w:t>
      </w:r>
      <w:r w:rsidR="00796A56" w:rsidRPr="00E61AAA">
        <w:rPr>
          <w:lang w:val="en-US"/>
        </w:rPr>
        <w:t>X</w:t>
      </w:r>
      <w:r w:rsidR="00796A56" w:rsidRPr="00E61AAA">
        <w:t>VIІ</w:t>
      </w:r>
      <w:r w:rsidRPr="00E61AAA">
        <w:t xml:space="preserve"> Кіцманської міської ради VI</w:t>
      </w:r>
      <w:r w:rsidR="000B5190" w:rsidRPr="00E61AAA">
        <w:t>І</w:t>
      </w:r>
      <w:r w:rsidRPr="00E61AAA">
        <w:t xml:space="preserve"> скликання № </w:t>
      </w:r>
      <w:r w:rsidR="000B5190" w:rsidRPr="00E61AAA">
        <w:t>3</w:t>
      </w:r>
      <w:r w:rsidR="00796A56" w:rsidRPr="00E61AAA">
        <w:t>4</w:t>
      </w:r>
      <w:r w:rsidR="000B5190" w:rsidRPr="00E61AAA">
        <w:t>7</w:t>
      </w:r>
      <w:r w:rsidRPr="00E61AAA">
        <w:t>/</w:t>
      </w:r>
      <w:r w:rsidR="000B5190" w:rsidRPr="00E61AAA">
        <w:t>12</w:t>
      </w:r>
      <w:r w:rsidRPr="00E61AAA">
        <w:t xml:space="preserve"> від </w:t>
      </w:r>
      <w:r w:rsidR="00796A56" w:rsidRPr="00E61AAA">
        <w:t>20</w:t>
      </w:r>
      <w:r w:rsidRPr="00E61AAA">
        <w:t>.</w:t>
      </w:r>
      <w:r w:rsidR="000B5190" w:rsidRPr="00E61AAA">
        <w:t>12</w:t>
      </w:r>
      <w:r w:rsidRPr="00E61AAA">
        <w:t>.201</w:t>
      </w:r>
      <w:r w:rsidR="00796A56" w:rsidRPr="00E61AAA">
        <w:t>8</w:t>
      </w:r>
      <w:r w:rsidRPr="00E61AAA">
        <w:t xml:space="preserve"> року «Про затвердження </w:t>
      </w:r>
      <w:r w:rsidR="000B5190" w:rsidRPr="00E61AAA">
        <w:t>П</w:t>
      </w:r>
      <w:r w:rsidRPr="00E61AAA">
        <w:t xml:space="preserve">оложення про преміювання </w:t>
      </w:r>
      <w:r w:rsidR="000B5190" w:rsidRPr="00E61AAA">
        <w:t xml:space="preserve">та надання матеріальної допомоги працівникам апарату </w:t>
      </w:r>
      <w:r w:rsidRPr="00E61AAA">
        <w:t>Кіцманської міської ради»</w:t>
      </w:r>
    </w:p>
    <w:p w14:paraId="74C3CD06" w14:textId="77777777" w:rsidR="00746922" w:rsidRPr="00E61AAA" w:rsidRDefault="00746922" w:rsidP="00E61AAA">
      <w:pPr>
        <w:pStyle w:val="a3"/>
        <w:ind w:firstLine="709"/>
      </w:pPr>
    </w:p>
    <w:p w14:paraId="169D60CF" w14:textId="77777777" w:rsidR="00746922" w:rsidRPr="00E61AAA" w:rsidRDefault="00746922" w:rsidP="00E61AAA">
      <w:pPr>
        <w:pStyle w:val="a3"/>
        <w:ind w:firstLine="709"/>
      </w:pPr>
      <w:r w:rsidRPr="00E61AAA">
        <w:t>3.</w:t>
      </w:r>
      <w:r w:rsidR="00796A56" w:rsidRPr="00E61AAA">
        <w:t xml:space="preserve"> </w:t>
      </w:r>
      <w:r w:rsidRPr="00E61AAA">
        <w:t xml:space="preserve">Контроль за виконанням даного рішення покласти на постійну комісію з питань </w:t>
      </w:r>
      <w:r w:rsidR="00796A56" w:rsidRPr="00E61AAA">
        <w:t>фінансів, бюджету, планування соціально-економічного розвитку, інвестицій та міжнародного співробітництва.</w:t>
      </w:r>
    </w:p>
    <w:p w14:paraId="2E97A1F8" w14:textId="77777777" w:rsidR="00746922" w:rsidRPr="00E61AAA" w:rsidRDefault="00746922" w:rsidP="00746922">
      <w:pPr>
        <w:pStyle w:val="a3"/>
        <w:ind w:firstLine="540"/>
      </w:pPr>
    </w:p>
    <w:p w14:paraId="0A2D667D" w14:textId="77777777" w:rsidR="00E05651" w:rsidRPr="00E61AAA" w:rsidRDefault="00E05651" w:rsidP="00746922">
      <w:pPr>
        <w:pStyle w:val="a3"/>
        <w:ind w:firstLine="540"/>
      </w:pPr>
    </w:p>
    <w:p w14:paraId="0AC17027" w14:textId="77777777" w:rsidR="00E05651" w:rsidRPr="00E61AAA" w:rsidRDefault="00E05651" w:rsidP="00746922">
      <w:pPr>
        <w:pStyle w:val="a3"/>
        <w:ind w:firstLine="540"/>
      </w:pPr>
    </w:p>
    <w:p w14:paraId="39F8381F" w14:textId="77777777" w:rsidR="00746922" w:rsidRPr="00E61AAA" w:rsidRDefault="00746922" w:rsidP="00746922">
      <w:pPr>
        <w:pStyle w:val="a3"/>
      </w:pPr>
    </w:p>
    <w:p w14:paraId="028DE0B2" w14:textId="051C3615" w:rsidR="00746922" w:rsidRPr="00E61AAA" w:rsidRDefault="00796A56" w:rsidP="00796A56">
      <w:pPr>
        <w:pStyle w:val="a3"/>
      </w:pPr>
      <w:r w:rsidRPr="00E61AAA">
        <w:rPr>
          <w:b/>
        </w:rPr>
        <w:t>Секретар міської ради</w:t>
      </w:r>
      <w:r w:rsidR="00E05651" w:rsidRPr="00E61AAA">
        <w:rPr>
          <w:b/>
        </w:rPr>
        <w:tab/>
      </w:r>
      <w:r w:rsidR="00E05651" w:rsidRPr="00E61AAA">
        <w:rPr>
          <w:b/>
        </w:rPr>
        <w:tab/>
      </w:r>
      <w:r w:rsidR="00E05651" w:rsidRPr="00E61AAA">
        <w:rPr>
          <w:b/>
        </w:rPr>
        <w:tab/>
      </w:r>
      <w:r w:rsidR="00E61AAA">
        <w:rPr>
          <w:b/>
        </w:rPr>
        <w:tab/>
      </w:r>
      <w:r w:rsidR="00E61AAA">
        <w:rPr>
          <w:b/>
        </w:rPr>
        <w:tab/>
      </w:r>
      <w:r w:rsidR="00E61AAA">
        <w:rPr>
          <w:b/>
        </w:rPr>
        <w:tab/>
      </w:r>
      <w:r w:rsidR="00E61AAA">
        <w:rPr>
          <w:b/>
        </w:rPr>
        <w:tab/>
        <w:t xml:space="preserve">      </w:t>
      </w:r>
      <w:r w:rsidR="00E021B2" w:rsidRPr="00E61AAA">
        <w:rPr>
          <w:b/>
        </w:rPr>
        <w:t>Іван СЕМЕНЮК</w:t>
      </w:r>
    </w:p>
    <w:p w14:paraId="17F1C191" w14:textId="77777777" w:rsidR="00E05651" w:rsidRPr="00E61AAA" w:rsidRDefault="00E05651" w:rsidP="00317358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</w:p>
    <w:p w14:paraId="309B944C" w14:textId="77777777" w:rsidR="00E05651" w:rsidRPr="00E61AAA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</w:p>
    <w:p w14:paraId="5B94F010" w14:textId="77777777" w:rsidR="00E05651" w:rsidRPr="00E61AAA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</w:p>
    <w:p w14:paraId="7BCA8873" w14:textId="7E5C13F2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</w:p>
    <w:p w14:paraId="2D763130" w14:textId="77777777" w:rsidR="009C2033" w:rsidRPr="00E61AAA" w:rsidRDefault="009C2033" w:rsidP="00E0565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  <w:bookmarkStart w:id="1" w:name="_GoBack"/>
      <w:bookmarkEnd w:id="1"/>
    </w:p>
    <w:p w14:paraId="23E1A089" w14:textId="77777777" w:rsidR="00E05651" w:rsidRPr="00E61AAA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</w:p>
    <w:p w14:paraId="3E8F962A" w14:textId="77777777" w:rsidR="00746922" w:rsidRPr="00E05651" w:rsidRDefault="000B5190" w:rsidP="00E61AAA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 w:rsidRPr="00E05651">
        <w:rPr>
          <w:rFonts w:ascii="Times New Roman" w:hAnsi="Times New Roman" w:cs="Times New Roman"/>
          <w:lang w:val="uk-UA"/>
        </w:rPr>
        <w:t>Додаток 1</w:t>
      </w:r>
    </w:p>
    <w:p w14:paraId="25809BFB" w14:textId="0BC826DC" w:rsidR="00746922" w:rsidRPr="00E05651" w:rsidRDefault="00E05651" w:rsidP="00E61AAA">
      <w:pPr>
        <w:spacing w:after="0" w:line="240" w:lineRule="auto"/>
        <w:ind w:left="6237"/>
        <w:rPr>
          <w:rFonts w:ascii="Times New Roman" w:hAnsi="Times New Roman" w:cs="Times New Roman"/>
          <w:lang w:val="uk-UA"/>
        </w:rPr>
      </w:pPr>
      <w:r w:rsidRPr="00E05651">
        <w:rPr>
          <w:rFonts w:ascii="Times New Roman" w:hAnsi="Times New Roman" w:cs="Times New Roman"/>
          <w:lang w:val="uk-UA"/>
        </w:rPr>
        <w:t>д</w:t>
      </w:r>
      <w:r w:rsidR="00746922" w:rsidRPr="00E05651">
        <w:rPr>
          <w:rFonts w:ascii="Times New Roman" w:hAnsi="Times New Roman" w:cs="Times New Roman"/>
          <w:lang w:val="uk-UA"/>
        </w:rPr>
        <w:t>о рішення Кіцманської міської ради</w:t>
      </w:r>
      <w:r w:rsidRPr="00E05651">
        <w:rPr>
          <w:rFonts w:ascii="Times New Roman" w:hAnsi="Times New Roman" w:cs="Times New Roman"/>
          <w:lang w:val="uk-UA"/>
        </w:rPr>
        <w:t xml:space="preserve"> </w:t>
      </w:r>
      <w:r w:rsidRPr="00E05651">
        <w:rPr>
          <w:rFonts w:ascii="Times New Roman" w:hAnsi="Times New Roman"/>
          <w:lang w:val="uk-UA"/>
        </w:rPr>
        <w:t>в</w:t>
      </w:r>
      <w:r w:rsidR="00746922" w:rsidRPr="00E05651">
        <w:rPr>
          <w:rFonts w:ascii="Times New Roman" w:hAnsi="Times New Roman"/>
          <w:lang w:val="uk-UA"/>
        </w:rPr>
        <w:t>ід 2</w:t>
      </w:r>
      <w:r w:rsidR="00A060F2">
        <w:rPr>
          <w:rFonts w:ascii="Times New Roman" w:hAnsi="Times New Roman"/>
          <w:lang w:val="uk-UA"/>
        </w:rPr>
        <w:t>8</w:t>
      </w:r>
      <w:r w:rsidR="00796A56" w:rsidRPr="00E05651">
        <w:rPr>
          <w:rFonts w:ascii="Times New Roman" w:hAnsi="Times New Roman"/>
          <w:lang w:val="uk-UA"/>
        </w:rPr>
        <w:t>.03.2025</w:t>
      </w:r>
      <w:r w:rsidR="00746922" w:rsidRPr="00E05651">
        <w:rPr>
          <w:rFonts w:ascii="Times New Roman" w:hAnsi="Times New Roman"/>
          <w:lang w:val="uk-UA"/>
        </w:rPr>
        <w:t xml:space="preserve"> року № </w:t>
      </w:r>
      <w:r w:rsidR="00E61AAA">
        <w:rPr>
          <w:rFonts w:ascii="Times New Roman" w:hAnsi="Times New Roman"/>
          <w:lang w:val="uk-UA"/>
        </w:rPr>
        <w:t>118/3</w:t>
      </w:r>
    </w:p>
    <w:p w14:paraId="51ECB40A" w14:textId="77777777" w:rsidR="00746922" w:rsidRPr="00E61AAA" w:rsidRDefault="00746922" w:rsidP="00E61AAA">
      <w:pPr>
        <w:pStyle w:val="a6"/>
        <w:spacing w:before="0" w:beforeAutospacing="0" w:after="0" w:afterAutospacing="0"/>
        <w:ind w:left="4956"/>
        <w:rPr>
          <w:lang w:val="uk-UA"/>
        </w:rPr>
      </w:pPr>
    </w:p>
    <w:p w14:paraId="00C3C4E5" w14:textId="77777777" w:rsidR="00746922" w:rsidRPr="00E61AAA" w:rsidRDefault="00746922" w:rsidP="00E61AAA">
      <w:pPr>
        <w:spacing w:after="0" w:line="240" w:lineRule="auto"/>
        <w:textAlignment w:val="baseline"/>
        <w:outlineLvl w:val="1"/>
        <w:rPr>
          <w:rFonts w:ascii="Times New Roman" w:hAnsi="Times New Roman" w:cs="Times New Roman"/>
          <w:b/>
          <w:color w:val="1A1A1A"/>
          <w:sz w:val="24"/>
          <w:szCs w:val="24"/>
          <w:lang w:val="uk-UA"/>
        </w:rPr>
      </w:pPr>
    </w:p>
    <w:p w14:paraId="71652FD3" w14:textId="77777777" w:rsidR="00746922" w:rsidRPr="00E61AAA" w:rsidRDefault="00746922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b/>
          <w:sz w:val="24"/>
          <w:szCs w:val="24"/>
          <w:lang w:val="uk-UA"/>
        </w:rPr>
        <w:t>Положення</w:t>
      </w:r>
    </w:p>
    <w:p w14:paraId="51E8990E" w14:textId="77777777" w:rsidR="00746922" w:rsidRPr="00E61AAA" w:rsidRDefault="00796A56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про порядок </w:t>
      </w:r>
      <w:r w:rsidR="00746922" w:rsidRPr="00E61A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преміювання </w:t>
      </w:r>
      <w:r w:rsidR="00A06B05" w:rsidRPr="00E61A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та надання </w:t>
      </w:r>
      <w:r w:rsidRPr="00E61A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надбавки, </w:t>
      </w:r>
      <w:r w:rsidR="00A06B05" w:rsidRPr="00E61AAA">
        <w:rPr>
          <w:rFonts w:ascii="Times New Roman" w:hAnsi="Times New Roman" w:cs="Times New Roman"/>
          <w:b/>
          <w:sz w:val="24"/>
          <w:szCs w:val="24"/>
          <w:lang w:val="uk-UA"/>
        </w:rPr>
        <w:t>матеріальної допомоги працівникам</w:t>
      </w:r>
      <w:r w:rsidR="00746922" w:rsidRPr="00E61A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55E2F" w:rsidRPr="00E61A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</w:t>
      </w:r>
      <w:r w:rsidR="00746922" w:rsidRPr="00E61A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ради </w:t>
      </w:r>
      <w:r w:rsidRPr="00E61AAA">
        <w:rPr>
          <w:rFonts w:ascii="Times New Roman" w:hAnsi="Times New Roman" w:cs="Times New Roman"/>
          <w:b/>
          <w:sz w:val="24"/>
          <w:szCs w:val="24"/>
          <w:lang w:val="uk-UA"/>
        </w:rPr>
        <w:t>та її виконавчих органів</w:t>
      </w:r>
    </w:p>
    <w:p w14:paraId="63448693" w14:textId="77777777" w:rsidR="00746922" w:rsidRPr="00E61AAA" w:rsidRDefault="00746922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14:paraId="56EBA319" w14:textId="77777777" w:rsidR="00746922" w:rsidRPr="00E61AAA" w:rsidRDefault="00E133DD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1. </w:t>
      </w:r>
      <w:r w:rsidR="00746922"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Загальні положення</w:t>
      </w:r>
    </w:p>
    <w:p w14:paraId="28DCCCED" w14:textId="39E9F8DC" w:rsidR="00746922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1.1. Це положення розроблене відповідно до 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Законів України "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службу в о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рганах місцевого самоврядування"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"Про оплату праці",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постанови Кабінету Міністрів України 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 09.03.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2006 року № 268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"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"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наказу Міністерства праці та соціальної політики України від 02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.10.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1996 року № 77 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"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"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14:paraId="39AE6794" w14:textId="7609B454" w:rsidR="00F66133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1.2. </w:t>
      </w:r>
      <w:r w:rsidR="00F66133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Цим положенням визначається порядок преміювання та мотивації всіх працівників міської ради </w:t>
      </w:r>
      <w:r w:rsidR="00796A56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її виконавчих органів </w:t>
      </w:r>
      <w:r w:rsidR="00F66133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 метою підвищення ефективності і якості праці працівників, їх матеріальної зацікавленості в сумлінному виконанні своїх службових і посадових </w:t>
      </w:r>
      <w:r w:rsidR="00F92A3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обов'язків</w:t>
      </w:r>
      <w:r w:rsidR="00F66133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14:paraId="72C87D8B" w14:textId="3C3042CA" w:rsidR="00F66133" w:rsidRPr="00E61AAA" w:rsidRDefault="00F66133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1.3. Незмінними складовими заробітної плати посадових осіб </w:t>
      </w:r>
      <w:r w:rsidR="00796A56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міської ради 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є посадовий оклад, доплата за ранг, надбавка за вислугу років та інші види надбавок та доплат, закріплені чинним законодавством України.</w:t>
      </w:r>
    </w:p>
    <w:p w14:paraId="1085231A" w14:textId="785C0A8C" w:rsidR="00F66133" w:rsidRPr="00E61AAA" w:rsidRDefault="00F66133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1.4. Змінними складовими заробітної плати є надбавка за високі досягнення у праці та премія, механізм встановлення яких буде регулювати дане Положення.</w:t>
      </w:r>
    </w:p>
    <w:p w14:paraId="5EA05B9C" w14:textId="2A7C5893" w:rsidR="00B1299A" w:rsidRPr="00E61AAA" w:rsidRDefault="00F92A3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1.5. 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Дія цього Положення поширюється на всіх працівників міської ради </w:t>
      </w:r>
      <w:r w:rsidR="00796A56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її виконавчих органів </w:t>
      </w:r>
      <w:r w:rsidR="00B129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(далі працівників).</w:t>
      </w:r>
    </w:p>
    <w:p w14:paraId="5FC40AD7" w14:textId="77777777" w:rsidR="00E05651" w:rsidRPr="00E61AAA" w:rsidRDefault="00E05651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14:paraId="7EE0BFEE" w14:textId="77777777" w:rsidR="00746922" w:rsidRPr="00E61AAA" w:rsidRDefault="00746922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2. Порядок визначення фонду преміювання</w:t>
      </w:r>
    </w:p>
    <w:p w14:paraId="0F3007E6" w14:textId="0293B26B" w:rsidR="00746922" w:rsidRPr="00E61AAA" w:rsidRDefault="00E115F9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2.1.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Преміювання здійснюється в межах коштів, передбачених у кошторисі видатків на утримання працівників </w:t>
      </w:r>
      <w:r w:rsidR="00796A56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міської ради та її виконавчих органів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затвердженого у встановленому порядку, за рахунок коштів міського бюджету.</w:t>
      </w:r>
    </w:p>
    <w:p w14:paraId="40ABAE8A" w14:textId="7C0B3784" w:rsidR="00746922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2.2. </w:t>
      </w:r>
      <w:r w:rsidRPr="00E61AA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Річний фонд преміювання створюється у розмірі пропорційно загального фонду оплати праці, але не менш як 10 відсотків п</w:t>
      </w:r>
      <w:r w:rsidRPr="00E61AAA">
        <w:rPr>
          <w:rFonts w:ascii="Times New Roman" w:hAnsi="Times New Roman" w:cs="Times New Roman"/>
          <w:color w:val="000000" w:themeColor="text1"/>
          <w:sz w:val="24"/>
          <w:szCs w:val="24"/>
        </w:rPr>
        <w:t>осадових окладів та економії фонду оплати праці.</w:t>
      </w:r>
    </w:p>
    <w:p w14:paraId="1553AF83" w14:textId="77777777" w:rsidR="00746922" w:rsidRPr="00E61AAA" w:rsidRDefault="00746922" w:rsidP="00E61AAA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</w:p>
    <w:p w14:paraId="46810417" w14:textId="77777777" w:rsidR="00746922" w:rsidRPr="00E61AAA" w:rsidRDefault="00746922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F92A3A"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Умови</w:t>
      </w:r>
      <w:r w:rsidR="00E115F9"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преміювання та визначення розміру премії</w:t>
      </w:r>
    </w:p>
    <w:p w14:paraId="5E86B57A" w14:textId="3636998D" w:rsidR="00746922" w:rsidRPr="00E61AAA" w:rsidRDefault="00E115F9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3.1. </w:t>
      </w:r>
      <w:r w:rsidR="00407CDE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Премія за цим Положенням - заохочувальна фінансова виплата, пов'язана з виконання завдань і функцій, особистим вкладом у загальні результати роботи, розмір якої залежить від складності та умов виконуваної роботи, результативності праці та наявності коштів.</w:t>
      </w:r>
    </w:p>
    <w:p w14:paraId="70ED0254" w14:textId="43725108" w:rsidR="00F92A3A" w:rsidRPr="00E61AAA" w:rsidRDefault="00F92A3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3.2. Преміюванню підлягають </w:t>
      </w:r>
      <w:r w:rsidR="00F4309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посадові особи,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службовці</w:t>
      </w:r>
      <w:r w:rsidR="00F4309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робітники зайняті об</w:t>
      </w:r>
      <w:r w:rsidR="00474A79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слуговуванням міської ради та її</w:t>
      </w:r>
      <w:r w:rsidR="00F4309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виконавчих органів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дати їх прийому у встановленому порядку на відповідні посади.</w:t>
      </w:r>
    </w:p>
    <w:p w14:paraId="4F7F37C4" w14:textId="1873B02F" w:rsidR="00DE4E7F" w:rsidRPr="00E61AAA" w:rsidRDefault="00F92A3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3.3</w:t>
      </w:r>
      <w:r w:rsidR="00DE4E7F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Преміювання працівників за результатами роботи за місяць здійсню</w:t>
      </w:r>
      <w:r w:rsidR="001946BD" w:rsidRPr="00E61AAA">
        <w:rPr>
          <w:rFonts w:ascii="Times New Roman" w:hAnsi="Times New Roman" w:cs="Times New Roman"/>
          <w:color w:val="000000"/>
          <w:sz w:val="24"/>
          <w:szCs w:val="24"/>
        </w:rPr>
        <w:t>ється</w:t>
      </w:r>
      <w:r w:rsidR="00DE4E7F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відсотках до посадового окладу.</w:t>
      </w:r>
    </w:p>
    <w:p w14:paraId="5E8B3FBB" w14:textId="77777777" w:rsidR="00F4309D" w:rsidRPr="00E61AAA" w:rsidRDefault="00F4309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3.4. Розмір преміювання працівників встановлюється розпорядженням міського голови за поданням</w:t>
      </w:r>
      <w:r w:rsidR="00174AF9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начальників відділів.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14:paraId="1F18C77F" w14:textId="146669A8" w:rsidR="00F4309D" w:rsidRPr="00E61AAA" w:rsidRDefault="00F4309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3.5</w:t>
      </w:r>
      <w:r w:rsidR="00DE4E7F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Преміювання працівників міської ради здійснюється за розпорядженням міського голови на підставі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подання начальників відділів до міського голови</w:t>
      </w:r>
      <w:r w:rsidR="00174AF9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У разі відсутності </w:t>
      </w:r>
      <w:r w:rsidR="00174AF9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міського голови подання начальників відділів до заступників 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питань діяльності виконавчих органів.</w:t>
      </w:r>
    </w:p>
    <w:p w14:paraId="14AA0F75" w14:textId="77777777" w:rsidR="00340B0D" w:rsidRPr="00E61AAA" w:rsidRDefault="00C8118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3.6</w:t>
      </w:r>
      <w:r w:rsidR="00340B0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Граничний термін подання начальниками відділів на п</w:t>
      </w:r>
      <w:r w:rsidR="00D0388C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реміювання працівників 19 числа</w:t>
      </w:r>
      <w:r w:rsidR="00A6693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40B0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місяця.</w:t>
      </w:r>
    </w:p>
    <w:p w14:paraId="5B1FB772" w14:textId="3D95D919" w:rsidR="00407CDE" w:rsidRPr="00E61AAA" w:rsidRDefault="00C8118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3.7</w:t>
      </w:r>
      <w:r w:rsidR="00407CDE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26619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результатами роботи за місяць для визначення розміру премії працівникам враховуються такі показники:</w:t>
      </w:r>
    </w:p>
    <w:p w14:paraId="6ACD763D" w14:textId="77777777" w:rsidR="0026619A" w:rsidRPr="00E61AAA" w:rsidRDefault="0026619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своєчасне та якісне виконання поставлених керівництвом завдань і доручень;</w:t>
      </w:r>
    </w:p>
    <w:p w14:paraId="673DFC97" w14:textId="77777777" w:rsidR="0026619A" w:rsidRPr="00E61AAA" w:rsidRDefault="0026619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сумлінне виконання своїх посадових </w:t>
      </w:r>
      <w:r w:rsidR="003C476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обов'язків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ініціатива і творчість у роботі;</w:t>
      </w:r>
    </w:p>
    <w:p w14:paraId="50102590" w14:textId="77777777" w:rsidR="0026619A" w:rsidRPr="00E61AAA" w:rsidRDefault="0026619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дотримання виконавської і трудової дисципліни;</w:t>
      </w:r>
    </w:p>
    <w:p w14:paraId="167DF70E" w14:textId="77777777" w:rsidR="0026619A" w:rsidRPr="00E61AAA" w:rsidRDefault="0026619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постійне самовдосконалення, підвищення професійної кваліфікації;</w:t>
      </w:r>
    </w:p>
    <w:p w14:paraId="797BA395" w14:textId="77777777" w:rsidR="0026619A" w:rsidRPr="00E61AAA" w:rsidRDefault="0026619A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кількість, якість та складність підготовлених документів (при розгляді звернень, опрацюванні нормативно-правових актів, листування з організаціями</w:t>
      </w:r>
      <w:r w:rsidR="003C476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складанні звітності тощо);</w:t>
      </w:r>
    </w:p>
    <w:p w14:paraId="173F809F" w14:textId="77777777" w:rsidR="003C4760" w:rsidRPr="00E61AAA" w:rsidRDefault="003C4760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виконання роботи тимчасово-відсутніх працівників (внаслідок тимчасової непрацездатності, перебування у відпустці)</w:t>
      </w:r>
      <w:r w:rsidR="00C26C0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14:paraId="7A36000B" w14:textId="77777777" w:rsidR="00340B0D" w:rsidRPr="00E61AAA" w:rsidRDefault="00340B0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C80F1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п</w:t>
      </w:r>
      <w:r w:rsidR="00C25E0C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ремія становить від 10% до 100% на період дії воєнного стану.</w:t>
      </w:r>
    </w:p>
    <w:p w14:paraId="04AC8D40" w14:textId="51F8A0D0" w:rsidR="00C26C0D" w:rsidRPr="00E61AAA" w:rsidRDefault="00C8118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3.8</w:t>
      </w:r>
      <w:r w:rsidR="00C26C0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Зменшення відсотку преміювання працівників або позбавлення їх премій здійснюється у разі:</w:t>
      </w:r>
    </w:p>
    <w:p w14:paraId="6AB38F6A" w14:textId="77777777" w:rsidR="00C26C0D" w:rsidRPr="00E61AAA" w:rsidRDefault="00C26C0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несвоєчасного або неякісного виконання своїх посадових обов'язків;</w:t>
      </w:r>
    </w:p>
    <w:p w14:paraId="0591B412" w14:textId="77777777" w:rsidR="00C26C0D" w:rsidRPr="00E61AAA" w:rsidRDefault="00C26C0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неякісного виконання розпоряджень та доручень керівництва міської ради;</w:t>
      </w:r>
    </w:p>
    <w:p w14:paraId="41B5D2DB" w14:textId="77777777" w:rsidR="00C26C0D" w:rsidRPr="00E61AAA" w:rsidRDefault="00C26C0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порушення строків розгляду документів;</w:t>
      </w:r>
    </w:p>
    <w:p w14:paraId="7766FDDD" w14:textId="77777777" w:rsidR="00C26C0D" w:rsidRPr="00E61AAA" w:rsidRDefault="00C26C0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недобросовісного виконання посадових обов'язків і завдань;</w:t>
      </w:r>
    </w:p>
    <w:p w14:paraId="4525ED1D" w14:textId="77777777" w:rsidR="00C26C0D" w:rsidRPr="00E61AAA" w:rsidRDefault="00C26C0D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порушення правил внутрішнього трудового розпорядку.</w:t>
      </w:r>
    </w:p>
    <w:p w14:paraId="5B0645AE" w14:textId="0DCC7306" w:rsidR="00746922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</w:t>
      </w:r>
      <w:r w:rsidR="00C8118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9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Преміювання </w:t>
      </w:r>
      <w:r w:rsidR="004E7815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посадових осіб </w:t>
      </w:r>
      <w:r w:rsidR="00220EA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та службовців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прийнятих на роботу з випробувальним строком, здійснюється після закінчення цього строку або з дня визнання працівника таким, що витримав випробування.</w:t>
      </w:r>
    </w:p>
    <w:p w14:paraId="1AABFD61" w14:textId="34344927" w:rsidR="00746922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</w:t>
      </w:r>
      <w:r w:rsidR="00C8118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10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Премії не нараховуються за період знаходження пра</w:t>
      </w:r>
      <w:r w:rsidR="00F92A3A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цівника у відпустках всіх видів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передбачених чинним законодавством, тимчасової непрацездатності, підтвердженої лікарняним листком</w:t>
      </w:r>
      <w:r w:rsidR="00220EA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також при відрядженнях. Крім випадків коли премія нараховується </w:t>
      </w:r>
      <w:r w:rsidR="00B85CC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 державних та професійних свят, а також до ювілейних дат та при виході працівників на пенсію.</w:t>
      </w:r>
    </w:p>
    <w:p w14:paraId="53242B8F" w14:textId="66A84720" w:rsidR="00746922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C8118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11</w:t>
      </w:r>
      <w:r w:rsidRPr="00E61AAA">
        <w:rPr>
          <w:rFonts w:ascii="Times New Roman" w:hAnsi="Times New Roman" w:cs="Times New Roman"/>
          <w:color w:val="000000"/>
          <w:sz w:val="24"/>
          <w:szCs w:val="24"/>
        </w:rPr>
        <w:t>. Премії виплачуються в грошовій формі у відсотках до посадового окладу конкретного працівника або в грошовому вимірі.</w:t>
      </w:r>
    </w:p>
    <w:p w14:paraId="2DA7E511" w14:textId="4B0644CF" w:rsidR="001E68CC" w:rsidRPr="00E61AAA" w:rsidRDefault="00C8118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3.12</w:t>
      </w:r>
      <w:r w:rsidR="001E68CC" w:rsidRPr="00E61AA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Працівникам, які звільнилися з роботи в місяці, за який проводиться преміювання, премія не виплачується, за винятком працівників, які вийшли на пенсію, звільнилися в </w:t>
      </w:r>
      <w:r w:rsidR="00D16EB7" w:rsidRPr="00E61AA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зв'язку</w:t>
      </w:r>
      <w:r w:rsidR="001E68CC" w:rsidRPr="00E61AAA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із закінченням терміну повноважень чи перейшли на іншу роботу в порядку переведення.</w:t>
      </w:r>
    </w:p>
    <w:p w14:paraId="1D0B8808" w14:textId="38BB2993" w:rsidR="00746922" w:rsidRPr="00E61AAA" w:rsidRDefault="00C8118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3.13</w:t>
      </w:r>
      <w:r w:rsidR="001E68CC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746922" w:rsidRPr="00E61AAA">
        <w:rPr>
          <w:rFonts w:ascii="Times New Roman" w:hAnsi="Times New Roman" w:cs="Times New Roman"/>
          <w:sz w:val="24"/>
          <w:szCs w:val="24"/>
          <w:lang w:val="uk-UA"/>
        </w:rPr>
        <w:t>При наявнос</w:t>
      </w:r>
      <w:r w:rsidR="00C80F10" w:rsidRPr="00E61AAA">
        <w:rPr>
          <w:rFonts w:ascii="Times New Roman" w:hAnsi="Times New Roman" w:cs="Times New Roman"/>
          <w:sz w:val="24"/>
          <w:szCs w:val="24"/>
          <w:lang w:val="uk-UA"/>
        </w:rPr>
        <w:t>ті економії фонду оплати праці посадовим особам, службовцям, робітникам</w:t>
      </w:r>
      <w:r w:rsidR="00746922" w:rsidRPr="00E61AAA">
        <w:rPr>
          <w:rFonts w:ascii="Times New Roman" w:hAnsi="Times New Roman" w:cs="Times New Roman"/>
          <w:sz w:val="24"/>
          <w:szCs w:val="24"/>
          <w:lang w:val="uk-UA"/>
        </w:rPr>
        <w:t xml:space="preserve"> виплачуються додаткові премії:</w:t>
      </w:r>
    </w:p>
    <w:p w14:paraId="5E6E5FFD" w14:textId="77777777" w:rsidR="00746922" w:rsidRPr="00E61AAA" w:rsidRDefault="00D16EB7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нагоди професійних , державних, релігійний та інших свят;</w:t>
      </w:r>
    </w:p>
    <w:p w14:paraId="4B6558E2" w14:textId="77777777" w:rsidR="00746922" w:rsidRPr="00E61AAA" w:rsidRDefault="00D16EB7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 окремих випадках, за виконання особливо важливих завдань;</w:t>
      </w:r>
    </w:p>
    <w:p w14:paraId="0A0FA621" w14:textId="77777777" w:rsidR="00746922" w:rsidRPr="00E61AAA" w:rsidRDefault="00D16EB7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 нагородженні Почесними грамотами;</w:t>
      </w:r>
    </w:p>
    <w:p w14:paraId="1564F32B" w14:textId="77777777" w:rsidR="00746922" w:rsidRPr="00E61AAA" w:rsidRDefault="00D16EB7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нагоди ювілейних днів народження ( 50, 55, 60, 65 років);</w:t>
      </w:r>
    </w:p>
    <w:p w14:paraId="5CD16E6B" w14:textId="660164F4" w:rsidR="00746922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3.1</w:t>
      </w:r>
      <w:r w:rsidR="00C8118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4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D16EB7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Посадові особи та службовці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позбавляються щомісячної премії частково або в повному обсязі з ініціативи міського голови ради: за неналежне або несвоєчасне виконання функціональних завдань; порушення трудової дисципліни, що відповідним чином підтв</w:t>
      </w:r>
      <w:r w:rsidR="00D16EB7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ерджено документально (оформлено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доповідна чи пояснювальна записки на ім'я міського голови, дисциплінарне стягнення, застосоване у встановленому порядку за місяць, в якому ними допущено порушення.</w:t>
      </w:r>
      <w:r w:rsidR="00D16EB7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</w:p>
    <w:p w14:paraId="6985E8BE" w14:textId="080C44C2" w:rsidR="00746922" w:rsidRPr="00E61AAA" w:rsidRDefault="00746922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3.1</w:t>
      </w:r>
      <w:r w:rsidR="00C8118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5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В разі накладення на працівника дисциплінарного стягнення у вигляді догани, премії до нього не застосовується протягом всього строку дії дисциплінарного стягнення.</w:t>
      </w:r>
    </w:p>
    <w:p w14:paraId="513EB41D" w14:textId="29718BDB" w:rsidR="00D16EB7" w:rsidRPr="00E61AAA" w:rsidRDefault="00C8118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3.16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Максимальна межа премії для </w:t>
      </w:r>
      <w:r w:rsidR="00C80F1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працівника </w:t>
      </w:r>
      <w:r w:rsidR="00C25E0C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рекомендовано </w:t>
      </w:r>
      <w:r w:rsidR="00C80F1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 більше 150%.</w:t>
      </w:r>
    </w:p>
    <w:p w14:paraId="6D90965F" w14:textId="04487017" w:rsidR="008569C7" w:rsidRPr="00E61AAA" w:rsidRDefault="00C81188" w:rsidP="00E61AAA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3.17</w:t>
      </w:r>
      <w:r w:rsidR="00D16EB7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Щомісячна премія виплачується разом із виплатою основної заробітної плати за відпрацьований місяць.</w:t>
      </w:r>
    </w:p>
    <w:p w14:paraId="5EE5B28C" w14:textId="77777777" w:rsidR="00340B0D" w:rsidRPr="00E61AAA" w:rsidRDefault="00C81188" w:rsidP="00E61AAA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3.18</w:t>
      </w:r>
      <w:r w:rsidR="00340B0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Нарахування премії здійснює відділ бухгалтерського обліку та звітності виконавчого комітету та відділ обліку та звітності Фінансового управління.</w:t>
      </w:r>
    </w:p>
    <w:p w14:paraId="2CFF7E66" w14:textId="77777777" w:rsidR="00C81188" w:rsidRPr="00E61AAA" w:rsidRDefault="00C81188" w:rsidP="00E61AAA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60A0EB37" w14:textId="77777777" w:rsidR="00746922" w:rsidRPr="00E61AAA" w:rsidRDefault="008569C7" w:rsidP="00E61AAA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4</w:t>
      </w:r>
      <w:r w:rsidR="00746922"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. </w:t>
      </w:r>
      <w:r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Надбавка за високі досягнення у праці</w:t>
      </w:r>
      <w:r w:rsidR="00F51995" w:rsidRPr="00E61AA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та доплата за ведення військового обліку</w:t>
      </w:r>
    </w:p>
    <w:p w14:paraId="186C86DB" w14:textId="2FE3E6C5" w:rsidR="008569C7" w:rsidRPr="00E61AAA" w:rsidRDefault="008569C7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4</w:t>
      </w:r>
      <w:r w:rsidR="0074692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.1. 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Надбавка за високі </w:t>
      </w:r>
      <w:r w:rsidR="00C80F1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досягнення 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у праці встановлюється та виплачується працівникам відповідно по постанови Кабінету Міністрів України від 09.03.2006 року № 268 "Про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C80F10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" зі змінами.</w:t>
      </w:r>
    </w:p>
    <w:p w14:paraId="167E4C4A" w14:textId="03615BFC" w:rsidR="008569C7" w:rsidRPr="00E61AAA" w:rsidRDefault="008569C7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4.2. </w:t>
      </w:r>
      <w:r w:rsidR="0083758B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Надбавка за високі досягнення у праці встановлюється посадовим особам та службовцям за умови сумлінного та якісного виконання ними своїх посадових </w:t>
      </w:r>
      <w:r w:rsidR="00F61133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обов'язків</w:t>
      </w:r>
      <w:r w:rsidR="0083758B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ініціативності та відсутнос</w:t>
      </w:r>
      <w:r w:rsidR="00772FF4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ті порушень трудової дисципліни на підстав</w:t>
      </w:r>
      <w:r w:rsidR="004E7815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і розпорядження міського голови раз на рік.</w:t>
      </w:r>
    </w:p>
    <w:p w14:paraId="0641665D" w14:textId="6F20BC88" w:rsidR="0083758B" w:rsidRPr="00E61AAA" w:rsidRDefault="0083758B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4.3. Надбавка за високі досягнення у праці міському голові встановлюється рішенням сесії міської ради.</w:t>
      </w:r>
    </w:p>
    <w:p w14:paraId="1600A919" w14:textId="77777777" w:rsidR="004E7815" w:rsidRPr="00E61AAA" w:rsidRDefault="004E7815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4.4.  Надбавки за високі дос</w:t>
      </w:r>
      <w:r w:rsidR="00E021B2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ягнення у праці встановлюються 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:</w:t>
      </w:r>
    </w:p>
    <w:p w14:paraId="3263D71C" w14:textId="77777777" w:rsidR="004E7815" w:rsidRPr="00E61AAA" w:rsidRDefault="004E7815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заступникам міського голови, керуючому справами виконавчого комітету, старостам,  начальнику Фінансового управління, начальнику Службі у справах дітей, начальникам відділів до 50%;</w:t>
      </w:r>
    </w:p>
    <w:p w14:paraId="3B401B66" w14:textId="77777777" w:rsidR="004E7815" w:rsidRPr="00E61AAA" w:rsidRDefault="004E7815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головним спеціалістам, провідним спеціалістам, державним реєстраторам, адміністраторам до 40 %;</w:t>
      </w:r>
    </w:p>
    <w:p w14:paraId="2567E3CF" w14:textId="77777777" w:rsidR="004E7815" w:rsidRPr="00E61AAA" w:rsidRDefault="004E7815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- спеціалістам I категорії, спеціалістам II категорії, спеціалістам, службовцям до 30%.</w:t>
      </w:r>
    </w:p>
    <w:p w14:paraId="1D9B482E" w14:textId="65EFE0FB" w:rsidR="00A66938" w:rsidRPr="00E61AAA" w:rsidRDefault="00A6693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4.5. </w:t>
      </w:r>
      <w:r w:rsidRPr="00E61AAA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</w:t>
      </w:r>
      <w:r w:rsidRPr="00E61AAA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="006B3721" w:rsidRPr="00E61AA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станови</w:t>
      </w:r>
      <w:r w:rsidRPr="00E61A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№ 1487</w:t>
      </w:r>
      <w:r w:rsidR="006B3721" w:rsidRPr="00E61AA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"</w:t>
      </w:r>
      <w:r w:rsidR="006B3721" w:rsidRPr="00E61AA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Про затвердження Порядку організації та ведення військового обліку призовників, військовозобов’язаних та резервістів</w:t>
      </w:r>
      <w:r w:rsidR="006B3721" w:rsidRPr="00E61AAA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  <w:lang w:val="uk-UA"/>
        </w:rPr>
        <w:t xml:space="preserve">" від 30.12.20222 року </w:t>
      </w:r>
      <w:r w:rsidRPr="00E61AAA">
        <w:rPr>
          <w:rStyle w:val="ad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за ведення військового обліку</w:t>
      </w:r>
      <w:r w:rsidRPr="00E61AA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працівникам </w:t>
      </w:r>
      <w:r w:rsidRPr="00E61AAA">
        <w:rPr>
          <w:rFonts w:ascii="Times New Roman" w:hAnsi="Times New Roman" w:cs="Times New Roman"/>
          <w:sz w:val="24"/>
          <w:szCs w:val="24"/>
          <w:shd w:val="clear" w:color="auto" w:fill="FFFFFF"/>
        </w:rPr>
        <w:t>встановлюється доплата в розмірі до 50% посадового окладу</w:t>
      </w:r>
      <w:r w:rsidRPr="00E61AAA">
        <w:rPr>
          <w:rFonts w:ascii="Times New Roman" w:hAnsi="Times New Roman" w:cs="Times New Roman"/>
          <w:color w:val="474747"/>
          <w:sz w:val="24"/>
          <w:szCs w:val="24"/>
          <w:shd w:val="clear" w:color="auto" w:fill="FFFFFF"/>
          <w:lang w:val="uk-UA"/>
        </w:rPr>
        <w:t>.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14:paraId="692CC73A" w14:textId="77777777" w:rsidR="0083758B" w:rsidRPr="00E61AAA" w:rsidRDefault="00A66938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4.6</w:t>
      </w:r>
      <w:r w:rsidR="0083758B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. У разі несвоєч</w:t>
      </w:r>
      <w:r w:rsidR="00E133DD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асного виконання завдань, погір</w:t>
      </w:r>
      <w:r w:rsidR="0083758B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шення якості роботи і порушення трудової дисципліни надбавка за високі досягнення у праці скасовується або її розмір зменшується.</w:t>
      </w:r>
    </w:p>
    <w:p w14:paraId="75E3F6F3" w14:textId="77777777" w:rsidR="0083758B" w:rsidRPr="00E61AAA" w:rsidRDefault="0083758B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4585C449" w14:textId="77777777" w:rsidR="0083758B" w:rsidRPr="00E61AAA" w:rsidRDefault="0083758B" w:rsidP="00E61AAA">
      <w:pPr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5. Порядок надання </w:t>
      </w:r>
      <w:r w:rsidR="005B4A1B" w:rsidRPr="00E61AAA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матеріальної допомоги</w:t>
      </w:r>
    </w:p>
    <w:p w14:paraId="37C7EFAC" w14:textId="1C72AAC6" w:rsidR="005B4A1B" w:rsidRPr="00E61AAA" w:rsidRDefault="005B4A1B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5.1. Витрати</w:t>
      </w:r>
      <w:r w:rsidR="00220B41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F61133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пов'язані</w:t>
      </w:r>
      <w:r w:rsidR="00220B41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видачею матеріальної допомоги здійснюють у межах коштів на оплату праці та за рахунок економії фонду оплату праці.</w:t>
      </w:r>
    </w:p>
    <w:p w14:paraId="0C427A72" w14:textId="12710F62" w:rsidR="00220B41" w:rsidRPr="00E61AAA" w:rsidRDefault="00220B41" w:rsidP="00E61AAA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5.2. Матеріальна допомога на оздоровлення виплачується посадовим особам, службовцям</w:t>
      </w:r>
      <w:r w:rsidR="004E7815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також </w:t>
      </w:r>
      <w:r w:rsidR="005C28D5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робітникам</w:t>
      </w: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 наданні основних щорічних відпусток у розмірі, що не перевищує середньомісячної заробітної плати працівника, за заявою працівника на підстав</w:t>
      </w:r>
      <w:r w:rsidR="004E7815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і розпорядження міського голови, наказу виконавчого органу.</w:t>
      </w:r>
    </w:p>
    <w:p w14:paraId="6D601C89" w14:textId="74DDC304" w:rsidR="00317358" w:rsidRPr="00E61AAA" w:rsidRDefault="00220B41" w:rsidP="00E61A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5.3. Посадовим особам та службовцям надається матеріальна допомога на вирішення соціально-побутових питань у розмірі, що не перевищує </w:t>
      </w:r>
      <w:r w:rsidR="00317358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середньомісячної заробітної плати працівника, за заявою працівника на підставі розпорядження міського голови</w:t>
      </w:r>
      <w:r w:rsidR="004E7815" w:rsidRPr="00E61A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наказу виконавчого органу.</w:t>
      </w:r>
      <w:r w:rsidR="00317358" w:rsidRPr="00E61AA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Рішення про надання матеріальної допомоги для вирішення соціально-побутових питань ухвалюється керівником, виходячи з обставин, викладених у заяві працівника, наявністю коштів у бюджеті.</w:t>
      </w:r>
    </w:p>
    <w:p w14:paraId="1B33ABA8" w14:textId="77777777" w:rsidR="00220B41" w:rsidRPr="00E05651" w:rsidRDefault="00220B41" w:rsidP="005B4A1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lang w:val="uk-UA"/>
        </w:rPr>
      </w:pPr>
    </w:p>
    <w:p w14:paraId="284D177C" w14:textId="006F7B97" w:rsidR="00317358" w:rsidRDefault="00317358" w:rsidP="005B4A1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lang w:val="uk-UA"/>
        </w:rPr>
      </w:pPr>
    </w:p>
    <w:p w14:paraId="4FE5001C" w14:textId="77777777" w:rsidR="00E61AAA" w:rsidRPr="00E05651" w:rsidRDefault="00E61AAA" w:rsidP="005B4A1B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lang w:val="uk-UA"/>
        </w:rPr>
      </w:pPr>
    </w:p>
    <w:p w14:paraId="16D60A07" w14:textId="6C9DCDDD" w:rsidR="00746922" w:rsidRPr="00E05651" w:rsidRDefault="00746922" w:rsidP="00746922">
      <w:pPr>
        <w:jc w:val="both"/>
        <w:textAlignment w:val="baseline"/>
        <w:rPr>
          <w:rFonts w:ascii="Times New Roman" w:hAnsi="Times New Roman" w:cs="Times New Roman"/>
          <w:b/>
          <w:color w:val="000000"/>
        </w:rPr>
      </w:pPr>
      <w:r w:rsidRPr="00E05651">
        <w:rPr>
          <w:rFonts w:ascii="Times New Roman" w:hAnsi="Times New Roman" w:cs="Times New Roman"/>
          <w:b/>
          <w:color w:val="000000"/>
        </w:rPr>
        <w:t>Секретар міської рад</w:t>
      </w:r>
      <w:r w:rsidR="00317358" w:rsidRPr="00E05651">
        <w:rPr>
          <w:rFonts w:ascii="Times New Roman" w:hAnsi="Times New Roman" w:cs="Times New Roman"/>
          <w:b/>
          <w:color w:val="000000"/>
        </w:rPr>
        <w:t>и</w:t>
      </w:r>
      <w:r w:rsidR="00E05651">
        <w:rPr>
          <w:rFonts w:ascii="Times New Roman" w:hAnsi="Times New Roman" w:cs="Times New Roman"/>
          <w:b/>
          <w:color w:val="000000"/>
          <w:lang w:val="uk-UA"/>
        </w:rPr>
        <w:tab/>
      </w:r>
      <w:r w:rsidR="00E05651">
        <w:rPr>
          <w:rFonts w:ascii="Times New Roman" w:hAnsi="Times New Roman" w:cs="Times New Roman"/>
          <w:b/>
          <w:color w:val="000000"/>
          <w:lang w:val="uk-UA"/>
        </w:rPr>
        <w:tab/>
      </w:r>
      <w:r w:rsidR="00E05651">
        <w:rPr>
          <w:rFonts w:ascii="Times New Roman" w:hAnsi="Times New Roman" w:cs="Times New Roman"/>
          <w:b/>
          <w:color w:val="000000"/>
          <w:lang w:val="uk-UA"/>
        </w:rPr>
        <w:tab/>
      </w:r>
      <w:r w:rsidR="00E61AAA">
        <w:rPr>
          <w:rFonts w:ascii="Times New Roman" w:hAnsi="Times New Roman" w:cs="Times New Roman"/>
          <w:b/>
          <w:color w:val="000000"/>
          <w:lang w:val="uk-UA"/>
        </w:rPr>
        <w:tab/>
      </w:r>
      <w:r w:rsidR="00E61AAA">
        <w:rPr>
          <w:rFonts w:ascii="Times New Roman" w:hAnsi="Times New Roman" w:cs="Times New Roman"/>
          <w:b/>
          <w:color w:val="000000"/>
          <w:lang w:val="uk-UA"/>
        </w:rPr>
        <w:tab/>
      </w:r>
      <w:r w:rsidR="00E61AAA">
        <w:rPr>
          <w:rFonts w:ascii="Times New Roman" w:hAnsi="Times New Roman" w:cs="Times New Roman"/>
          <w:b/>
          <w:color w:val="000000"/>
          <w:lang w:val="uk-UA"/>
        </w:rPr>
        <w:tab/>
      </w:r>
      <w:r w:rsidR="00E61AAA">
        <w:rPr>
          <w:rFonts w:ascii="Times New Roman" w:hAnsi="Times New Roman" w:cs="Times New Roman"/>
          <w:b/>
          <w:color w:val="000000"/>
          <w:lang w:val="uk-UA"/>
        </w:rPr>
        <w:tab/>
      </w:r>
      <w:r w:rsidR="00E61AAA">
        <w:rPr>
          <w:rFonts w:ascii="Times New Roman" w:hAnsi="Times New Roman" w:cs="Times New Roman"/>
          <w:b/>
          <w:color w:val="000000"/>
          <w:lang w:val="uk-UA"/>
        </w:rPr>
        <w:tab/>
      </w:r>
      <w:r w:rsidR="006B3721">
        <w:rPr>
          <w:rFonts w:ascii="Times New Roman" w:hAnsi="Times New Roman" w:cs="Times New Roman"/>
          <w:b/>
          <w:color w:val="000000"/>
          <w:lang w:val="uk-UA"/>
        </w:rPr>
        <w:t>Іван СЕМЕНЮК</w:t>
      </w:r>
    </w:p>
    <w:p w14:paraId="2C4B6BE9" w14:textId="77777777" w:rsidR="00D243F0" w:rsidRPr="00E05651" w:rsidRDefault="00D243F0">
      <w:pPr>
        <w:rPr>
          <w:rFonts w:ascii="Times New Roman" w:hAnsi="Times New Roman" w:cs="Times New Roman"/>
          <w:lang w:val="uk-UA"/>
        </w:rPr>
      </w:pPr>
    </w:p>
    <w:sectPr w:rsidR="00D243F0" w:rsidRPr="00E05651" w:rsidSect="00E61AA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63E3F" w14:textId="77777777" w:rsidR="007773B5" w:rsidRDefault="007773B5" w:rsidP="001E28F3">
      <w:pPr>
        <w:spacing w:after="0" w:line="240" w:lineRule="auto"/>
      </w:pPr>
      <w:r>
        <w:separator/>
      </w:r>
    </w:p>
  </w:endnote>
  <w:endnote w:type="continuationSeparator" w:id="0">
    <w:p w14:paraId="3C605801" w14:textId="77777777" w:rsidR="007773B5" w:rsidRDefault="007773B5" w:rsidP="001E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2B4B9" w14:textId="77777777" w:rsidR="007773B5" w:rsidRDefault="007773B5" w:rsidP="001E28F3">
      <w:pPr>
        <w:spacing w:after="0" w:line="240" w:lineRule="auto"/>
      </w:pPr>
      <w:r>
        <w:separator/>
      </w:r>
    </w:p>
  </w:footnote>
  <w:footnote w:type="continuationSeparator" w:id="0">
    <w:p w14:paraId="1CEBCF34" w14:textId="77777777" w:rsidR="007773B5" w:rsidRDefault="007773B5" w:rsidP="001E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FD252" w14:textId="51CCCC28" w:rsidR="000A17A0" w:rsidRDefault="00F427C1">
    <w:pPr>
      <w:pStyle w:val="a9"/>
      <w:jc w:val="center"/>
    </w:pPr>
    <w:r>
      <w:fldChar w:fldCharType="begin"/>
    </w:r>
    <w:r w:rsidR="00D243F0">
      <w:instrText xml:space="preserve"> PAGE   \* MERGEFORMAT </w:instrText>
    </w:r>
    <w:r>
      <w:fldChar w:fldCharType="separate"/>
    </w:r>
    <w:r w:rsidR="009C2033">
      <w:rPr>
        <w:noProof/>
      </w:rPr>
      <w:t>2</w:t>
    </w:r>
    <w:r>
      <w:fldChar w:fldCharType="end"/>
    </w:r>
  </w:p>
  <w:p w14:paraId="63947BCA" w14:textId="77777777" w:rsidR="000A17A0" w:rsidRDefault="007773B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96A78"/>
    <w:multiLevelType w:val="hybridMultilevel"/>
    <w:tmpl w:val="0A165044"/>
    <w:lvl w:ilvl="0" w:tplc="1870D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46922"/>
    <w:rsid w:val="00002C7C"/>
    <w:rsid w:val="000267E6"/>
    <w:rsid w:val="000B5190"/>
    <w:rsid w:val="000F6CD1"/>
    <w:rsid w:val="00106924"/>
    <w:rsid w:val="00174AF9"/>
    <w:rsid w:val="0017702F"/>
    <w:rsid w:val="001946BD"/>
    <w:rsid w:val="001E28F3"/>
    <w:rsid w:val="001E68CC"/>
    <w:rsid w:val="00220B41"/>
    <w:rsid w:val="00220EA0"/>
    <w:rsid w:val="0026619A"/>
    <w:rsid w:val="002700F9"/>
    <w:rsid w:val="00303370"/>
    <w:rsid w:val="00317358"/>
    <w:rsid w:val="00340B0D"/>
    <w:rsid w:val="00355F25"/>
    <w:rsid w:val="00380BA7"/>
    <w:rsid w:val="00393C4A"/>
    <w:rsid w:val="003C4760"/>
    <w:rsid w:val="00407CDE"/>
    <w:rsid w:val="00474A79"/>
    <w:rsid w:val="004A5003"/>
    <w:rsid w:val="004B260D"/>
    <w:rsid w:val="004B6179"/>
    <w:rsid w:val="004E7815"/>
    <w:rsid w:val="00594FF3"/>
    <w:rsid w:val="005B4A1B"/>
    <w:rsid w:val="005C28D5"/>
    <w:rsid w:val="005F1981"/>
    <w:rsid w:val="00653E99"/>
    <w:rsid w:val="006B3721"/>
    <w:rsid w:val="007069BA"/>
    <w:rsid w:val="00744D6E"/>
    <w:rsid w:val="00746922"/>
    <w:rsid w:val="00772FF4"/>
    <w:rsid w:val="007773B5"/>
    <w:rsid w:val="00796A56"/>
    <w:rsid w:val="007D435A"/>
    <w:rsid w:val="00806561"/>
    <w:rsid w:val="0083758B"/>
    <w:rsid w:val="008569C7"/>
    <w:rsid w:val="008629CF"/>
    <w:rsid w:val="00883B87"/>
    <w:rsid w:val="00944DF3"/>
    <w:rsid w:val="00955E2F"/>
    <w:rsid w:val="009C2033"/>
    <w:rsid w:val="00A060F2"/>
    <w:rsid w:val="00A06B05"/>
    <w:rsid w:val="00A2248A"/>
    <w:rsid w:val="00A31892"/>
    <w:rsid w:val="00A66938"/>
    <w:rsid w:val="00B1299A"/>
    <w:rsid w:val="00B25777"/>
    <w:rsid w:val="00B85CC8"/>
    <w:rsid w:val="00C164B0"/>
    <w:rsid w:val="00C25E0C"/>
    <w:rsid w:val="00C26C0D"/>
    <w:rsid w:val="00C80F10"/>
    <w:rsid w:val="00C81188"/>
    <w:rsid w:val="00D0388C"/>
    <w:rsid w:val="00D16EB7"/>
    <w:rsid w:val="00D243F0"/>
    <w:rsid w:val="00D27823"/>
    <w:rsid w:val="00D4344E"/>
    <w:rsid w:val="00DE4E7F"/>
    <w:rsid w:val="00DF48EA"/>
    <w:rsid w:val="00E021B2"/>
    <w:rsid w:val="00E05651"/>
    <w:rsid w:val="00E07857"/>
    <w:rsid w:val="00E112FB"/>
    <w:rsid w:val="00E115F9"/>
    <w:rsid w:val="00E133DD"/>
    <w:rsid w:val="00E61AAA"/>
    <w:rsid w:val="00E7633C"/>
    <w:rsid w:val="00E90711"/>
    <w:rsid w:val="00F1118E"/>
    <w:rsid w:val="00F427C1"/>
    <w:rsid w:val="00F4309D"/>
    <w:rsid w:val="00F51995"/>
    <w:rsid w:val="00F61133"/>
    <w:rsid w:val="00F66133"/>
    <w:rsid w:val="00F92A3A"/>
    <w:rsid w:val="00FA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C96F5"/>
  <w15:docId w15:val="{A25E9AB9-B1F3-494C-B606-661EE738B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8F3"/>
  </w:style>
  <w:style w:type="paragraph" w:styleId="1">
    <w:name w:val="heading 1"/>
    <w:basedOn w:val="a"/>
    <w:next w:val="a"/>
    <w:link w:val="10"/>
    <w:qFormat/>
    <w:rsid w:val="0074692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796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922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3">
    <w:name w:val="Body Text"/>
    <w:basedOn w:val="a"/>
    <w:link w:val="a4"/>
    <w:rsid w:val="0074692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4">
    <w:name w:val="Основной текст Знак"/>
    <w:basedOn w:val="a0"/>
    <w:link w:val="a3"/>
    <w:rsid w:val="00746922"/>
    <w:rPr>
      <w:rFonts w:ascii="Times New Roman" w:eastAsia="Times New Roman" w:hAnsi="Times New Roman" w:cs="Times New Roman"/>
      <w:sz w:val="24"/>
      <w:szCs w:val="24"/>
      <w:lang w:val="uk-UA"/>
    </w:rPr>
  </w:style>
  <w:style w:type="paragraph" w:customStyle="1" w:styleId="Normal2">
    <w:name w:val="Normal2"/>
    <w:qFormat/>
    <w:rsid w:val="0074692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List Paragraph"/>
    <w:basedOn w:val="a"/>
    <w:qFormat/>
    <w:rsid w:val="00746922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rsid w:val="0074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ДинРазделОбыч"/>
    <w:basedOn w:val="a8"/>
    <w:autoRedefine/>
    <w:rsid w:val="00746922"/>
    <w:pPr>
      <w:ind w:firstLine="0"/>
      <w:jc w:val="center"/>
    </w:pPr>
    <w:rPr>
      <w:sz w:val="28"/>
      <w:szCs w:val="28"/>
    </w:rPr>
  </w:style>
  <w:style w:type="paragraph" w:customStyle="1" w:styleId="a8">
    <w:name w:val="ДинТекстОбыч"/>
    <w:basedOn w:val="a"/>
    <w:rsid w:val="00746922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Cs w:val="20"/>
      <w:lang w:val="uk-UA"/>
    </w:rPr>
  </w:style>
  <w:style w:type="paragraph" w:styleId="a9">
    <w:name w:val="header"/>
    <w:basedOn w:val="a"/>
    <w:link w:val="aa"/>
    <w:uiPriority w:val="99"/>
    <w:rsid w:val="007469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a">
    <w:name w:val="Верхний колонтитул Знак"/>
    <w:basedOn w:val="a0"/>
    <w:link w:val="a9"/>
    <w:uiPriority w:val="99"/>
    <w:rsid w:val="00746922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74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6922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1"/>
    <w:next w:val="11"/>
    <w:rsid w:val="00796A56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rsid w:val="00796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Emphasis"/>
    <w:basedOn w:val="a0"/>
    <w:uiPriority w:val="20"/>
    <w:qFormat/>
    <w:rsid w:val="00A66938"/>
    <w:rPr>
      <w:i/>
      <w:iCs/>
    </w:rPr>
  </w:style>
  <w:style w:type="paragraph" w:styleId="ae">
    <w:name w:val="footer"/>
    <w:basedOn w:val="a"/>
    <w:link w:val="af"/>
    <w:uiPriority w:val="99"/>
    <w:semiHidden/>
    <w:unhideWhenUsed/>
    <w:rsid w:val="006B3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B3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4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38</cp:revision>
  <cp:lastPrinted>2025-03-26T09:07:00Z</cp:lastPrinted>
  <dcterms:created xsi:type="dcterms:W3CDTF">2018-12-06T15:12:00Z</dcterms:created>
  <dcterms:modified xsi:type="dcterms:W3CDTF">2025-04-04T18:56:00Z</dcterms:modified>
</cp:coreProperties>
</file>