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2CB" w:rsidRPr="007620C5" w:rsidRDefault="00F432CB" w:rsidP="00D425DF">
      <w:pPr>
        <w:ind w:right="-2"/>
        <w:jc w:val="center"/>
        <w:rPr>
          <w:color w:val="000000"/>
        </w:rPr>
      </w:pPr>
      <w:r w:rsidRPr="007620C5">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aint.Picture" ShapeID="_x0000_i1025" DrawAspect="Content" ObjectID="_1804517268" r:id="rId6"/>
        </w:object>
      </w:r>
    </w:p>
    <w:p w:rsidR="00F432CB" w:rsidRPr="007620C5" w:rsidRDefault="00F432CB" w:rsidP="00D425DF">
      <w:pPr>
        <w:ind w:right="-2"/>
        <w:jc w:val="center"/>
        <w:rPr>
          <w:color w:val="000000"/>
        </w:rPr>
      </w:pPr>
    </w:p>
    <w:p w:rsidR="00F432CB" w:rsidRPr="00B65EC5" w:rsidRDefault="00F432CB" w:rsidP="00D425DF">
      <w:pPr>
        <w:keepNext/>
        <w:ind w:right="-2"/>
        <w:jc w:val="center"/>
        <w:rPr>
          <w:b/>
          <w:color w:val="000000"/>
          <w:sz w:val="28"/>
          <w:szCs w:val="28"/>
        </w:rPr>
      </w:pPr>
      <w:r w:rsidRPr="00B65EC5">
        <w:rPr>
          <w:b/>
          <w:color w:val="000000"/>
          <w:sz w:val="28"/>
          <w:szCs w:val="28"/>
        </w:rPr>
        <w:t>КІЦМАНСЬКА МІСЬКА РАДА</w:t>
      </w:r>
    </w:p>
    <w:p w:rsidR="00F432CB" w:rsidRPr="00B65EC5" w:rsidRDefault="00F432CB" w:rsidP="00D425DF">
      <w:pPr>
        <w:keepNext/>
        <w:ind w:right="-2"/>
        <w:jc w:val="center"/>
        <w:rPr>
          <w:b/>
          <w:color w:val="000000"/>
          <w:sz w:val="28"/>
          <w:szCs w:val="28"/>
        </w:rPr>
      </w:pPr>
      <w:r w:rsidRPr="00B65EC5">
        <w:rPr>
          <w:b/>
          <w:color w:val="000000"/>
          <w:sz w:val="28"/>
          <w:szCs w:val="28"/>
        </w:rPr>
        <w:t>ЧЕРНІВЕЦЬКОГО РАЙОНУ ЧЕРНІВЕЦЬКОЇ ОБЛАСТІ</w:t>
      </w:r>
    </w:p>
    <w:p w:rsidR="00F432CB" w:rsidRPr="007620C5" w:rsidRDefault="00F432CB" w:rsidP="00D425DF">
      <w:pPr>
        <w:ind w:right="-2"/>
        <w:jc w:val="center"/>
        <w:rPr>
          <w:b/>
          <w:color w:val="000000"/>
        </w:rPr>
      </w:pPr>
      <w:r w:rsidRPr="00B65EC5">
        <w:rPr>
          <w:b/>
          <w:color w:val="000000"/>
          <w:sz w:val="28"/>
          <w:szCs w:val="28"/>
        </w:rPr>
        <w:t>ВИКОНАВЧИЙ КОМІТЕТ</w:t>
      </w:r>
    </w:p>
    <w:p w:rsidR="00F432CB" w:rsidRPr="007620C5" w:rsidRDefault="00F432CB" w:rsidP="00D425DF">
      <w:pPr>
        <w:jc w:val="center"/>
        <w:rPr>
          <w:b/>
          <w:color w:val="000000"/>
        </w:rPr>
      </w:pPr>
    </w:p>
    <w:p w:rsidR="00F432CB" w:rsidRPr="007620C5" w:rsidRDefault="00F432CB" w:rsidP="00335B36">
      <w:pPr>
        <w:jc w:val="center"/>
        <w:rPr>
          <w:b/>
          <w:color w:val="000000"/>
        </w:rPr>
      </w:pPr>
    </w:p>
    <w:p w:rsidR="00F432CB" w:rsidRPr="007620C5" w:rsidRDefault="00F432CB" w:rsidP="00335B36">
      <w:pPr>
        <w:jc w:val="right"/>
        <w:rPr>
          <w:b/>
          <w:color w:val="000000"/>
        </w:rPr>
      </w:pPr>
      <w:r w:rsidRPr="007620C5">
        <w:rPr>
          <w:b/>
          <w:color w:val="000000"/>
        </w:rPr>
        <w:t xml:space="preserve">                                                                                                                                                         </w:t>
      </w:r>
    </w:p>
    <w:p w:rsidR="00F432CB" w:rsidRPr="007620C5" w:rsidRDefault="00F432CB" w:rsidP="00335B36">
      <w:pPr>
        <w:jc w:val="center"/>
        <w:rPr>
          <w:b/>
          <w:color w:val="000000"/>
        </w:rPr>
      </w:pPr>
      <w:r w:rsidRPr="007620C5">
        <w:rPr>
          <w:b/>
          <w:color w:val="000000"/>
        </w:rPr>
        <w:t xml:space="preserve">Р І Ш Е Н Н Я </w:t>
      </w:r>
    </w:p>
    <w:p w:rsidR="00F432CB" w:rsidRPr="007620C5" w:rsidRDefault="00F432CB" w:rsidP="00335B36">
      <w:pPr>
        <w:jc w:val="center"/>
        <w:rPr>
          <w:color w:val="000000"/>
        </w:rPr>
      </w:pPr>
    </w:p>
    <w:p w:rsidR="00F432CB" w:rsidRPr="007620C5" w:rsidRDefault="00F432CB" w:rsidP="00335B36">
      <w:pPr>
        <w:rPr>
          <w:color w:val="000000"/>
        </w:rPr>
      </w:pPr>
      <w:r>
        <w:rPr>
          <w:color w:val="000000"/>
        </w:rPr>
        <w:t xml:space="preserve">25 березня </w:t>
      </w:r>
      <w:r w:rsidRPr="007620C5">
        <w:rPr>
          <w:color w:val="000000"/>
        </w:rPr>
        <w:t xml:space="preserve">2025                  </w:t>
      </w:r>
      <w:r>
        <w:rPr>
          <w:color w:val="000000"/>
        </w:rPr>
        <w:t xml:space="preserve"> </w:t>
      </w:r>
      <w:r w:rsidRPr="007620C5">
        <w:rPr>
          <w:color w:val="000000"/>
        </w:rPr>
        <w:t xml:space="preserve">               </w:t>
      </w:r>
      <w:r>
        <w:rPr>
          <w:color w:val="000000"/>
        </w:rPr>
        <w:t xml:space="preserve">      </w:t>
      </w:r>
      <w:r w:rsidRPr="007620C5">
        <w:rPr>
          <w:color w:val="000000"/>
        </w:rPr>
        <w:t xml:space="preserve">   м. Кіцмань                                              </w:t>
      </w:r>
      <w:r>
        <w:rPr>
          <w:color w:val="000000"/>
        </w:rPr>
        <w:t xml:space="preserve">          </w:t>
      </w:r>
      <w:r w:rsidRPr="007130E9">
        <w:rPr>
          <w:b/>
          <w:color w:val="000000"/>
        </w:rPr>
        <w:t>№ 78/3</w:t>
      </w:r>
    </w:p>
    <w:p w:rsidR="00F432CB" w:rsidRPr="007620C5" w:rsidRDefault="00F432CB" w:rsidP="00335B36">
      <w:pPr>
        <w:rPr>
          <w:b/>
          <w:color w:val="000000"/>
        </w:rPr>
      </w:pPr>
    </w:p>
    <w:p w:rsidR="00F432CB" w:rsidRPr="007620C5" w:rsidRDefault="00F432CB" w:rsidP="00754D64">
      <w:pPr>
        <w:pStyle w:val="NormalWeb"/>
        <w:shd w:val="clear" w:color="auto" w:fill="FFFFFF"/>
        <w:spacing w:before="0" w:beforeAutospacing="0" w:after="0" w:afterAutospacing="0"/>
        <w:ind w:right="3260"/>
        <w:jc w:val="both"/>
        <w:textAlignment w:val="baseline"/>
        <w:rPr>
          <w:rStyle w:val="Strong"/>
          <w:color w:val="212529"/>
          <w:szCs w:val="28"/>
          <w:bdr w:val="none" w:sz="0" w:space="0" w:color="auto" w:frame="1"/>
        </w:rPr>
      </w:pPr>
      <w:r w:rsidRPr="007620C5">
        <w:rPr>
          <w:rStyle w:val="Strong"/>
          <w:color w:val="212529"/>
          <w:szCs w:val="28"/>
          <w:bdr w:val="none" w:sz="0" w:space="0" w:color="auto" w:frame="1"/>
        </w:rPr>
        <w:t>Про затвердження Порядку формування</w:t>
      </w:r>
      <w:r w:rsidRPr="007620C5">
        <w:rPr>
          <w:color w:val="212529"/>
          <w:szCs w:val="28"/>
        </w:rPr>
        <w:t xml:space="preserve"> </w:t>
      </w:r>
      <w:r w:rsidRPr="007620C5">
        <w:rPr>
          <w:rStyle w:val="Strong"/>
          <w:color w:val="212529"/>
          <w:szCs w:val="28"/>
          <w:bdr w:val="none" w:sz="0" w:space="0" w:color="auto" w:frame="1"/>
        </w:rPr>
        <w:t>фонду житла, призначеного для тимчасового проживання внутрішньо</w:t>
      </w:r>
      <w:r w:rsidRPr="007620C5">
        <w:rPr>
          <w:color w:val="212529"/>
          <w:szCs w:val="28"/>
        </w:rPr>
        <w:t xml:space="preserve"> </w:t>
      </w:r>
      <w:r w:rsidRPr="007620C5">
        <w:rPr>
          <w:rStyle w:val="Strong"/>
          <w:color w:val="212529"/>
          <w:szCs w:val="28"/>
          <w:bdr w:val="none" w:sz="0" w:space="0" w:color="auto" w:frame="1"/>
        </w:rPr>
        <w:t>переміщених осіб, його облік та надання для проживання на території Кіцманської міської територіальної громади</w:t>
      </w:r>
    </w:p>
    <w:p w:rsidR="00F432CB" w:rsidRPr="007620C5" w:rsidRDefault="00F432CB" w:rsidP="008F15CC">
      <w:pPr>
        <w:pStyle w:val="NormalWeb"/>
        <w:shd w:val="clear" w:color="auto" w:fill="FFFFFF"/>
        <w:spacing w:before="0" w:beforeAutospacing="0" w:after="0" w:afterAutospacing="0"/>
        <w:ind w:right="3260"/>
        <w:textAlignment w:val="baseline"/>
        <w:rPr>
          <w:rStyle w:val="Strong"/>
          <w:color w:val="212529"/>
          <w:sz w:val="28"/>
          <w:szCs w:val="28"/>
          <w:bdr w:val="none" w:sz="0" w:space="0" w:color="auto" w:frame="1"/>
        </w:rPr>
      </w:pPr>
    </w:p>
    <w:p w:rsidR="00F432CB" w:rsidRPr="007620C5" w:rsidRDefault="00F432CB" w:rsidP="008F15CC">
      <w:pPr>
        <w:pStyle w:val="NormalWeb"/>
        <w:shd w:val="clear" w:color="auto" w:fill="FFFFFF"/>
        <w:spacing w:before="0" w:beforeAutospacing="0" w:after="0" w:afterAutospacing="0"/>
        <w:textAlignment w:val="baseline"/>
        <w:rPr>
          <w:color w:val="212529"/>
          <w:szCs w:val="28"/>
        </w:rPr>
      </w:pPr>
    </w:p>
    <w:p w:rsidR="00F432CB" w:rsidRPr="007620C5" w:rsidRDefault="00F432CB" w:rsidP="00335B36">
      <w:pPr>
        <w:pStyle w:val="2"/>
        <w:ind w:firstLine="709"/>
        <w:jc w:val="both"/>
        <w:rPr>
          <w:rFonts w:ascii="Times New Roman" w:hAnsi="Times New Roman"/>
        </w:rPr>
      </w:pPr>
      <w:r w:rsidRPr="007620C5">
        <w:rPr>
          <w:rFonts w:ascii="Times New Roman" w:hAnsi="Times New Roman"/>
          <w:szCs w:val="24"/>
        </w:rPr>
        <w:t>Керуючись статтями 30, 34 Закону України «Про місцеве самоврядування в Україні», Законом України «Про забезпечення прав і свобод внутрішньо переміщених осіб», постановою Кабінету Міністрів України від 29.04.2022 р. №495 «Деякі заходи з формування фондів житла, призначеного для тимчасового проживання внутрішньо переміщених осіб», з</w:t>
      </w:r>
      <w:r w:rsidRPr="007620C5">
        <w:rPr>
          <w:rFonts w:ascii="Times New Roman" w:hAnsi="Times New Roman"/>
          <w:sz w:val="28"/>
          <w:szCs w:val="28"/>
        </w:rPr>
        <w:t xml:space="preserve"> </w:t>
      </w:r>
      <w:r w:rsidRPr="007620C5">
        <w:rPr>
          <w:rFonts w:ascii="Times New Roman" w:hAnsi="Times New Roman"/>
          <w:szCs w:val="28"/>
        </w:rPr>
        <w:t>метою визначення умов формування фонду житла</w:t>
      </w:r>
      <w:r>
        <w:rPr>
          <w:rFonts w:ascii="Times New Roman" w:hAnsi="Times New Roman"/>
          <w:szCs w:val="28"/>
        </w:rPr>
        <w:t>,</w:t>
      </w:r>
      <w:r w:rsidRPr="007620C5">
        <w:rPr>
          <w:rFonts w:ascii="Times New Roman" w:hAnsi="Times New Roman"/>
          <w:szCs w:val="28"/>
        </w:rPr>
        <w:t xml:space="preserve"> призначеного для тимчасового проживання, обліку та надання такого житла для тимчасового проживання внутрішньо переміщених осіб</w:t>
      </w:r>
      <w:r w:rsidRPr="007620C5">
        <w:rPr>
          <w:rFonts w:ascii="Times New Roman" w:hAnsi="Times New Roman"/>
          <w:sz w:val="28"/>
          <w:szCs w:val="28"/>
        </w:rPr>
        <w:t xml:space="preserve">, </w:t>
      </w:r>
      <w:r w:rsidRPr="007620C5">
        <w:rPr>
          <w:rFonts w:ascii="Times New Roman" w:hAnsi="Times New Roman"/>
          <w:bCs/>
        </w:rPr>
        <w:t>виконавчий комітет  міської ради</w:t>
      </w:r>
    </w:p>
    <w:p w:rsidR="00F432CB" w:rsidRPr="007620C5" w:rsidRDefault="00F432CB" w:rsidP="00335B36">
      <w:pPr>
        <w:ind w:firstLine="709"/>
        <w:jc w:val="both"/>
      </w:pPr>
    </w:p>
    <w:p w:rsidR="00F432CB" w:rsidRPr="007620C5" w:rsidRDefault="00F432CB" w:rsidP="00335B36">
      <w:pPr>
        <w:jc w:val="both"/>
        <w:rPr>
          <w:b/>
          <w:bCs/>
        </w:rPr>
      </w:pPr>
      <w:r w:rsidRPr="007620C5">
        <w:rPr>
          <w:b/>
          <w:bCs/>
        </w:rPr>
        <w:t>В И Р І Ш И В:</w:t>
      </w:r>
    </w:p>
    <w:p w:rsidR="00F432CB" w:rsidRPr="007620C5" w:rsidRDefault="00F432CB" w:rsidP="00335B36">
      <w:pPr>
        <w:ind w:firstLine="567"/>
        <w:jc w:val="both"/>
        <w:rPr>
          <w:bCs/>
        </w:rPr>
      </w:pPr>
    </w:p>
    <w:p w:rsidR="00F432CB" w:rsidRPr="007620C5" w:rsidRDefault="00F432CB" w:rsidP="008F15CC">
      <w:pPr>
        <w:pStyle w:val="NoSpacing"/>
        <w:numPr>
          <w:ilvl w:val="0"/>
          <w:numId w:val="10"/>
        </w:numPr>
        <w:ind w:left="0" w:firstLine="567"/>
        <w:jc w:val="both"/>
        <w:rPr>
          <w:rFonts w:ascii="Times New Roman" w:hAnsi="Times New Roman"/>
          <w:sz w:val="24"/>
          <w:szCs w:val="24"/>
          <w:lang w:val="uk-UA"/>
        </w:rPr>
      </w:pPr>
      <w:r w:rsidRPr="007620C5">
        <w:rPr>
          <w:rFonts w:ascii="Times New Roman" w:hAnsi="Times New Roman"/>
          <w:sz w:val="24"/>
          <w:szCs w:val="24"/>
          <w:lang w:val="uk-UA"/>
        </w:rPr>
        <w:t xml:space="preserve">Затвердити Порядок формування фонду житла, призначеного для тимчасового проживання, обліку та надання такого житла для тимчасового проживання внутрішньо переміщених осіб </w:t>
      </w:r>
      <w:r w:rsidRPr="007620C5">
        <w:rPr>
          <w:rStyle w:val="Strong"/>
          <w:rFonts w:ascii="Times New Roman" w:hAnsi="Times New Roman"/>
          <w:b w:val="0"/>
          <w:sz w:val="24"/>
          <w:szCs w:val="24"/>
          <w:bdr w:val="none" w:sz="0" w:space="0" w:color="auto" w:frame="1"/>
          <w:lang w:val="uk-UA"/>
        </w:rPr>
        <w:t>на території Кіцманської міської територіальної громади</w:t>
      </w:r>
      <w:r w:rsidRPr="007620C5">
        <w:rPr>
          <w:rFonts w:ascii="Times New Roman" w:hAnsi="Times New Roman"/>
          <w:sz w:val="24"/>
          <w:szCs w:val="24"/>
          <w:lang w:val="uk-UA"/>
        </w:rPr>
        <w:t>, що додається (</w:t>
      </w:r>
      <w:r>
        <w:rPr>
          <w:rFonts w:ascii="Times New Roman" w:hAnsi="Times New Roman"/>
          <w:sz w:val="24"/>
          <w:szCs w:val="24"/>
          <w:lang w:val="uk-UA"/>
        </w:rPr>
        <w:t>Д</w:t>
      </w:r>
      <w:r w:rsidRPr="007620C5">
        <w:rPr>
          <w:rFonts w:ascii="Times New Roman" w:hAnsi="Times New Roman"/>
          <w:sz w:val="24"/>
          <w:szCs w:val="24"/>
          <w:lang w:val="uk-UA"/>
        </w:rPr>
        <w:t>одаток 1).</w:t>
      </w:r>
    </w:p>
    <w:p w:rsidR="00F432CB" w:rsidRPr="007620C5" w:rsidRDefault="00F432CB" w:rsidP="008F15CC">
      <w:pPr>
        <w:pStyle w:val="NoSpacing"/>
        <w:numPr>
          <w:ilvl w:val="0"/>
          <w:numId w:val="10"/>
        </w:numPr>
        <w:ind w:left="0" w:firstLine="567"/>
        <w:jc w:val="both"/>
        <w:rPr>
          <w:rFonts w:ascii="Times New Roman" w:hAnsi="Times New Roman"/>
          <w:sz w:val="24"/>
          <w:szCs w:val="24"/>
          <w:lang w:val="uk-UA"/>
        </w:rPr>
      </w:pPr>
      <w:r w:rsidRPr="007620C5">
        <w:rPr>
          <w:rFonts w:ascii="Times New Roman" w:hAnsi="Times New Roman"/>
          <w:sz w:val="24"/>
          <w:szCs w:val="24"/>
          <w:lang w:val="uk-UA"/>
        </w:rPr>
        <w:t xml:space="preserve">Утворити та затвердити склад комісії  </w:t>
      </w:r>
      <w:r>
        <w:rPr>
          <w:rFonts w:ascii="Times New Roman" w:hAnsi="Times New Roman"/>
          <w:sz w:val="24"/>
          <w:szCs w:val="24"/>
          <w:lang w:val="uk-UA"/>
        </w:rPr>
        <w:t xml:space="preserve">з </w:t>
      </w:r>
      <w:r w:rsidRPr="007620C5">
        <w:rPr>
          <w:rFonts w:ascii="Times New Roman" w:hAnsi="Times New Roman"/>
          <w:sz w:val="24"/>
          <w:szCs w:val="24"/>
          <w:lang w:val="uk-UA"/>
        </w:rPr>
        <w:t xml:space="preserve">питань надання житлових приміщень для тимчасового проживання внутрішньо переміщених осіб </w:t>
      </w:r>
      <w:r w:rsidRPr="007620C5">
        <w:rPr>
          <w:rStyle w:val="Strong"/>
          <w:rFonts w:ascii="Times New Roman" w:hAnsi="Times New Roman"/>
          <w:b w:val="0"/>
          <w:sz w:val="24"/>
          <w:szCs w:val="24"/>
          <w:bdr w:val="none" w:sz="0" w:space="0" w:color="auto" w:frame="1"/>
          <w:lang w:val="uk-UA"/>
        </w:rPr>
        <w:t>на території Кіцманської міської територіальної громади</w:t>
      </w:r>
      <w:r w:rsidRPr="007620C5">
        <w:rPr>
          <w:rFonts w:ascii="Times New Roman" w:hAnsi="Times New Roman"/>
          <w:sz w:val="24"/>
          <w:szCs w:val="24"/>
          <w:lang w:val="uk-UA"/>
        </w:rPr>
        <w:t>, що додається (</w:t>
      </w:r>
      <w:r>
        <w:rPr>
          <w:rFonts w:ascii="Times New Roman" w:hAnsi="Times New Roman"/>
          <w:sz w:val="24"/>
          <w:szCs w:val="24"/>
          <w:lang w:val="uk-UA"/>
        </w:rPr>
        <w:t>Д</w:t>
      </w:r>
      <w:r w:rsidRPr="007620C5">
        <w:rPr>
          <w:rFonts w:ascii="Times New Roman" w:hAnsi="Times New Roman"/>
          <w:sz w:val="24"/>
          <w:szCs w:val="24"/>
          <w:lang w:val="uk-UA"/>
        </w:rPr>
        <w:t xml:space="preserve">одаток 2). </w:t>
      </w:r>
    </w:p>
    <w:p w:rsidR="00F432CB" w:rsidRPr="007620C5" w:rsidRDefault="00F432CB" w:rsidP="00E94F78">
      <w:pPr>
        <w:pStyle w:val="NoSpacing"/>
        <w:numPr>
          <w:ilvl w:val="0"/>
          <w:numId w:val="10"/>
        </w:numPr>
        <w:ind w:left="0" w:firstLine="567"/>
        <w:jc w:val="both"/>
        <w:rPr>
          <w:rFonts w:ascii="Times New Roman" w:hAnsi="Times New Roman"/>
          <w:sz w:val="24"/>
          <w:szCs w:val="24"/>
          <w:lang w:val="uk-UA"/>
        </w:rPr>
      </w:pPr>
      <w:r w:rsidRPr="007620C5">
        <w:rPr>
          <w:rFonts w:ascii="Times New Roman" w:hAnsi="Times New Roman"/>
          <w:sz w:val="24"/>
          <w:szCs w:val="24"/>
          <w:lang w:val="uk-UA"/>
        </w:rPr>
        <w:t xml:space="preserve">Затвердити Положення про Комісію </w:t>
      </w:r>
      <w:r>
        <w:rPr>
          <w:rFonts w:ascii="Times New Roman" w:hAnsi="Times New Roman"/>
          <w:sz w:val="24"/>
          <w:szCs w:val="24"/>
          <w:lang w:val="uk-UA"/>
        </w:rPr>
        <w:t xml:space="preserve">з </w:t>
      </w:r>
      <w:r w:rsidRPr="007620C5">
        <w:rPr>
          <w:rFonts w:ascii="Times New Roman" w:hAnsi="Times New Roman"/>
          <w:sz w:val="24"/>
          <w:szCs w:val="24"/>
          <w:lang w:val="uk-UA"/>
        </w:rPr>
        <w:t xml:space="preserve">питань надання житлових приміщень для тимчасового проживання внутрішньо переміщених осіб </w:t>
      </w:r>
      <w:r w:rsidRPr="007620C5">
        <w:rPr>
          <w:rStyle w:val="Strong"/>
          <w:rFonts w:ascii="Times New Roman" w:hAnsi="Times New Roman"/>
          <w:b w:val="0"/>
          <w:sz w:val="24"/>
          <w:szCs w:val="24"/>
          <w:bdr w:val="none" w:sz="0" w:space="0" w:color="auto" w:frame="1"/>
          <w:lang w:val="uk-UA"/>
        </w:rPr>
        <w:t>на території Кіцманської міської територіальної громади</w:t>
      </w:r>
      <w:r w:rsidRPr="007620C5">
        <w:rPr>
          <w:rFonts w:ascii="Times New Roman" w:hAnsi="Times New Roman"/>
          <w:sz w:val="24"/>
          <w:szCs w:val="24"/>
          <w:lang w:val="uk-UA"/>
        </w:rPr>
        <w:t>, що додається (</w:t>
      </w:r>
      <w:r>
        <w:rPr>
          <w:rFonts w:ascii="Times New Roman" w:hAnsi="Times New Roman"/>
          <w:sz w:val="24"/>
          <w:szCs w:val="24"/>
          <w:lang w:val="uk-UA"/>
        </w:rPr>
        <w:t>Д</w:t>
      </w:r>
      <w:r w:rsidRPr="007620C5">
        <w:rPr>
          <w:rFonts w:ascii="Times New Roman" w:hAnsi="Times New Roman"/>
          <w:sz w:val="24"/>
          <w:szCs w:val="24"/>
          <w:lang w:val="uk-UA"/>
        </w:rPr>
        <w:t>одаток 3).</w:t>
      </w:r>
    </w:p>
    <w:p w:rsidR="00F432CB" w:rsidRPr="007620C5" w:rsidRDefault="00F432CB" w:rsidP="007620C5">
      <w:pPr>
        <w:pStyle w:val="NormalWeb"/>
        <w:numPr>
          <w:ilvl w:val="0"/>
          <w:numId w:val="10"/>
        </w:numPr>
        <w:shd w:val="clear" w:color="auto" w:fill="FFFFFF"/>
        <w:spacing w:before="0" w:beforeAutospacing="0" w:after="225" w:afterAutospacing="0"/>
        <w:ind w:left="0" w:firstLine="709"/>
        <w:jc w:val="both"/>
        <w:textAlignment w:val="baseline"/>
        <w:rPr>
          <w:color w:val="000000"/>
        </w:rPr>
      </w:pPr>
      <w:r w:rsidRPr="007620C5">
        <w:t>Контроль за виконанням цього рішення покласти на начальник</w:t>
      </w:r>
      <w:r>
        <w:t>а</w:t>
      </w:r>
      <w:r w:rsidRPr="007620C5">
        <w:t xml:space="preserve"> відділу житлово-комунального господарства та охорони довкілля Родіона ЛИСАКА</w:t>
      </w:r>
      <w:r w:rsidRPr="007620C5">
        <w:rPr>
          <w:shd w:val="clear" w:color="auto" w:fill="FFFFFF"/>
        </w:rPr>
        <w:t>.</w:t>
      </w:r>
    </w:p>
    <w:p w:rsidR="00F432CB" w:rsidRDefault="00F432CB" w:rsidP="007620C5">
      <w:pPr>
        <w:pStyle w:val="ListParagraph"/>
        <w:spacing w:after="200"/>
        <w:jc w:val="both"/>
      </w:pPr>
    </w:p>
    <w:p w:rsidR="00F432CB" w:rsidRPr="007620C5" w:rsidRDefault="00F432CB" w:rsidP="007620C5">
      <w:pPr>
        <w:pStyle w:val="ListParagraph"/>
        <w:spacing w:after="200"/>
        <w:jc w:val="both"/>
      </w:pPr>
    </w:p>
    <w:p w:rsidR="00F432CB" w:rsidRPr="007620C5" w:rsidRDefault="00F432CB" w:rsidP="007620C5">
      <w:pPr>
        <w:rPr>
          <w:b/>
        </w:rPr>
      </w:pPr>
      <w:r w:rsidRPr="007620C5">
        <w:rPr>
          <w:b/>
        </w:rPr>
        <w:t xml:space="preserve">Секретар міської ради </w:t>
      </w: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t xml:space="preserve"> Інна ВЕДЕНІВСЬКА</w:t>
      </w:r>
    </w:p>
    <w:p w:rsidR="00F432CB" w:rsidRPr="007620C5" w:rsidRDefault="00F432CB" w:rsidP="007620C5">
      <w:pPr>
        <w:pStyle w:val="ListParagraph"/>
        <w:rPr>
          <w:b/>
        </w:rPr>
      </w:pPr>
    </w:p>
    <w:p w:rsidR="00F432CB" w:rsidRPr="007620C5" w:rsidRDefault="00F432CB" w:rsidP="007620C5">
      <w:pPr>
        <w:ind w:left="660"/>
        <w:rPr>
          <w:b/>
        </w:rPr>
      </w:pPr>
    </w:p>
    <w:p w:rsidR="00F432CB" w:rsidRPr="007620C5" w:rsidRDefault="00F432CB" w:rsidP="008F15CC">
      <w:pPr>
        <w:pStyle w:val="NoSpacing"/>
        <w:jc w:val="right"/>
        <w:rPr>
          <w:lang w:val="uk-UA"/>
        </w:rPr>
      </w:pPr>
      <w:r w:rsidRPr="007620C5">
        <w:rPr>
          <w:lang w:val="uk-UA"/>
        </w:rPr>
        <w:tab/>
      </w:r>
      <w:r w:rsidRPr="007620C5">
        <w:rPr>
          <w:lang w:val="uk-UA"/>
        </w:rPr>
        <w:tab/>
      </w:r>
      <w:r w:rsidRPr="007620C5">
        <w:rPr>
          <w:lang w:val="uk-UA"/>
        </w:rPr>
        <w:tab/>
      </w:r>
      <w:r w:rsidRPr="007620C5">
        <w:rPr>
          <w:lang w:val="uk-UA"/>
        </w:rPr>
        <w:tab/>
      </w:r>
      <w:r w:rsidRPr="007620C5">
        <w:rPr>
          <w:lang w:val="uk-UA"/>
        </w:rPr>
        <w:tab/>
      </w:r>
      <w:r w:rsidRPr="007620C5">
        <w:rPr>
          <w:lang w:val="uk-UA"/>
        </w:rPr>
        <w:tab/>
      </w:r>
      <w:r w:rsidRPr="007620C5">
        <w:rPr>
          <w:lang w:val="uk-UA"/>
        </w:rPr>
        <w:tab/>
      </w:r>
    </w:p>
    <w:p w:rsidR="00F432CB" w:rsidRPr="007620C5" w:rsidRDefault="00F432CB" w:rsidP="008F15CC">
      <w:pPr>
        <w:pStyle w:val="NoSpacing"/>
        <w:jc w:val="right"/>
        <w:rPr>
          <w:lang w:val="uk-UA"/>
        </w:rPr>
      </w:pPr>
    </w:p>
    <w:p w:rsidR="00F432CB" w:rsidRPr="007620C5" w:rsidRDefault="00F432CB" w:rsidP="008F15CC">
      <w:pPr>
        <w:pStyle w:val="NoSpacing"/>
        <w:jc w:val="right"/>
        <w:rPr>
          <w:lang w:val="uk-UA"/>
        </w:rPr>
      </w:pPr>
    </w:p>
    <w:p w:rsidR="00F432CB" w:rsidRPr="007620C5" w:rsidRDefault="00F432CB" w:rsidP="008F15CC">
      <w:pPr>
        <w:pStyle w:val="NoSpacing"/>
        <w:jc w:val="right"/>
        <w:rPr>
          <w:lang w:val="uk-UA"/>
        </w:rPr>
      </w:pPr>
    </w:p>
    <w:p w:rsidR="00F432CB" w:rsidRPr="007620C5" w:rsidRDefault="00F432CB" w:rsidP="007620C5">
      <w:pPr>
        <w:ind w:left="660"/>
        <w:jc w:val="both"/>
        <w:rPr>
          <w:b/>
        </w:rPr>
      </w:pPr>
    </w:p>
    <w:p w:rsidR="00F432CB" w:rsidRPr="007620C5" w:rsidRDefault="00F432CB" w:rsidP="007620C5">
      <w:pPr>
        <w:ind w:left="660"/>
        <w:jc w:val="both"/>
      </w:pP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t>ДОДАТОК 1</w:t>
      </w:r>
    </w:p>
    <w:p w:rsidR="00F432CB" w:rsidRPr="007620C5" w:rsidRDefault="00F432CB" w:rsidP="007620C5">
      <w:pPr>
        <w:ind w:left="660"/>
        <w:jc w:val="both"/>
      </w:pP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t>до рішення виконавчого комітету</w:t>
      </w:r>
    </w:p>
    <w:p w:rsidR="00F432CB" w:rsidRPr="007620C5" w:rsidRDefault="00F432CB" w:rsidP="007620C5">
      <w:pPr>
        <w:ind w:left="660"/>
        <w:jc w:val="both"/>
      </w:pPr>
      <w:r w:rsidRPr="007620C5">
        <w:tab/>
      </w:r>
      <w:r w:rsidRPr="007620C5">
        <w:tab/>
      </w:r>
      <w:r w:rsidRPr="007620C5">
        <w:tab/>
      </w:r>
      <w:r w:rsidRPr="007620C5">
        <w:tab/>
      </w:r>
      <w:r w:rsidRPr="007620C5">
        <w:tab/>
      </w:r>
      <w:r w:rsidRPr="007620C5">
        <w:tab/>
      </w:r>
      <w:r w:rsidRPr="007620C5">
        <w:tab/>
      </w:r>
      <w:r w:rsidRPr="007620C5">
        <w:tab/>
        <w:t xml:space="preserve">Кіцманської міської ради </w:t>
      </w:r>
    </w:p>
    <w:p w:rsidR="00F432CB" w:rsidRPr="007620C5" w:rsidRDefault="00F432CB" w:rsidP="007620C5">
      <w:pPr>
        <w:ind w:left="660"/>
        <w:jc w:val="both"/>
        <w:rPr>
          <w:b/>
        </w:rPr>
      </w:pPr>
      <w:r w:rsidRPr="007620C5">
        <w:tab/>
      </w:r>
      <w:r w:rsidRPr="007620C5">
        <w:tab/>
      </w:r>
      <w:r w:rsidRPr="007620C5">
        <w:tab/>
      </w:r>
      <w:r w:rsidRPr="007620C5">
        <w:tab/>
      </w:r>
      <w:r w:rsidRPr="007620C5">
        <w:tab/>
      </w:r>
      <w:r w:rsidRPr="007620C5">
        <w:tab/>
      </w:r>
      <w:r w:rsidRPr="007620C5">
        <w:tab/>
      </w:r>
      <w:r w:rsidRPr="007620C5">
        <w:tab/>
        <w:t xml:space="preserve">від  </w:t>
      </w:r>
      <w:r>
        <w:t>25.03.</w:t>
      </w:r>
      <w:r w:rsidRPr="007620C5">
        <w:t xml:space="preserve">2025 № </w:t>
      </w:r>
      <w:r>
        <w:t>78/3</w:t>
      </w:r>
    </w:p>
    <w:p w:rsidR="00F432CB" w:rsidRPr="007620C5" w:rsidRDefault="00F432CB" w:rsidP="008F15CC">
      <w:pPr>
        <w:pStyle w:val="NoSpacing"/>
        <w:jc w:val="right"/>
        <w:rPr>
          <w:lang w:val="uk-UA"/>
        </w:rPr>
      </w:pPr>
      <w:r w:rsidRPr="007620C5">
        <w:rPr>
          <w:lang w:val="uk-UA"/>
        </w:rPr>
        <w:t xml:space="preserve">                                                             </w:t>
      </w:r>
      <w:r w:rsidRPr="007620C5">
        <w:rPr>
          <w:lang w:val="uk-UA"/>
        </w:rPr>
        <w:tab/>
      </w:r>
      <w:r w:rsidRPr="007620C5">
        <w:rPr>
          <w:lang w:val="uk-UA"/>
        </w:rPr>
        <w:tab/>
      </w:r>
      <w:r w:rsidRPr="007620C5">
        <w:rPr>
          <w:lang w:val="uk-UA"/>
        </w:rPr>
        <w:tab/>
      </w:r>
    </w:p>
    <w:p w:rsidR="00F432CB" w:rsidRPr="007620C5" w:rsidRDefault="00F432CB" w:rsidP="008F15CC">
      <w:pPr>
        <w:pStyle w:val="NoSpacing"/>
        <w:jc w:val="center"/>
        <w:rPr>
          <w:rFonts w:ascii="Times New Roman" w:hAnsi="Times New Roman"/>
          <w:b/>
          <w:sz w:val="28"/>
          <w:szCs w:val="28"/>
          <w:lang w:val="uk-UA"/>
        </w:rPr>
      </w:pPr>
    </w:p>
    <w:p w:rsidR="00F432CB" w:rsidRPr="007620C5" w:rsidRDefault="00F432CB" w:rsidP="008F15CC">
      <w:pPr>
        <w:pStyle w:val="NoSpacing"/>
        <w:jc w:val="center"/>
        <w:rPr>
          <w:rFonts w:ascii="Times New Roman" w:hAnsi="Times New Roman"/>
          <w:b/>
          <w:sz w:val="24"/>
          <w:szCs w:val="24"/>
          <w:lang w:val="uk-UA"/>
        </w:rPr>
      </w:pPr>
      <w:r w:rsidRPr="007620C5">
        <w:rPr>
          <w:rFonts w:ascii="Times New Roman" w:hAnsi="Times New Roman"/>
          <w:b/>
          <w:sz w:val="24"/>
          <w:szCs w:val="24"/>
          <w:lang w:val="uk-UA"/>
        </w:rPr>
        <w:t>ПОРЯДОК</w:t>
      </w:r>
    </w:p>
    <w:p w:rsidR="00F432CB" w:rsidRPr="007620C5" w:rsidRDefault="00F432CB" w:rsidP="008F15CC">
      <w:pPr>
        <w:pStyle w:val="NoSpacing"/>
        <w:jc w:val="center"/>
        <w:rPr>
          <w:rFonts w:ascii="Times New Roman" w:hAnsi="Times New Roman"/>
          <w:b/>
          <w:sz w:val="28"/>
          <w:szCs w:val="28"/>
          <w:lang w:val="uk-UA"/>
        </w:rPr>
      </w:pPr>
      <w:r w:rsidRPr="007620C5">
        <w:rPr>
          <w:rFonts w:ascii="Times New Roman" w:hAnsi="Times New Roman"/>
          <w:b/>
          <w:sz w:val="24"/>
          <w:szCs w:val="24"/>
          <w:lang w:val="uk-UA"/>
        </w:rPr>
        <w:t xml:space="preserve"> формування фонду житла, призначеного для тимчасового проживання, обліку та надання такого житла для тимчасового проживання внутрішньо переміщених осіб </w:t>
      </w:r>
      <w:r w:rsidRPr="007620C5">
        <w:rPr>
          <w:rStyle w:val="Strong"/>
          <w:rFonts w:ascii="Times New Roman" w:hAnsi="Times New Roman"/>
          <w:sz w:val="24"/>
          <w:szCs w:val="24"/>
          <w:bdr w:val="none" w:sz="0" w:space="0" w:color="auto" w:frame="1"/>
          <w:lang w:val="uk-UA"/>
        </w:rPr>
        <w:t>на території Кіцманської міської територіальної громади</w:t>
      </w:r>
    </w:p>
    <w:p w:rsidR="00F432CB" w:rsidRPr="007620C5" w:rsidRDefault="00F432CB" w:rsidP="008F15CC">
      <w:pPr>
        <w:pStyle w:val="NoSpacing"/>
        <w:jc w:val="center"/>
        <w:rPr>
          <w:rFonts w:ascii="Times New Roman" w:hAnsi="Times New Roman"/>
          <w:b/>
          <w:sz w:val="28"/>
          <w:szCs w:val="28"/>
          <w:lang w:val="uk-UA"/>
        </w:rPr>
      </w:pPr>
    </w:p>
    <w:p w:rsidR="00F432CB" w:rsidRPr="007620C5" w:rsidRDefault="00F432CB"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shd w:val="clear" w:color="auto" w:fill="FFFFFF"/>
          <w:lang w:val="uk-UA"/>
        </w:rPr>
        <w:t>Цей Порядок формування фонду житла</w:t>
      </w:r>
      <w:r>
        <w:rPr>
          <w:rFonts w:ascii="Times New Roman" w:hAnsi="Times New Roman"/>
          <w:sz w:val="24"/>
          <w:szCs w:val="24"/>
          <w:shd w:val="clear" w:color="auto" w:fill="FFFFFF"/>
          <w:lang w:val="uk-UA"/>
        </w:rPr>
        <w:t>,</w:t>
      </w:r>
      <w:r w:rsidRPr="007620C5">
        <w:rPr>
          <w:rFonts w:ascii="Times New Roman" w:hAnsi="Times New Roman"/>
          <w:sz w:val="24"/>
          <w:szCs w:val="24"/>
          <w:shd w:val="clear" w:color="auto" w:fill="FFFFFF"/>
          <w:lang w:val="uk-UA"/>
        </w:rPr>
        <w:t xml:space="preserve"> </w:t>
      </w:r>
      <w:r w:rsidRPr="007620C5">
        <w:rPr>
          <w:rFonts w:ascii="Times New Roman" w:hAnsi="Times New Roman"/>
          <w:sz w:val="24"/>
          <w:szCs w:val="24"/>
          <w:lang w:val="uk-UA"/>
        </w:rPr>
        <w:t xml:space="preserve">призначеного для тимчасового проживання, обліку та надання такого житла для тимчасового проживання внутрішньо переміщених осіб </w:t>
      </w:r>
      <w:r w:rsidRPr="007620C5">
        <w:rPr>
          <w:rStyle w:val="Strong"/>
          <w:rFonts w:ascii="Times New Roman" w:hAnsi="Times New Roman"/>
          <w:b w:val="0"/>
          <w:sz w:val="24"/>
          <w:szCs w:val="24"/>
          <w:bdr w:val="none" w:sz="0" w:space="0" w:color="auto" w:frame="1"/>
          <w:lang w:val="uk-UA"/>
        </w:rPr>
        <w:t>на території Кіцманської міської територіальної громади</w:t>
      </w:r>
      <w:r w:rsidRPr="007620C5">
        <w:rPr>
          <w:rFonts w:ascii="Times New Roman" w:hAnsi="Times New Roman"/>
          <w:sz w:val="24"/>
          <w:szCs w:val="24"/>
          <w:shd w:val="clear" w:color="auto" w:fill="FFFFFF"/>
          <w:lang w:val="uk-UA"/>
        </w:rPr>
        <w:t xml:space="preserve"> (далі – Порядок) визначає умови формування фондів житла, призначеного для тимчасового проживання, його обліку та надання такого житла в користування.</w:t>
      </w:r>
      <w:r w:rsidRPr="007620C5">
        <w:rPr>
          <w:rFonts w:ascii="Times New Roman" w:hAnsi="Times New Roman"/>
          <w:sz w:val="24"/>
          <w:szCs w:val="24"/>
          <w:lang w:val="uk-UA"/>
        </w:rPr>
        <w:t xml:space="preserve"> </w:t>
      </w:r>
    </w:p>
    <w:p w:rsidR="00F432CB" w:rsidRPr="007620C5" w:rsidRDefault="00F432CB"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Фонд житла Кіцманської міської ради, призначений для тимчасового проживання внутрішньо переміщених осіб (далі - фонд), формується шляхом:</w:t>
      </w:r>
    </w:p>
    <w:p w:rsidR="00F432CB" w:rsidRPr="007620C5" w:rsidRDefault="00F432CB" w:rsidP="00421B72">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реконструкції наявних будинків і гуртожитків, а також переобладнання нежитлових приміщень в житлові;</w:t>
      </w:r>
    </w:p>
    <w:p w:rsidR="00F432CB" w:rsidRPr="007620C5" w:rsidRDefault="00F432CB" w:rsidP="00421B72">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капітального ремонту об’єктів житлового фонду, зокрема, об’єктів соціального призначення;</w:t>
      </w:r>
    </w:p>
    <w:p w:rsidR="00F432CB" w:rsidRPr="007620C5" w:rsidRDefault="00F432CB" w:rsidP="00421B72">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передачі житла в комунальну власність;</w:t>
      </w:r>
    </w:p>
    <w:p w:rsidR="00F432CB" w:rsidRPr="007620C5" w:rsidRDefault="00F432CB" w:rsidP="00421B72">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 - викупу (придбання) житла;</w:t>
      </w:r>
    </w:p>
    <w:p w:rsidR="00F432CB" w:rsidRPr="007620C5" w:rsidRDefault="00F432CB" w:rsidP="00421B72">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будівництва нового житла;</w:t>
      </w:r>
    </w:p>
    <w:p w:rsidR="00F432CB" w:rsidRPr="007620C5" w:rsidRDefault="00F432CB" w:rsidP="00421B72">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До фонду можуть бути включені тільки вільні житлові приміщення.</w:t>
      </w:r>
    </w:p>
    <w:p w:rsidR="00F432CB" w:rsidRPr="007620C5" w:rsidRDefault="00F432CB"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 xml:space="preserve">Облік житлових приміщень такого фонду веде виконавчий комітет міської ради за формою, встановленою наказом Держжитлокомунгоспу від 14 травня 2004 р. № 98 «Про затвердження форм щодо житлових приміщень з фондів житла для тимчасового проживання». </w:t>
      </w:r>
    </w:p>
    <w:p w:rsidR="00F432CB" w:rsidRPr="007620C5" w:rsidRDefault="00F432CB" w:rsidP="008F15CC">
      <w:pPr>
        <w:pStyle w:val="NoSpacing"/>
        <w:numPr>
          <w:ilvl w:val="0"/>
          <w:numId w:val="11"/>
        </w:numPr>
        <w:ind w:left="0" w:firstLine="567"/>
        <w:jc w:val="both"/>
        <w:rPr>
          <w:rFonts w:ascii="Times New Roman" w:hAnsi="Times New Roman"/>
          <w:sz w:val="24"/>
          <w:szCs w:val="24"/>
          <w:lang w:val="uk-UA"/>
        </w:rPr>
      </w:pPr>
      <w:bookmarkStart w:id="0" w:name="n13"/>
      <w:bookmarkStart w:id="1" w:name="n24"/>
      <w:bookmarkStart w:id="2" w:name="n15"/>
      <w:bookmarkStart w:id="3" w:name="n19"/>
      <w:bookmarkStart w:id="4" w:name="n14"/>
      <w:bookmarkStart w:id="5" w:name="n25"/>
      <w:bookmarkStart w:id="6" w:name="n12"/>
      <w:bookmarkStart w:id="7" w:name="n17"/>
      <w:bookmarkEnd w:id="0"/>
      <w:bookmarkEnd w:id="1"/>
      <w:bookmarkEnd w:id="2"/>
      <w:bookmarkEnd w:id="3"/>
      <w:bookmarkEnd w:id="4"/>
      <w:bookmarkEnd w:id="5"/>
      <w:bookmarkEnd w:id="6"/>
      <w:bookmarkEnd w:id="7"/>
      <w:r w:rsidRPr="007620C5">
        <w:rPr>
          <w:rFonts w:ascii="Times New Roman" w:hAnsi="Times New Roman"/>
          <w:sz w:val="24"/>
          <w:szCs w:val="24"/>
          <w:lang w:val="uk-UA"/>
        </w:rPr>
        <w:t>Житлові приміщення з фонду не підлягають  приватизації, обміну, поділу, наданню їх в піднайм та не використовуються для вселення до них інших осіб.</w:t>
      </w:r>
    </w:p>
    <w:p w:rsidR="00F432CB" w:rsidRPr="007620C5" w:rsidRDefault="00F432CB"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Джерелами фінансування формування фонду можуть бути кошти державного, місцевого бюджетів, міжнародних донорів, добровільні внески фізичних і юридичних осіб, інші джерела, не заборонені законодавством.</w:t>
      </w:r>
      <w:r>
        <w:rPr>
          <w:rFonts w:ascii="Times New Roman" w:hAnsi="Times New Roman"/>
          <w:sz w:val="24"/>
          <w:szCs w:val="24"/>
          <w:lang w:val="uk-UA"/>
        </w:rPr>
        <w:t xml:space="preserve"> </w:t>
      </w:r>
      <w:r w:rsidRPr="007620C5">
        <w:rPr>
          <w:rFonts w:ascii="Times New Roman" w:hAnsi="Times New Roman"/>
          <w:sz w:val="24"/>
          <w:szCs w:val="24"/>
          <w:lang w:val="uk-UA"/>
        </w:rPr>
        <w:t>У разі використання коштів міжнародних донорів  (міжнародна технічна допомога) умови формування фонду житла, а також надання такого житла внутрішньо переміщеним особам для тимчасового проживання, можуть бути визначені окремими угодами з такими міжнародними донорами та іншими документами, прирівняними до них.</w:t>
      </w:r>
    </w:p>
    <w:p w:rsidR="00F432CB" w:rsidRPr="007620C5" w:rsidRDefault="00F432CB"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Контроль за цільовим використанням фонду, його утриманням та технічною експлуатацією здійснює балансоутримувач будинку (приміщення).</w:t>
      </w:r>
    </w:p>
    <w:p w:rsidR="00F432CB" w:rsidRPr="007620C5" w:rsidRDefault="00F432CB"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 xml:space="preserve">Внутрішньо переміщеній особі та членам її сім'ї безоплатно надається житлове приміщення з фонду за місцем фактичного проживання/перебування в межах території </w:t>
      </w:r>
      <w:r>
        <w:rPr>
          <w:rFonts w:ascii="Times New Roman" w:hAnsi="Times New Roman"/>
          <w:sz w:val="24"/>
          <w:szCs w:val="24"/>
          <w:lang w:val="uk-UA"/>
        </w:rPr>
        <w:t>Кіцманської міської ради</w:t>
      </w:r>
      <w:r w:rsidRPr="007620C5">
        <w:rPr>
          <w:rFonts w:ascii="Times New Roman" w:hAnsi="Times New Roman"/>
          <w:sz w:val="24"/>
          <w:szCs w:val="24"/>
          <w:lang w:val="uk-UA"/>
        </w:rPr>
        <w:t>. Потреба в житлових приміщеннях з фонду визн</w:t>
      </w:r>
      <w:r>
        <w:rPr>
          <w:rFonts w:ascii="Times New Roman" w:hAnsi="Times New Roman"/>
          <w:sz w:val="24"/>
          <w:szCs w:val="24"/>
          <w:lang w:val="uk-UA"/>
        </w:rPr>
        <w:t xml:space="preserve">ачається в розмірі не менш як 6,0 </w:t>
      </w:r>
      <w:r w:rsidRPr="007620C5">
        <w:rPr>
          <w:rFonts w:ascii="Times New Roman" w:hAnsi="Times New Roman"/>
          <w:sz w:val="24"/>
          <w:szCs w:val="24"/>
          <w:lang w:val="uk-UA"/>
        </w:rPr>
        <w:t>кв. метрів на одну особу.</w:t>
      </w:r>
    </w:p>
    <w:p w:rsidR="00F432CB" w:rsidRPr="007620C5" w:rsidRDefault="00F432CB"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Першочергове право на забезпечення житловим приміщення з фонду мають багатодітні сім'ї; сім'ї з дітьми; вагітні жінки; особи, які втратили працездатність; особи пенсійного віку з числа тих, житло яких було зруйновано або стало непридатним для проживання внаслідок збройної агресії Російської Федерації.</w:t>
      </w:r>
    </w:p>
    <w:p w:rsidR="00F432CB" w:rsidRPr="007620C5" w:rsidRDefault="00F432CB"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 xml:space="preserve">Внутрішньо переміщеною особою для взяття на облік громадян, що потребують житла для тимчасового проживання, подається до виконавчого комітету </w:t>
      </w:r>
      <w:r>
        <w:rPr>
          <w:rFonts w:ascii="Times New Roman" w:hAnsi="Times New Roman"/>
          <w:sz w:val="24"/>
          <w:szCs w:val="24"/>
          <w:lang w:val="uk-UA"/>
        </w:rPr>
        <w:t xml:space="preserve">Кіцманської міської </w:t>
      </w:r>
      <w:r w:rsidRPr="007620C5">
        <w:rPr>
          <w:rFonts w:ascii="Times New Roman" w:hAnsi="Times New Roman"/>
          <w:sz w:val="24"/>
          <w:szCs w:val="24"/>
          <w:lang w:val="uk-UA"/>
        </w:rPr>
        <w:t xml:space="preserve">ради заява за формою, затвердженою Постановою Кабінету Міністрів України від 29 квітня 2022 р. № 495, з підписами всіх повнолітніх членів сім'ї. Внутрішньо переміщена особа повинна перебувати на обліку в Єдиній інформаційній базі даних про внутрішньо переміщених осіб у межах території </w:t>
      </w:r>
      <w:r>
        <w:rPr>
          <w:rFonts w:ascii="Times New Roman" w:hAnsi="Times New Roman"/>
          <w:sz w:val="24"/>
          <w:szCs w:val="24"/>
          <w:lang w:val="uk-UA"/>
        </w:rPr>
        <w:t>Кіцманської міської ради</w:t>
      </w:r>
      <w:r w:rsidRPr="007620C5">
        <w:rPr>
          <w:rFonts w:ascii="Times New Roman" w:hAnsi="Times New Roman"/>
          <w:sz w:val="24"/>
          <w:szCs w:val="24"/>
          <w:lang w:val="uk-UA"/>
        </w:rPr>
        <w:t xml:space="preserve">. </w:t>
      </w:r>
    </w:p>
    <w:p w:rsidR="00F432CB" w:rsidRPr="007620C5" w:rsidRDefault="00F432CB"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Взяття на облік громадян, що потребують житла для тимчасового проживання, може здійснюватися за заявою представників, уповноважених внутрішньо переміщеною особою, на основі письмової довіреності, завіреної в установленому законом порядку.</w:t>
      </w:r>
    </w:p>
    <w:p w:rsidR="00F432CB" w:rsidRPr="007620C5" w:rsidRDefault="00F432CB" w:rsidP="008F15CC">
      <w:pPr>
        <w:pStyle w:val="NoSpacing"/>
        <w:numPr>
          <w:ilvl w:val="0"/>
          <w:numId w:val="11"/>
        </w:numPr>
        <w:jc w:val="both"/>
        <w:rPr>
          <w:rFonts w:ascii="Times New Roman" w:hAnsi="Times New Roman"/>
          <w:sz w:val="24"/>
          <w:szCs w:val="24"/>
          <w:lang w:val="uk-UA"/>
        </w:rPr>
      </w:pPr>
      <w:r w:rsidRPr="007620C5">
        <w:rPr>
          <w:rFonts w:ascii="Times New Roman" w:hAnsi="Times New Roman"/>
          <w:sz w:val="24"/>
          <w:szCs w:val="24"/>
          <w:lang w:val="uk-UA"/>
        </w:rPr>
        <w:t>До заяви додаються:</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1) копії документів, що посвідчують особу та підтверджують громадянство України.</w:t>
      </w:r>
    </w:p>
    <w:p w:rsidR="00F432CB" w:rsidRPr="007620C5" w:rsidRDefault="00F432CB"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У разі подання заяви уповноваженим представником внутрішньо переміщеної особи пред'являються документи, що посвідчують особу представника, та копія довіреності;</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2) копія довідки внутрішньо переміщеної особи про взяття на облік в Єдиній інформаційній базі даних про внутрішньо переміщених осіб та копії відповідних довідок членів сім'ї (за наявності);</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3) копії документів, виданих органами державної реєстрації актів цивільного стану або судом, що підтверджують родинні відносини заявника та всіх членів його сім'ї (свідоцтво про народження, свідоцтво про шлюб, посвідчення опікуна або піклувальника тощо);</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4) копія реєстраційного номера облікової картки платника податків (не надається фізичними особами,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територіальному органу ДФС і мають відмітку в паспорті громадянина України);</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5) копії документів, що підтверджують підстави пріоритетності в наданні внутрішньо переміщеним особам житлових приміщень з фонду. </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Факт знищення або пошкодження житла, яке призвело до неможливості його використання за призначенням, підтверджується особистою заявою заявника та членів його сім’ї.</w:t>
      </w:r>
    </w:p>
    <w:p w:rsidR="00F432CB" w:rsidRPr="007620C5" w:rsidRDefault="00F432CB"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У разі подання документів, що містять недостовірні відомості, внутрішньо переміщена особа несе відповідальність згідно із законом.</w:t>
      </w:r>
    </w:p>
    <w:p w:rsidR="00F432CB" w:rsidRPr="007620C5" w:rsidRDefault="00F432CB"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Особі, яка подала заяву про взяття на облік громадян, що потребують житла для тимчасового проживання</w:t>
      </w:r>
      <w:r w:rsidRPr="007620C5">
        <w:rPr>
          <w:rFonts w:ascii="Times New Roman" w:hAnsi="Times New Roman"/>
          <w:b/>
          <w:sz w:val="24"/>
          <w:szCs w:val="24"/>
          <w:lang w:val="uk-UA"/>
        </w:rPr>
        <w:t xml:space="preserve">, </w:t>
      </w:r>
      <w:r w:rsidRPr="007620C5">
        <w:rPr>
          <w:rFonts w:ascii="Times New Roman" w:hAnsi="Times New Roman"/>
          <w:sz w:val="24"/>
          <w:szCs w:val="24"/>
          <w:lang w:val="uk-UA"/>
        </w:rPr>
        <w:t xml:space="preserve">посадовою особою виконавчого комітету </w:t>
      </w:r>
      <w:r>
        <w:rPr>
          <w:rFonts w:ascii="Times New Roman" w:hAnsi="Times New Roman"/>
          <w:sz w:val="24"/>
          <w:szCs w:val="24"/>
          <w:lang w:val="uk-UA"/>
        </w:rPr>
        <w:t xml:space="preserve">Кіцманської міської </w:t>
      </w:r>
      <w:r w:rsidRPr="007620C5">
        <w:rPr>
          <w:rFonts w:ascii="Times New Roman" w:hAnsi="Times New Roman"/>
          <w:sz w:val="24"/>
          <w:szCs w:val="24"/>
          <w:lang w:val="uk-UA"/>
        </w:rPr>
        <w:t>ради видається опис документів, в якому зазначається інформація про дату подання та реєстрації заяви, реєстраційний номер заяви та перелік документів, доданих до заяви, за підписом посадової особи, яка їх прийняла.</w:t>
      </w:r>
    </w:p>
    <w:p w:rsidR="00F432CB" w:rsidRPr="007620C5" w:rsidRDefault="00F432CB"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 xml:space="preserve">Посадовою особою виконавчого комітету </w:t>
      </w:r>
      <w:r>
        <w:rPr>
          <w:rFonts w:ascii="Times New Roman" w:hAnsi="Times New Roman"/>
          <w:sz w:val="24"/>
          <w:szCs w:val="24"/>
          <w:lang w:val="uk-UA"/>
        </w:rPr>
        <w:t xml:space="preserve">Кіцманської міської </w:t>
      </w:r>
      <w:r w:rsidRPr="007620C5">
        <w:rPr>
          <w:rFonts w:ascii="Times New Roman" w:hAnsi="Times New Roman"/>
          <w:sz w:val="24"/>
          <w:szCs w:val="24"/>
          <w:lang w:val="uk-UA"/>
        </w:rPr>
        <w:t>ради здійснюється реєстрація заяв внутрішньо переміщених осіб, які потребують надання житлових приміщень із фонду, за формою, встановленою наказом Держжитлокомунгоспу від 14 травня 2004 р. № 98.</w:t>
      </w:r>
    </w:p>
    <w:p w:rsidR="00F432CB" w:rsidRPr="007620C5" w:rsidRDefault="00F432CB"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На кожну внутрішньо переміщену особу або сім’ю, яка потребує надання житлового приміщення з фонду, заводиться облікова справа, якій присвоюється номер, за яким здійснюється її ідентифікація.  Облікова справа зберігається протягом усього строку перебування внутрішньо переміщеної особи на обліку громадян, що потребують житла для тимчасового проживання, та протягом трьох років після звільнення внутрішньо переміщеною особою житлового приміщення з фонду. Після закінчення зазначеного строку справи в установленому порядку знищуються.</w:t>
      </w:r>
    </w:p>
    <w:p w:rsidR="00F432CB" w:rsidRPr="007620C5" w:rsidRDefault="00F432CB"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Рішення про взяття</w:t>
      </w:r>
      <w:r w:rsidRPr="007620C5">
        <w:rPr>
          <w:rFonts w:ascii="Times New Roman" w:hAnsi="Times New Roman"/>
          <w:b/>
          <w:sz w:val="24"/>
          <w:szCs w:val="24"/>
          <w:lang w:val="uk-UA"/>
        </w:rPr>
        <w:t xml:space="preserve"> </w:t>
      </w:r>
      <w:r w:rsidRPr="007620C5">
        <w:rPr>
          <w:rFonts w:ascii="Times New Roman" w:hAnsi="Times New Roman"/>
          <w:sz w:val="24"/>
          <w:szCs w:val="24"/>
          <w:lang w:val="uk-UA"/>
        </w:rPr>
        <w:t xml:space="preserve">внутрішньо переміщеної особи на облік  громадян, що потребують житла для тимчасового проживання, або про відмову у взятті на такий облік приймається виконавчим комітетом </w:t>
      </w:r>
      <w:r>
        <w:rPr>
          <w:rFonts w:ascii="Times New Roman" w:hAnsi="Times New Roman"/>
          <w:sz w:val="24"/>
          <w:szCs w:val="24"/>
          <w:lang w:val="uk-UA"/>
        </w:rPr>
        <w:t xml:space="preserve">Кіцманської міської </w:t>
      </w:r>
      <w:r w:rsidRPr="007620C5">
        <w:rPr>
          <w:rFonts w:ascii="Times New Roman" w:hAnsi="Times New Roman"/>
          <w:sz w:val="24"/>
          <w:szCs w:val="24"/>
          <w:lang w:val="uk-UA"/>
        </w:rPr>
        <w:t>ради протягом одного робочого дня після подання відповідної заяви.</w:t>
      </w:r>
    </w:p>
    <w:p w:rsidR="00F432CB" w:rsidRPr="007620C5" w:rsidRDefault="00F432CB"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b/>
          <w:sz w:val="24"/>
          <w:szCs w:val="24"/>
          <w:lang w:val="uk-UA"/>
        </w:rPr>
        <w:t>Підставами для відмови у взятті</w:t>
      </w:r>
      <w:r w:rsidRPr="007620C5">
        <w:rPr>
          <w:rFonts w:ascii="Times New Roman" w:hAnsi="Times New Roman"/>
          <w:sz w:val="24"/>
          <w:szCs w:val="24"/>
          <w:lang w:val="uk-UA"/>
        </w:rPr>
        <w:t xml:space="preserve"> внутрішньо переміщених осіб </w:t>
      </w:r>
      <w:r w:rsidRPr="007620C5">
        <w:rPr>
          <w:rFonts w:ascii="Times New Roman" w:hAnsi="Times New Roman"/>
          <w:b/>
          <w:sz w:val="24"/>
          <w:szCs w:val="24"/>
          <w:lang w:val="uk-UA"/>
        </w:rPr>
        <w:t>на облік</w:t>
      </w:r>
      <w:r w:rsidRPr="007620C5">
        <w:rPr>
          <w:rFonts w:ascii="Times New Roman" w:hAnsi="Times New Roman"/>
          <w:sz w:val="24"/>
          <w:szCs w:val="24"/>
          <w:lang w:val="uk-UA"/>
        </w:rPr>
        <w:t xml:space="preserve"> громадян, що потребують житла для тимчасового проживання, є:</w:t>
      </w:r>
    </w:p>
    <w:p w:rsidR="00F432CB" w:rsidRPr="007620C5" w:rsidRDefault="00F432CB" w:rsidP="008F15CC">
      <w:pPr>
        <w:pStyle w:val="NoSpacing"/>
        <w:numPr>
          <w:ilvl w:val="0"/>
          <w:numId w:val="12"/>
        </w:numPr>
        <w:ind w:left="0" w:firstLine="567"/>
        <w:jc w:val="both"/>
        <w:rPr>
          <w:rFonts w:ascii="Times New Roman" w:hAnsi="Times New Roman"/>
          <w:sz w:val="24"/>
          <w:szCs w:val="24"/>
          <w:lang w:val="uk-UA"/>
        </w:rPr>
      </w:pPr>
      <w:r w:rsidRPr="007620C5">
        <w:rPr>
          <w:rFonts w:ascii="Times New Roman" w:hAnsi="Times New Roman"/>
          <w:sz w:val="24"/>
          <w:szCs w:val="24"/>
          <w:lang w:val="uk-UA"/>
        </w:rPr>
        <w:t>неподання необхідного пакета документів, зазначених у Порядку (крім випадків, коли такі документи були знищені або пошкоджені, що підтверджується відповідною заявою громадянина);</w:t>
      </w:r>
    </w:p>
    <w:p w:rsidR="00F432CB" w:rsidRPr="007620C5" w:rsidRDefault="00F432CB" w:rsidP="008F15CC">
      <w:pPr>
        <w:pStyle w:val="NoSpacing"/>
        <w:numPr>
          <w:ilvl w:val="0"/>
          <w:numId w:val="12"/>
        </w:numPr>
        <w:ind w:left="0" w:firstLine="567"/>
        <w:jc w:val="both"/>
        <w:rPr>
          <w:rFonts w:ascii="Times New Roman" w:hAnsi="Times New Roman"/>
          <w:sz w:val="24"/>
          <w:szCs w:val="24"/>
          <w:lang w:val="uk-UA"/>
        </w:rPr>
      </w:pPr>
      <w:r w:rsidRPr="007620C5">
        <w:rPr>
          <w:rFonts w:ascii="Times New Roman" w:hAnsi="Times New Roman"/>
          <w:sz w:val="24"/>
          <w:szCs w:val="24"/>
          <w:lang w:val="uk-UA"/>
        </w:rPr>
        <w:t>подання документів, що містять недостовірні відомості.</w:t>
      </w:r>
    </w:p>
    <w:p w:rsidR="00F432CB" w:rsidRPr="007620C5" w:rsidRDefault="00F432CB"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b/>
          <w:sz w:val="24"/>
          <w:szCs w:val="24"/>
          <w:lang w:val="uk-UA"/>
        </w:rPr>
        <w:t>Підставами для зняття</w:t>
      </w:r>
      <w:r w:rsidRPr="007620C5">
        <w:rPr>
          <w:rFonts w:ascii="Times New Roman" w:hAnsi="Times New Roman"/>
          <w:sz w:val="24"/>
          <w:szCs w:val="24"/>
          <w:lang w:val="uk-UA"/>
        </w:rPr>
        <w:t xml:space="preserve"> внутрішньо переміщеної особи </w:t>
      </w:r>
      <w:r w:rsidRPr="007620C5">
        <w:rPr>
          <w:rFonts w:ascii="Times New Roman" w:hAnsi="Times New Roman"/>
          <w:b/>
          <w:sz w:val="24"/>
          <w:szCs w:val="24"/>
          <w:lang w:val="uk-UA"/>
        </w:rPr>
        <w:t>з обліку</w:t>
      </w:r>
      <w:r w:rsidRPr="007620C5">
        <w:rPr>
          <w:rFonts w:ascii="Times New Roman" w:hAnsi="Times New Roman"/>
          <w:sz w:val="24"/>
          <w:szCs w:val="24"/>
          <w:lang w:val="uk-UA"/>
        </w:rPr>
        <w:t xml:space="preserve"> є:</w:t>
      </w:r>
    </w:p>
    <w:p w:rsidR="00F432CB" w:rsidRPr="007620C5" w:rsidRDefault="00F432CB" w:rsidP="008F15CC">
      <w:pPr>
        <w:pStyle w:val="NoSpacing"/>
        <w:numPr>
          <w:ilvl w:val="0"/>
          <w:numId w:val="12"/>
        </w:numPr>
        <w:ind w:left="0" w:firstLine="567"/>
        <w:jc w:val="both"/>
        <w:rPr>
          <w:rFonts w:ascii="Times New Roman" w:hAnsi="Times New Roman"/>
          <w:sz w:val="24"/>
          <w:szCs w:val="24"/>
          <w:lang w:val="uk-UA"/>
        </w:rPr>
      </w:pPr>
      <w:r w:rsidRPr="007620C5">
        <w:rPr>
          <w:rFonts w:ascii="Times New Roman" w:hAnsi="Times New Roman"/>
          <w:sz w:val="24"/>
          <w:szCs w:val="24"/>
          <w:lang w:val="uk-UA"/>
        </w:rPr>
        <w:t>заява внутрішньо переміщеної особи про зняття з обліку;</w:t>
      </w:r>
    </w:p>
    <w:p w:rsidR="00F432CB" w:rsidRPr="007620C5" w:rsidRDefault="00F432CB" w:rsidP="008F15CC">
      <w:pPr>
        <w:pStyle w:val="NoSpacing"/>
        <w:numPr>
          <w:ilvl w:val="0"/>
          <w:numId w:val="12"/>
        </w:numPr>
        <w:ind w:left="0" w:firstLine="567"/>
        <w:jc w:val="both"/>
        <w:rPr>
          <w:rFonts w:ascii="Times New Roman" w:hAnsi="Times New Roman"/>
          <w:sz w:val="24"/>
          <w:szCs w:val="24"/>
          <w:lang w:val="uk-UA"/>
        </w:rPr>
      </w:pPr>
      <w:r w:rsidRPr="007620C5">
        <w:rPr>
          <w:rFonts w:ascii="Times New Roman" w:hAnsi="Times New Roman"/>
          <w:sz w:val="24"/>
          <w:szCs w:val="24"/>
          <w:lang w:val="uk-UA"/>
        </w:rPr>
        <w:t>зміна особою місця проживання;</w:t>
      </w:r>
    </w:p>
    <w:p w:rsidR="00F432CB" w:rsidRPr="007620C5" w:rsidRDefault="00F432CB" w:rsidP="008F15CC">
      <w:pPr>
        <w:pStyle w:val="NoSpacing"/>
        <w:numPr>
          <w:ilvl w:val="0"/>
          <w:numId w:val="12"/>
        </w:numPr>
        <w:ind w:left="0" w:firstLine="567"/>
        <w:jc w:val="both"/>
        <w:rPr>
          <w:rFonts w:ascii="Times New Roman" w:hAnsi="Times New Roman"/>
          <w:sz w:val="24"/>
          <w:szCs w:val="24"/>
          <w:lang w:val="uk-UA"/>
        </w:rPr>
      </w:pPr>
      <w:r w:rsidRPr="007620C5">
        <w:rPr>
          <w:rFonts w:ascii="Times New Roman" w:hAnsi="Times New Roman"/>
          <w:sz w:val="24"/>
          <w:szCs w:val="24"/>
          <w:lang w:val="uk-UA"/>
        </w:rPr>
        <w:t>скасування дії довідки про взяття на облік внутрішньо переміщеної особи за наявності підстав, передбачених частиною першою статті 12 Закону України «Про забезпечення прав і свобод внутрішньо переміщених осіб»;</w:t>
      </w:r>
    </w:p>
    <w:p w:rsidR="00F432CB" w:rsidRPr="007620C5" w:rsidRDefault="00F432CB" w:rsidP="008F15CC">
      <w:pPr>
        <w:pStyle w:val="NoSpacing"/>
        <w:numPr>
          <w:ilvl w:val="0"/>
          <w:numId w:val="12"/>
        </w:numPr>
        <w:ind w:left="0" w:firstLine="567"/>
        <w:jc w:val="both"/>
        <w:rPr>
          <w:rFonts w:ascii="Times New Roman" w:hAnsi="Times New Roman"/>
          <w:sz w:val="24"/>
          <w:szCs w:val="24"/>
          <w:lang w:val="uk-UA"/>
        </w:rPr>
      </w:pPr>
      <w:r w:rsidRPr="007620C5">
        <w:rPr>
          <w:rFonts w:ascii="Times New Roman" w:hAnsi="Times New Roman"/>
          <w:sz w:val="24"/>
          <w:szCs w:val="24"/>
          <w:lang w:val="uk-UA"/>
        </w:rPr>
        <w:t>неотримання протягом 30 календарних днів без поважних причин ордера на вселення в житлове приміщення або неповідомлення протягом цього самого строку про поважні причини, що не дають їй можливості отримати ордер на вселення в житлове приміщення;</w:t>
      </w:r>
    </w:p>
    <w:p w:rsidR="00F432CB" w:rsidRPr="007620C5" w:rsidRDefault="00F432CB" w:rsidP="008F15CC">
      <w:pPr>
        <w:pStyle w:val="NoSpacing"/>
        <w:numPr>
          <w:ilvl w:val="0"/>
          <w:numId w:val="12"/>
        </w:numPr>
        <w:ind w:left="0" w:firstLine="567"/>
        <w:jc w:val="both"/>
        <w:rPr>
          <w:rFonts w:ascii="Times New Roman" w:hAnsi="Times New Roman"/>
          <w:sz w:val="24"/>
          <w:szCs w:val="24"/>
          <w:lang w:val="uk-UA"/>
        </w:rPr>
      </w:pPr>
      <w:r w:rsidRPr="007620C5">
        <w:rPr>
          <w:rFonts w:ascii="Times New Roman" w:hAnsi="Times New Roman"/>
          <w:sz w:val="24"/>
          <w:szCs w:val="24"/>
          <w:lang w:val="uk-UA"/>
        </w:rPr>
        <w:t>подання завідомо недостовірних відомостей, що є підставою для взяття внутрішньо переміщеної особи на облік громадян, що потребують житла для тимчасового проживання.</w:t>
      </w:r>
    </w:p>
    <w:p w:rsidR="00F432CB" w:rsidRPr="007620C5" w:rsidRDefault="00F432CB"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У разі надходження до фонду житлових приміщень, придатних для надання в тимчасове користування внутрішньо переміщеним особам та членам їх сімей, відповідний уповноважений орган протягом трьох робочих днів з дня надходження такого житла зобов’язаний прийняти рішення про надання житла внутрішньо переміщеним особам.</w:t>
      </w:r>
      <w:bookmarkStart w:id="8" w:name="n94"/>
      <w:bookmarkEnd w:id="8"/>
      <w:r w:rsidRPr="007620C5">
        <w:rPr>
          <w:rFonts w:ascii="Times New Roman" w:hAnsi="Times New Roman"/>
          <w:sz w:val="24"/>
          <w:szCs w:val="24"/>
          <w:lang w:val="uk-UA"/>
        </w:rPr>
        <w:t xml:space="preserve"> Визначення осіб, яким будуть надані житлові приміщення з фонду, здійснюється уповноваженим органом за результатами нарахування балів за бальною системою оцінювання потреби в житлі для внутрішньо переміщених осіб, визначеною цим Порядком.</w:t>
      </w:r>
    </w:p>
    <w:p w:rsidR="00F432CB" w:rsidRPr="007620C5" w:rsidRDefault="00F432CB"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Пріоритетність надання внутрішньо переміщеним особам житлових приміщень з фонду визначається за кількістю балів, що набере внутрішньо переміщена особа/сім’я, за такою системою нарахування балів:</w:t>
      </w:r>
    </w:p>
    <w:p w:rsidR="00F432CB" w:rsidRPr="007620C5" w:rsidRDefault="00F432CB" w:rsidP="008F15CC">
      <w:pPr>
        <w:pStyle w:val="NoSpacing"/>
        <w:numPr>
          <w:ilvl w:val="0"/>
          <w:numId w:val="13"/>
        </w:numPr>
        <w:rPr>
          <w:rFonts w:ascii="Times New Roman" w:hAnsi="Times New Roman"/>
          <w:sz w:val="24"/>
          <w:szCs w:val="24"/>
          <w:lang w:val="uk-UA"/>
        </w:rPr>
      </w:pPr>
      <w:r w:rsidRPr="007620C5">
        <w:rPr>
          <w:rFonts w:ascii="Times New Roman" w:hAnsi="Times New Roman"/>
          <w:b/>
          <w:sz w:val="24"/>
          <w:szCs w:val="24"/>
          <w:lang w:val="uk-UA"/>
        </w:rPr>
        <w:t>пріоритетні критерії (нараховуються на сім’ю за найвищим показником)</w:t>
      </w:r>
      <w:r w:rsidRPr="007620C5">
        <w:rPr>
          <w:rFonts w:ascii="Times New Roman" w:hAnsi="Times New Roman"/>
          <w:sz w:val="24"/>
          <w:szCs w:val="24"/>
          <w:lang w:val="uk-UA"/>
        </w:rPr>
        <w:t>:</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сім’ї з трьома і більше неповнолітніми дітьми   -</w:t>
      </w:r>
      <w:r w:rsidRPr="007620C5">
        <w:rPr>
          <w:rFonts w:ascii="Times New Roman" w:hAnsi="Times New Roman"/>
          <w:b/>
          <w:sz w:val="24"/>
          <w:szCs w:val="24"/>
          <w:lang w:val="uk-UA"/>
        </w:rPr>
        <w:t xml:space="preserve">  27 балів</w:t>
      </w:r>
      <w:r w:rsidRPr="007620C5">
        <w:rPr>
          <w:rFonts w:ascii="Times New Roman" w:hAnsi="Times New Roman"/>
          <w:sz w:val="24"/>
          <w:szCs w:val="24"/>
          <w:lang w:val="uk-UA"/>
        </w:rPr>
        <w:t>;</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з двома неповнолітніми дітьми                   -  </w:t>
      </w:r>
      <w:r w:rsidRPr="007620C5">
        <w:rPr>
          <w:rFonts w:ascii="Times New Roman" w:hAnsi="Times New Roman"/>
          <w:b/>
          <w:sz w:val="24"/>
          <w:szCs w:val="24"/>
          <w:lang w:val="uk-UA"/>
        </w:rPr>
        <w:t>26 балів</w:t>
      </w:r>
      <w:r w:rsidRPr="007620C5">
        <w:rPr>
          <w:rFonts w:ascii="Times New Roman" w:hAnsi="Times New Roman"/>
          <w:sz w:val="24"/>
          <w:szCs w:val="24"/>
          <w:lang w:val="uk-UA"/>
        </w:rPr>
        <w:t>;</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з однією неповнолітньою дитиною             -  </w:t>
      </w:r>
      <w:r w:rsidRPr="007620C5">
        <w:rPr>
          <w:rFonts w:ascii="Times New Roman" w:hAnsi="Times New Roman"/>
          <w:b/>
          <w:sz w:val="24"/>
          <w:szCs w:val="24"/>
          <w:lang w:val="uk-UA"/>
        </w:rPr>
        <w:t>25 балів</w:t>
      </w:r>
      <w:r w:rsidRPr="007620C5">
        <w:rPr>
          <w:rFonts w:ascii="Times New Roman" w:hAnsi="Times New Roman"/>
          <w:sz w:val="24"/>
          <w:szCs w:val="24"/>
          <w:lang w:val="uk-UA"/>
        </w:rPr>
        <w:t>;</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у складі яких є вагітні жінки,                      -  </w:t>
      </w:r>
      <w:r w:rsidRPr="007620C5">
        <w:rPr>
          <w:rFonts w:ascii="Times New Roman" w:hAnsi="Times New Roman"/>
          <w:b/>
          <w:sz w:val="24"/>
          <w:szCs w:val="24"/>
          <w:lang w:val="uk-UA"/>
        </w:rPr>
        <w:t>24 бали</w:t>
      </w:r>
      <w:r w:rsidRPr="007620C5">
        <w:rPr>
          <w:rFonts w:ascii="Times New Roman" w:hAnsi="Times New Roman"/>
          <w:sz w:val="24"/>
          <w:szCs w:val="24"/>
          <w:lang w:val="uk-UA"/>
        </w:rPr>
        <w:t>;</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у складі яких є особи, які втратили працездатність,  -  </w:t>
      </w:r>
      <w:r w:rsidRPr="007620C5">
        <w:rPr>
          <w:rFonts w:ascii="Times New Roman" w:hAnsi="Times New Roman"/>
          <w:b/>
          <w:sz w:val="24"/>
          <w:szCs w:val="24"/>
          <w:lang w:val="uk-UA"/>
        </w:rPr>
        <w:t>23 бали</w:t>
      </w:r>
      <w:r w:rsidRPr="007620C5">
        <w:rPr>
          <w:rFonts w:ascii="Times New Roman" w:hAnsi="Times New Roman"/>
          <w:sz w:val="24"/>
          <w:szCs w:val="24"/>
          <w:lang w:val="uk-UA"/>
        </w:rPr>
        <w:t>;</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у складі яких є особи пенсійного віку,       - </w:t>
      </w:r>
      <w:r w:rsidRPr="007620C5">
        <w:rPr>
          <w:rFonts w:ascii="Times New Roman" w:hAnsi="Times New Roman"/>
          <w:b/>
          <w:sz w:val="24"/>
          <w:szCs w:val="24"/>
          <w:lang w:val="uk-UA"/>
        </w:rPr>
        <w:t>22 бали</w:t>
      </w:r>
      <w:r w:rsidRPr="007620C5">
        <w:rPr>
          <w:rFonts w:ascii="Times New Roman" w:hAnsi="Times New Roman"/>
          <w:sz w:val="24"/>
          <w:szCs w:val="24"/>
          <w:lang w:val="uk-UA"/>
        </w:rPr>
        <w:t>;</w:t>
      </w:r>
    </w:p>
    <w:p w:rsidR="00F432CB" w:rsidRPr="007620C5" w:rsidRDefault="00F432CB" w:rsidP="008F15CC">
      <w:pPr>
        <w:pStyle w:val="NoSpacing"/>
        <w:numPr>
          <w:ilvl w:val="0"/>
          <w:numId w:val="13"/>
        </w:numPr>
        <w:jc w:val="both"/>
        <w:rPr>
          <w:rFonts w:ascii="Times New Roman" w:hAnsi="Times New Roman"/>
          <w:sz w:val="24"/>
          <w:szCs w:val="24"/>
          <w:lang w:val="uk-UA"/>
        </w:rPr>
      </w:pPr>
      <w:r w:rsidRPr="007620C5">
        <w:rPr>
          <w:rFonts w:ascii="Times New Roman" w:hAnsi="Times New Roman"/>
          <w:b/>
          <w:sz w:val="24"/>
          <w:szCs w:val="24"/>
          <w:lang w:val="uk-UA"/>
        </w:rPr>
        <w:t>загальні критерії (нараховуються за наявності підстав)</w:t>
      </w:r>
      <w:r w:rsidRPr="007620C5">
        <w:rPr>
          <w:rFonts w:ascii="Times New Roman" w:hAnsi="Times New Roman"/>
          <w:sz w:val="24"/>
          <w:szCs w:val="24"/>
          <w:lang w:val="uk-UA"/>
        </w:rPr>
        <w:t>:</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з дітьми, один з батьків яких загинув (пропав безвісти) під час збройної агресії Російської Федерації - </w:t>
      </w:r>
      <w:r w:rsidRPr="007620C5">
        <w:rPr>
          <w:rFonts w:ascii="Times New Roman" w:hAnsi="Times New Roman"/>
          <w:b/>
          <w:sz w:val="24"/>
          <w:szCs w:val="24"/>
          <w:lang w:val="uk-UA"/>
        </w:rPr>
        <w:t>3 бали на сім’ю</w:t>
      </w:r>
      <w:r w:rsidRPr="007620C5">
        <w:rPr>
          <w:rFonts w:ascii="Times New Roman" w:hAnsi="Times New Roman"/>
          <w:sz w:val="24"/>
          <w:szCs w:val="24"/>
          <w:lang w:val="uk-UA"/>
        </w:rPr>
        <w:t xml:space="preserve">;         </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загиблих (померлих) ветеранів війни, визначені абзацом першим пункту 1 статті 10 Закону України «Про статус ветеранів війни, гарантії їх соціального захисту», у складі яких є внутрішньо переміщені особи,  -  </w:t>
      </w:r>
      <w:r w:rsidRPr="007620C5">
        <w:rPr>
          <w:rFonts w:ascii="Times New Roman" w:hAnsi="Times New Roman"/>
          <w:b/>
          <w:sz w:val="24"/>
          <w:szCs w:val="24"/>
          <w:lang w:val="uk-UA"/>
        </w:rPr>
        <w:t>2 бали на сім’ю</w:t>
      </w:r>
      <w:r w:rsidRPr="007620C5">
        <w:rPr>
          <w:rFonts w:ascii="Times New Roman" w:hAnsi="Times New Roman"/>
          <w:sz w:val="24"/>
          <w:szCs w:val="24"/>
          <w:lang w:val="uk-UA"/>
        </w:rPr>
        <w:t>;</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внутрішньо переміщені особи з числа осіб, які належать до осіб з інвалідністю внаслідок війни, визначених у </w:t>
      </w:r>
      <w:r w:rsidRPr="007620C5">
        <w:rPr>
          <w:rFonts w:ascii="Times New Roman" w:hAnsi="Times New Roman"/>
          <w:i/>
          <w:sz w:val="24"/>
          <w:szCs w:val="24"/>
          <w:u w:val="single"/>
          <w:lang w:val="uk-UA"/>
        </w:rPr>
        <w:t>пунктах 11-15</w:t>
      </w:r>
      <w:r w:rsidRPr="007620C5">
        <w:rPr>
          <w:rFonts w:ascii="Times New Roman" w:hAnsi="Times New Roman"/>
          <w:sz w:val="24"/>
          <w:szCs w:val="24"/>
          <w:lang w:val="uk-UA"/>
        </w:rPr>
        <w:t xml:space="preserve"> частини другої статті 7 Закону України «Про статус ветеранів війни, гарантії їх соціального захисту», та члени їх сімей  -  </w:t>
      </w:r>
      <w:r w:rsidRPr="007620C5">
        <w:rPr>
          <w:rFonts w:ascii="Times New Roman" w:hAnsi="Times New Roman"/>
          <w:b/>
          <w:sz w:val="24"/>
          <w:szCs w:val="24"/>
          <w:lang w:val="uk-UA"/>
        </w:rPr>
        <w:t>1 бал на особу</w:t>
      </w:r>
      <w:r w:rsidRPr="007620C5">
        <w:rPr>
          <w:rFonts w:ascii="Times New Roman" w:hAnsi="Times New Roman"/>
          <w:sz w:val="24"/>
          <w:szCs w:val="24"/>
          <w:lang w:val="uk-UA"/>
        </w:rPr>
        <w:t>;</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наявність у складі сім’ї дитини, якій надано статус постраждалої внаслідок воєнних дій та збройного конфлікту, - </w:t>
      </w:r>
      <w:r w:rsidRPr="007620C5">
        <w:rPr>
          <w:rFonts w:ascii="Times New Roman" w:hAnsi="Times New Roman"/>
          <w:b/>
          <w:sz w:val="24"/>
          <w:szCs w:val="24"/>
          <w:lang w:val="uk-UA"/>
        </w:rPr>
        <w:t>2 бали на кожну дитину</w:t>
      </w:r>
      <w:r w:rsidRPr="007620C5">
        <w:rPr>
          <w:rFonts w:ascii="Times New Roman" w:hAnsi="Times New Roman"/>
          <w:sz w:val="24"/>
          <w:szCs w:val="24"/>
          <w:lang w:val="uk-UA"/>
        </w:rPr>
        <w:t>;</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з дітьми з інвалідністю  -  </w:t>
      </w:r>
      <w:r w:rsidRPr="007620C5">
        <w:rPr>
          <w:rFonts w:ascii="Times New Roman" w:hAnsi="Times New Roman"/>
          <w:b/>
          <w:sz w:val="24"/>
          <w:szCs w:val="24"/>
          <w:lang w:val="uk-UA"/>
        </w:rPr>
        <w:t>3 бали на кожну дитину</w:t>
      </w:r>
      <w:r w:rsidRPr="007620C5">
        <w:rPr>
          <w:rFonts w:ascii="Times New Roman" w:hAnsi="Times New Roman"/>
          <w:sz w:val="24"/>
          <w:szCs w:val="24"/>
          <w:lang w:val="uk-UA"/>
        </w:rPr>
        <w:t>;</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багатодітні сім’ї – </w:t>
      </w:r>
      <w:r w:rsidRPr="007620C5">
        <w:rPr>
          <w:rFonts w:ascii="Times New Roman" w:hAnsi="Times New Roman"/>
          <w:b/>
          <w:sz w:val="24"/>
          <w:szCs w:val="24"/>
          <w:lang w:val="uk-UA"/>
        </w:rPr>
        <w:t>2 бали на сім’ю</w:t>
      </w:r>
      <w:r w:rsidRPr="007620C5">
        <w:rPr>
          <w:rFonts w:ascii="Times New Roman" w:hAnsi="Times New Roman"/>
          <w:sz w:val="24"/>
          <w:szCs w:val="24"/>
          <w:lang w:val="uk-UA"/>
        </w:rPr>
        <w:t>;</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неповні сім’ї з дітьми, де мати чи батько виховують їх самостійно, - </w:t>
      </w:r>
      <w:r w:rsidRPr="007620C5">
        <w:rPr>
          <w:rFonts w:ascii="Times New Roman" w:hAnsi="Times New Roman"/>
          <w:b/>
          <w:sz w:val="24"/>
          <w:szCs w:val="24"/>
          <w:lang w:val="uk-UA"/>
        </w:rPr>
        <w:t>2 бали на сім’ю</w:t>
      </w:r>
      <w:r w:rsidRPr="007620C5">
        <w:rPr>
          <w:rFonts w:ascii="Times New Roman" w:hAnsi="Times New Roman"/>
          <w:sz w:val="24"/>
          <w:szCs w:val="24"/>
          <w:lang w:val="uk-UA"/>
        </w:rPr>
        <w:t>;</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у складі яких є непрацездатні особи,  - </w:t>
      </w:r>
      <w:r w:rsidRPr="007620C5">
        <w:rPr>
          <w:rFonts w:ascii="Times New Roman" w:hAnsi="Times New Roman"/>
          <w:b/>
          <w:sz w:val="24"/>
          <w:szCs w:val="24"/>
          <w:lang w:val="uk-UA"/>
        </w:rPr>
        <w:t>2 бали на сім’ю</w:t>
      </w:r>
      <w:r w:rsidRPr="007620C5">
        <w:rPr>
          <w:rFonts w:ascii="Times New Roman" w:hAnsi="Times New Roman"/>
          <w:sz w:val="24"/>
          <w:szCs w:val="24"/>
          <w:lang w:val="uk-UA"/>
        </w:rPr>
        <w:t>;</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наявність у складі сім’ї осіб, які хворіють на рідкісні (орфанні) захворювання за </w:t>
      </w:r>
      <w:r w:rsidRPr="007620C5">
        <w:rPr>
          <w:rFonts w:ascii="Times New Roman" w:hAnsi="Times New Roman"/>
          <w:i/>
          <w:sz w:val="24"/>
          <w:szCs w:val="24"/>
          <w:u w:val="single"/>
          <w:lang w:val="uk-UA"/>
        </w:rPr>
        <w:t>переліком рідкісних (орфанних) захорювань, що призводять до скорочення тривалості життя хворих або їх інвалідизації та для яких існують визнані методи лікування</w:t>
      </w:r>
      <w:r w:rsidRPr="007620C5">
        <w:rPr>
          <w:rFonts w:ascii="Times New Roman" w:hAnsi="Times New Roman"/>
          <w:sz w:val="24"/>
          <w:szCs w:val="24"/>
          <w:lang w:val="uk-UA"/>
        </w:rPr>
        <w:t xml:space="preserve">, затверджені наказом МОЗ від 27 жовтня 2014 р. № 778 «Про затвердження переліку рідкісних (орфанних) захворювань»,  - </w:t>
      </w:r>
      <w:r w:rsidRPr="007620C5">
        <w:rPr>
          <w:rFonts w:ascii="Times New Roman" w:hAnsi="Times New Roman"/>
          <w:b/>
          <w:sz w:val="24"/>
          <w:szCs w:val="24"/>
          <w:lang w:val="uk-UA"/>
        </w:rPr>
        <w:t>2 бали на сім’ю</w:t>
      </w:r>
      <w:r w:rsidRPr="007620C5">
        <w:rPr>
          <w:rFonts w:ascii="Times New Roman" w:hAnsi="Times New Roman"/>
          <w:sz w:val="24"/>
          <w:szCs w:val="24"/>
          <w:lang w:val="uk-UA"/>
        </w:rPr>
        <w:t>;</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особи з інвалідністю І та ІІ групи з числа внутрішньо переміщених осіб - </w:t>
      </w:r>
      <w:r w:rsidRPr="007620C5">
        <w:rPr>
          <w:rFonts w:ascii="Times New Roman" w:hAnsi="Times New Roman"/>
          <w:b/>
          <w:sz w:val="24"/>
          <w:szCs w:val="24"/>
          <w:lang w:val="uk-UA"/>
        </w:rPr>
        <w:t>2 бали на особу</w:t>
      </w:r>
      <w:r w:rsidRPr="007620C5">
        <w:rPr>
          <w:rFonts w:ascii="Times New Roman" w:hAnsi="Times New Roman"/>
          <w:sz w:val="24"/>
          <w:szCs w:val="24"/>
          <w:lang w:val="uk-UA"/>
        </w:rPr>
        <w:t>;</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у складі яких є особи, які постраждали внаслідок Чорнобильської катастрофи (категорії 1 і 2),  - </w:t>
      </w:r>
      <w:r w:rsidRPr="007620C5">
        <w:rPr>
          <w:rFonts w:ascii="Times New Roman" w:hAnsi="Times New Roman"/>
          <w:b/>
          <w:sz w:val="24"/>
          <w:szCs w:val="24"/>
          <w:lang w:val="uk-UA"/>
        </w:rPr>
        <w:t>2 бали на сім’ю</w:t>
      </w:r>
      <w:r w:rsidRPr="007620C5">
        <w:rPr>
          <w:rFonts w:ascii="Times New Roman" w:hAnsi="Times New Roman"/>
          <w:sz w:val="24"/>
          <w:szCs w:val="24"/>
          <w:lang w:val="uk-UA"/>
        </w:rPr>
        <w:t>;</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у яких середньомісячний сукупний дохід за попередні шість місяців,                № 486/202/524/455/3370, менший від прожиткового мінімуму на сім’ю в розрахунку на місяць  - </w:t>
      </w:r>
      <w:r w:rsidRPr="007620C5">
        <w:rPr>
          <w:rFonts w:ascii="Times New Roman" w:hAnsi="Times New Roman"/>
          <w:b/>
          <w:sz w:val="24"/>
          <w:szCs w:val="24"/>
          <w:lang w:val="uk-UA"/>
        </w:rPr>
        <w:t>3 бали на сім’ю</w:t>
      </w:r>
      <w:r w:rsidRPr="007620C5">
        <w:rPr>
          <w:rFonts w:ascii="Times New Roman" w:hAnsi="Times New Roman"/>
          <w:sz w:val="24"/>
          <w:szCs w:val="24"/>
          <w:lang w:val="uk-UA"/>
        </w:rPr>
        <w:t>;</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особи, нагороджені державними нагородами за безпосередню участь в антитерористичній операції, здійсненні заходів із забезпечення національної безпеки і оборони, відсічі та стримування збройної агресії Російської Федерації - 1</w:t>
      </w:r>
      <w:r w:rsidRPr="007620C5">
        <w:rPr>
          <w:rFonts w:ascii="Times New Roman" w:hAnsi="Times New Roman"/>
          <w:b/>
          <w:sz w:val="24"/>
          <w:szCs w:val="24"/>
          <w:lang w:val="uk-UA"/>
        </w:rPr>
        <w:t xml:space="preserve"> бал за одну нагороду;</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сім’ї, які мають клопотання щодо потреби в забезпеченні житлом для тимчасового проживання від підприємства, установи, організації в галузі науки, охорони здоров’я, освіти, культури та фізичної культури і спорту щодо спеціаліста з числа внутрішньо переміщених осіб, який є висококваліфікованим фахівцем у відповідній галузі,  - </w:t>
      </w:r>
      <w:r w:rsidRPr="007620C5">
        <w:rPr>
          <w:rFonts w:ascii="Times New Roman" w:hAnsi="Times New Roman"/>
          <w:b/>
          <w:sz w:val="24"/>
          <w:szCs w:val="24"/>
          <w:lang w:val="uk-UA"/>
        </w:rPr>
        <w:t>2 бали на сім’ю</w:t>
      </w:r>
      <w:r w:rsidRPr="007620C5">
        <w:rPr>
          <w:rFonts w:ascii="Times New Roman" w:hAnsi="Times New Roman"/>
          <w:sz w:val="24"/>
          <w:szCs w:val="24"/>
          <w:lang w:val="uk-UA"/>
        </w:rPr>
        <w:t>;</w:t>
      </w:r>
    </w:p>
    <w:p w:rsidR="00F432CB" w:rsidRPr="007620C5" w:rsidRDefault="00F432CB" w:rsidP="008F15CC">
      <w:pPr>
        <w:pStyle w:val="NoSpacing"/>
        <w:ind w:firstLine="567"/>
        <w:jc w:val="both"/>
        <w:rPr>
          <w:rFonts w:ascii="Times New Roman" w:hAnsi="Times New Roman"/>
          <w:b/>
          <w:sz w:val="24"/>
          <w:szCs w:val="24"/>
          <w:lang w:val="uk-UA"/>
        </w:rPr>
      </w:pPr>
      <w:r w:rsidRPr="007620C5">
        <w:rPr>
          <w:rFonts w:ascii="Times New Roman" w:hAnsi="Times New Roman"/>
          <w:sz w:val="24"/>
          <w:szCs w:val="24"/>
          <w:lang w:val="uk-UA"/>
        </w:rPr>
        <w:t xml:space="preserve">особи, уповноважені на виконання функцій держави або органів місцевого самоврядування з числа внутрішньо переміщених осіб,   - </w:t>
      </w:r>
      <w:r w:rsidRPr="007620C5">
        <w:rPr>
          <w:rFonts w:ascii="Times New Roman" w:hAnsi="Times New Roman"/>
          <w:b/>
          <w:sz w:val="24"/>
          <w:szCs w:val="24"/>
          <w:lang w:val="uk-UA"/>
        </w:rPr>
        <w:t>3 бали на особу.</w:t>
      </w:r>
    </w:p>
    <w:p w:rsidR="00F432CB" w:rsidRPr="007620C5" w:rsidRDefault="00F432CB" w:rsidP="008F15CC">
      <w:pPr>
        <w:pStyle w:val="NoSpacing"/>
        <w:ind w:firstLine="567"/>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xml:space="preserve">Рішенням виконавчого комітету </w:t>
      </w:r>
      <w:r>
        <w:rPr>
          <w:rFonts w:ascii="Times New Roman" w:hAnsi="Times New Roman"/>
          <w:sz w:val="24"/>
          <w:szCs w:val="24"/>
          <w:lang w:val="uk-UA"/>
        </w:rPr>
        <w:t xml:space="preserve">Кіцманської міської </w:t>
      </w:r>
      <w:r w:rsidRPr="007620C5">
        <w:rPr>
          <w:rFonts w:ascii="Times New Roman" w:hAnsi="Times New Roman"/>
          <w:sz w:val="24"/>
          <w:szCs w:val="24"/>
          <w:shd w:val="clear" w:color="auto" w:fill="FFFFFF"/>
          <w:lang w:val="uk-UA"/>
        </w:rPr>
        <w:t>ради може бути затверджений перелік додаткових загальних критеріїв, загальна кількість балів за якими може становити не більше 20 балів на сім’ю.</w:t>
      </w:r>
    </w:p>
    <w:p w:rsidR="00F432CB" w:rsidRPr="007620C5" w:rsidRDefault="00F432CB"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 xml:space="preserve">У разі  рівної  кількості балів  пріоритет  на  отримання  житлових приміщень із фонду має особа, заява якої була зареєстрована раніше за часом. </w:t>
      </w:r>
    </w:p>
    <w:p w:rsidR="00F432CB" w:rsidRPr="007620C5" w:rsidRDefault="00F432CB"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 xml:space="preserve">У  разі  зміни  обставин,  що  були  підставою  для  взяття  на облік громадян, що потребують житла для тимчасового проживання, та/або отримання житлових приміщень із фонду внутрішньо переміщена особа зобов’язана протягом семи робочих днів повідомити про це виконавчому комітету </w:t>
      </w:r>
      <w:r>
        <w:rPr>
          <w:rFonts w:ascii="Times New Roman" w:hAnsi="Times New Roman"/>
          <w:sz w:val="24"/>
          <w:szCs w:val="24"/>
          <w:lang w:val="uk-UA"/>
        </w:rPr>
        <w:t>міської</w:t>
      </w:r>
      <w:r w:rsidRPr="007620C5">
        <w:rPr>
          <w:rFonts w:ascii="Times New Roman" w:hAnsi="Times New Roman"/>
          <w:sz w:val="24"/>
          <w:szCs w:val="24"/>
          <w:lang w:val="uk-UA"/>
        </w:rPr>
        <w:t xml:space="preserve"> ради.</w:t>
      </w:r>
    </w:p>
    <w:p w:rsidR="00F432CB" w:rsidRPr="007620C5" w:rsidRDefault="00F432CB"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 xml:space="preserve">Питання надання житлових приміщень з фонду розглядається Комісією з питань надання житлових приміщень для тимчасового проживання внутрішньо переміщених осіб при виконавчому комітеті </w:t>
      </w:r>
      <w:r>
        <w:rPr>
          <w:rFonts w:ascii="Times New Roman" w:hAnsi="Times New Roman"/>
          <w:sz w:val="24"/>
          <w:szCs w:val="24"/>
          <w:lang w:val="uk-UA"/>
        </w:rPr>
        <w:t xml:space="preserve">Кіцманської міської </w:t>
      </w:r>
      <w:r w:rsidRPr="007620C5">
        <w:rPr>
          <w:rFonts w:ascii="Times New Roman" w:hAnsi="Times New Roman"/>
          <w:sz w:val="24"/>
          <w:szCs w:val="24"/>
          <w:lang w:val="uk-UA"/>
        </w:rPr>
        <w:t xml:space="preserve">ради (надалі - Комісія), яка більшістю голосів присутніх на засіданні членів комісії затверджує висновок щодо питання надання житлових приміщень внутрішньо переміщеним особам з фонду протягом трьох робочих днів з дня надходження такого житла.  </w:t>
      </w:r>
    </w:p>
    <w:p w:rsidR="00F432CB" w:rsidRPr="007620C5" w:rsidRDefault="00F432CB"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 xml:space="preserve">Висновок комісії подається на розгляд виконавчого комітету </w:t>
      </w:r>
      <w:r>
        <w:rPr>
          <w:rFonts w:ascii="Times New Roman" w:hAnsi="Times New Roman"/>
          <w:sz w:val="24"/>
          <w:szCs w:val="24"/>
          <w:lang w:val="uk-UA"/>
        </w:rPr>
        <w:t>Кіцманської міської</w:t>
      </w:r>
      <w:r w:rsidRPr="007620C5">
        <w:rPr>
          <w:rFonts w:ascii="Times New Roman" w:hAnsi="Times New Roman"/>
          <w:sz w:val="24"/>
          <w:szCs w:val="24"/>
          <w:lang w:val="uk-UA"/>
        </w:rPr>
        <w:t xml:space="preserve"> ради для прийняття рішення про надання внутрішньо переміщеним особам і членам їх сімей житлових приміщень з фонду.  </w:t>
      </w:r>
    </w:p>
    <w:p w:rsidR="00F432CB" w:rsidRPr="007620C5" w:rsidRDefault="00F432CB"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 xml:space="preserve">На   підставі   рішення   про   надання   внутрішньо  переміщеним особам і членам їх сімей житлових приміщень із фонду виконавчим комітетом </w:t>
      </w:r>
      <w:r>
        <w:rPr>
          <w:rFonts w:ascii="Times New Roman" w:hAnsi="Times New Roman"/>
          <w:sz w:val="24"/>
          <w:szCs w:val="24"/>
          <w:lang w:val="uk-UA"/>
        </w:rPr>
        <w:t>Кіцманської міської</w:t>
      </w:r>
      <w:r w:rsidRPr="007620C5">
        <w:rPr>
          <w:rFonts w:ascii="Times New Roman" w:hAnsi="Times New Roman"/>
          <w:sz w:val="24"/>
          <w:szCs w:val="24"/>
          <w:lang w:val="uk-UA"/>
        </w:rPr>
        <w:t xml:space="preserve"> ради видається ордер на вселення в житлове приміщення, за </w:t>
      </w:r>
      <w:r w:rsidRPr="007620C5">
        <w:rPr>
          <w:rFonts w:ascii="Times New Roman" w:hAnsi="Times New Roman"/>
          <w:i/>
          <w:sz w:val="24"/>
          <w:szCs w:val="24"/>
          <w:u w:val="single"/>
          <w:lang w:val="uk-UA"/>
        </w:rPr>
        <w:t>формою</w:t>
      </w:r>
      <w:r w:rsidRPr="007620C5">
        <w:rPr>
          <w:rFonts w:ascii="Times New Roman" w:hAnsi="Times New Roman"/>
          <w:sz w:val="24"/>
          <w:szCs w:val="24"/>
          <w:lang w:val="uk-UA"/>
        </w:rPr>
        <w:t xml:space="preserve"> затвердженою Постановою Кабінету Міністрів України від 29 квітня 2022 р. № 495.</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Ордер вручається внутрішньо переміщеній особі, на ім’я якої він виданий, або уповноваженому нею представнику на основі письмової довіреності, завіреної  в установленому законом порядку.</w:t>
      </w:r>
      <w:r w:rsidRPr="007620C5">
        <w:rPr>
          <w:rFonts w:ascii="Times New Roman" w:hAnsi="Times New Roman"/>
          <w:b/>
          <w:sz w:val="24"/>
          <w:szCs w:val="24"/>
          <w:lang w:val="uk-UA"/>
        </w:rPr>
        <w:t xml:space="preserve"> </w:t>
      </w:r>
      <w:r w:rsidRPr="007620C5">
        <w:rPr>
          <w:rFonts w:ascii="Times New Roman" w:hAnsi="Times New Roman"/>
          <w:sz w:val="24"/>
          <w:szCs w:val="24"/>
          <w:lang w:val="uk-UA"/>
        </w:rPr>
        <w:t>У разі коли внутрішньо переміщена особа або уповноважений нею представник не отримали протягом 30 календарних днів без поважних причин ордер або не повідомили протягом цього самого строку про поважні причини, що не дають їм можливості отримати ордер, вони позбавляються права на отримання ордера, а внутрішньо переміщена особа – на вселення в житлове приміщення, що не позбавляє права такої внутрішньо переміщеної особи повторно звернутися для взяття на облік.</w:t>
      </w:r>
      <w:r w:rsidRPr="007620C5">
        <w:rPr>
          <w:rFonts w:ascii="Times New Roman" w:hAnsi="Times New Roman"/>
          <w:b/>
          <w:sz w:val="24"/>
          <w:szCs w:val="24"/>
          <w:lang w:val="uk-UA"/>
        </w:rPr>
        <w:t xml:space="preserve"> </w:t>
      </w:r>
      <w:r w:rsidRPr="007620C5">
        <w:rPr>
          <w:rFonts w:ascii="Times New Roman" w:hAnsi="Times New Roman"/>
          <w:sz w:val="24"/>
          <w:szCs w:val="24"/>
          <w:lang w:val="uk-UA"/>
        </w:rPr>
        <w:t>Поважними визнаються причини, які не залежать від волі внутрішньо переміщеної особи або уповноваженого нею представника.</w:t>
      </w:r>
      <w:r w:rsidRPr="007620C5">
        <w:rPr>
          <w:rFonts w:ascii="Times New Roman" w:hAnsi="Times New Roman"/>
          <w:b/>
          <w:sz w:val="24"/>
          <w:szCs w:val="24"/>
          <w:lang w:val="uk-UA"/>
        </w:rPr>
        <w:t xml:space="preserve"> </w:t>
      </w:r>
      <w:r w:rsidRPr="007620C5">
        <w:rPr>
          <w:rFonts w:ascii="Times New Roman" w:hAnsi="Times New Roman"/>
          <w:sz w:val="24"/>
          <w:szCs w:val="24"/>
          <w:lang w:val="uk-UA"/>
        </w:rPr>
        <w:t>Після    вселення   в   житлове   приміщення   з   фонду внутрішньо переміщена особа здає ордер балансоутримувачу будинку (приміщення).</w:t>
      </w:r>
    </w:p>
    <w:p w:rsidR="00F432CB" w:rsidRPr="007620C5" w:rsidRDefault="00F432CB" w:rsidP="008F15CC">
      <w:pPr>
        <w:pStyle w:val="NoSpacing"/>
        <w:numPr>
          <w:ilvl w:val="0"/>
          <w:numId w:val="11"/>
        </w:numPr>
        <w:ind w:left="0" w:firstLine="567"/>
        <w:jc w:val="both"/>
        <w:rPr>
          <w:rFonts w:ascii="Times New Roman" w:hAnsi="Times New Roman"/>
          <w:sz w:val="24"/>
          <w:szCs w:val="24"/>
          <w:lang w:val="uk-UA"/>
        </w:rPr>
      </w:pPr>
      <w:r w:rsidRPr="007620C5">
        <w:rPr>
          <w:rFonts w:ascii="Times New Roman" w:hAnsi="Times New Roman"/>
          <w:sz w:val="24"/>
          <w:szCs w:val="24"/>
          <w:lang w:val="uk-UA"/>
        </w:rPr>
        <w:t>Рішення про надання внутрішньо переміщеним особам і членам  їх сімей житлових приміщень із фонду може бути переглянуте до або після видачі ордера в разі виявлення обставин, які не були раніше відомі та могли вплинути на таке рішення.</w:t>
      </w:r>
    </w:p>
    <w:p w:rsidR="00F432CB" w:rsidRPr="007620C5" w:rsidRDefault="00F432CB"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Житлові  приміщення з  фонду  безоплатно  надаються внутрішньо переміщеним особам та членам їх сімей у тимчасове користування на строк до одного року з можливістю продовження на наступний строк у разі відсутності змін у їх статусі та якщо вони не набули іншого місця проживання.</w:t>
      </w:r>
      <w:r w:rsidRPr="007620C5">
        <w:rPr>
          <w:rFonts w:ascii="Times New Roman" w:hAnsi="Times New Roman"/>
          <w:b/>
          <w:sz w:val="24"/>
          <w:szCs w:val="24"/>
          <w:lang w:val="uk-UA"/>
        </w:rPr>
        <w:t xml:space="preserve"> </w:t>
      </w:r>
      <w:r w:rsidRPr="007620C5">
        <w:rPr>
          <w:rFonts w:ascii="Times New Roman" w:hAnsi="Times New Roman"/>
          <w:sz w:val="24"/>
          <w:szCs w:val="24"/>
          <w:lang w:val="uk-UA"/>
        </w:rPr>
        <w:t>Після закінчення встановленого строку тимчасового проживання та наявності змін, що спричинили внутрішнє переміщення, або обставин, що раніше існували, або з підстав дострокового припинення права на користування житловими приміщеннями з фонду внутрішньо переміщені особи зобов’язані звільнити надане житлове приміщення.</w:t>
      </w:r>
    </w:p>
    <w:p w:rsidR="00F432CB" w:rsidRPr="007620C5" w:rsidRDefault="00F432CB"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 xml:space="preserve"> Користування житловими приміщеннями з фонду здійснюється на  підставі договору за </w:t>
      </w:r>
      <w:r w:rsidRPr="007620C5">
        <w:rPr>
          <w:rFonts w:ascii="Times New Roman" w:hAnsi="Times New Roman"/>
          <w:i/>
          <w:sz w:val="24"/>
          <w:szCs w:val="24"/>
          <w:u w:val="single"/>
          <w:lang w:val="uk-UA"/>
        </w:rPr>
        <w:t>формою</w:t>
      </w:r>
      <w:r w:rsidRPr="007620C5">
        <w:rPr>
          <w:rFonts w:ascii="Times New Roman" w:hAnsi="Times New Roman"/>
          <w:sz w:val="24"/>
          <w:szCs w:val="24"/>
          <w:lang w:val="uk-UA"/>
        </w:rPr>
        <w:t>, встановленою наказом Держжитлокомунгоспу від 14 травня 2004 р. № 98 (далі – договір користування).</w:t>
      </w:r>
    </w:p>
    <w:p w:rsidR="00F432CB" w:rsidRPr="007620C5" w:rsidRDefault="00F432CB"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 xml:space="preserve">Договір користування укладається після видачі ордера на житлове приміщення з фонду між балансоутримувачем житлового приміщення  та внутрішньо переміщеною особою, якій надається в тимчасове користування житлове приміщення. Копія договору користування в термін не пізніше, ніж 5 робочих днів після укладення договору, надається виконавчому комітету </w:t>
      </w:r>
      <w:r>
        <w:rPr>
          <w:rFonts w:ascii="Times New Roman" w:hAnsi="Times New Roman"/>
          <w:sz w:val="24"/>
          <w:szCs w:val="24"/>
          <w:lang w:val="uk-UA"/>
        </w:rPr>
        <w:t xml:space="preserve">Кіцманської міської </w:t>
      </w:r>
      <w:r w:rsidRPr="007620C5">
        <w:rPr>
          <w:rFonts w:ascii="Times New Roman" w:hAnsi="Times New Roman"/>
          <w:sz w:val="24"/>
          <w:szCs w:val="24"/>
          <w:lang w:val="uk-UA"/>
        </w:rPr>
        <w:t>ради.</w:t>
      </w:r>
    </w:p>
    <w:p w:rsidR="00F432CB" w:rsidRPr="007620C5" w:rsidRDefault="00F432CB"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Ордер і договір користування є підставою для вселення в житлове  приміщення з фонду і користування таким житловим приміщенням на договірних умовах. Строк проживання рахується з дати підписання договору користування.</w:t>
      </w:r>
    </w:p>
    <w:p w:rsidR="00F432CB" w:rsidRPr="007620C5" w:rsidRDefault="00F432CB"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У договорі користування зазначаються особи, які проживатимуть разом із внутрішньо переміщеною особою. Такі особи набувають рівних прав та обов’язків щодо користування житловим приміщенням.</w:t>
      </w:r>
    </w:p>
    <w:p w:rsidR="00F432CB" w:rsidRPr="007620C5" w:rsidRDefault="00F432CB"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Внутрішньо переміщена особа та члени її сім’ї зобов’язані дотримуватися умов договору користування, а також правил користування житловими приміщеннями, утримання житлового будинку та прибудинкової території.</w:t>
      </w:r>
    </w:p>
    <w:p w:rsidR="00F432CB" w:rsidRPr="007620C5" w:rsidRDefault="00F432CB"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Внутрішньо  переміщена  особа  зобов’язана  своєчасно вносити плату за житлово-комунальні та інші послуги. Перелік житлово-комунальних та інших послуг, умови їх оплати визначаються договором, укладеним між внутрішньо переміщеною особою та уповноваженим органом.</w:t>
      </w:r>
      <w:r w:rsidRPr="007620C5">
        <w:rPr>
          <w:rFonts w:ascii="Times New Roman" w:hAnsi="Times New Roman"/>
          <w:b/>
          <w:sz w:val="24"/>
          <w:szCs w:val="24"/>
          <w:lang w:val="uk-UA"/>
        </w:rPr>
        <w:t xml:space="preserve"> </w:t>
      </w:r>
      <w:r w:rsidRPr="007620C5">
        <w:rPr>
          <w:rFonts w:ascii="Times New Roman" w:hAnsi="Times New Roman"/>
          <w:sz w:val="24"/>
          <w:szCs w:val="24"/>
          <w:lang w:val="uk-UA"/>
        </w:rPr>
        <w:t>Обов’язок  внесення  плати  за  житлово-комунальні  та  інші  послуги виникає з дня підписання внутрішньо переміщеною особою та балансоутримувачем договору  користування. Встановлені законодавством пільги та субсидії надаються користувачам житлових приміщень на загальних підставах.</w:t>
      </w:r>
    </w:p>
    <w:p w:rsidR="00F432CB" w:rsidRPr="007620C5" w:rsidRDefault="00F432CB"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Балансоутримувач за  14  робочих  днів  до  закінчення    строку</w:t>
      </w:r>
      <w:r w:rsidRPr="007620C5">
        <w:rPr>
          <w:rFonts w:ascii="Times New Roman" w:hAnsi="Times New Roman"/>
          <w:b/>
          <w:sz w:val="24"/>
          <w:szCs w:val="24"/>
          <w:lang w:val="uk-UA"/>
        </w:rPr>
        <w:t xml:space="preserve"> </w:t>
      </w:r>
      <w:r w:rsidRPr="007620C5">
        <w:rPr>
          <w:rFonts w:ascii="Times New Roman" w:hAnsi="Times New Roman"/>
          <w:sz w:val="24"/>
          <w:szCs w:val="24"/>
          <w:lang w:val="uk-UA"/>
        </w:rPr>
        <w:t>проживання, визначеного договором користування, попереджає внутрішньо переміщену особу про необхідність звільнення такого житла.</w:t>
      </w:r>
    </w:p>
    <w:p w:rsidR="00F432CB" w:rsidRPr="007620C5" w:rsidRDefault="00F432CB"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 xml:space="preserve">Внутрішньо  переміщена  особа  в  разі відсутності істотних змін, що спричинили внутрішнє переміщення, або обставин, що раніше існували, та якщо вона не набула іншого місця проживання, не пізніше, ніж за 60 календарних днів до закінчення строку договору користування подає заяву до виконавчого комітету </w:t>
      </w:r>
      <w:r>
        <w:rPr>
          <w:rFonts w:ascii="Times New Roman" w:hAnsi="Times New Roman"/>
          <w:sz w:val="24"/>
          <w:szCs w:val="24"/>
          <w:lang w:val="uk-UA"/>
        </w:rPr>
        <w:t xml:space="preserve">Кіцманської міської </w:t>
      </w:r>
      <w:r w:rsidRPr="007620C5">
        <w:rPr>
          <w:rFonts w:ascii="Times New Roman" w:hAnsi="Times New Roman"/>
          <w:sz w:val="24"/>
          <w:szCs w:val="24"/>
          <w:lang w:val="uk-UA"/>
        </w:rPr>
        <w:t>ради про продовження строку надання житлового приміщення з фонду.</w:t>
      </w:r>
      <w:r w:rsidRPr="007620C5">
        <w:rPr>
          <w:rFonts w:ascii="Times New Roman" w:hAnsi="Times New Roman"/>
          <w:b/>
          <w:sz w:val="24"/>
          <w:szCs w:val="24"/>
          <w:lang w:val="uk-UA"/>
        </w:rPr>
        <w:t xml:space="preserve"> </w:t>
      </w:r>
      <w:r w:rsidRPr="007620C5">
        <w:rPr>
          <w:rFonts w:ascii="Times New Roman" w:hAnsi="Times New Roman"/>
          <w:sz w:val="24"/>
          <w:szCs w:val="24"/>
          <w:lang w:val="uk-UA"/>
        </w:rPr>
        <w:t>Продовження строку проживання у житлових приміщеннях з фонду здійснюється відповідно до умов, передбачених цим Порядком.</w:t>
      </w:r>
      <w:r w:rsidRPr="007620C5">
        <w:rPr>
          <w:rFonts w:ascii="Times New Roman" w:hAnsi="Times New Roman"/>
          <w:b/>
          <w:sz w:val="24"/>
          <w:szCs w:val="24"/>
          <w:lang w:val="uk-UA"/>
        </w:rPr>
        <w:t xml:space="preserve"> </w:t>
      </w:r>
      <w:r w:rsidRPr="007620C5">
        <w:rPr>
          <w:rFonts w:ascii="Times New Roman" w:hAnsi="Times New Roman"/>
          <w:sz w:val="24"/>
          <w:szCs w:val="24"/>
          <w:lang w:val="uk-UA"/>
        </w:rPr>
        <w:t>До заяви про продовження строку надання житлового приміщення з фонду додаються документи, передбачені цим Порядком при поданні заяви про взяття на облік.</w:t>
      </w:r>
      <w:r w:rsidRPr="007620C5">
        <w:rPr>
          <w:rFonts w:ascii="Times New Roman" w:hAnsi="Times New Roman"/>
          <w:b/>
          <w:sz w:val="24"/>
          <w:szCs w:val="24"/>
          <w:lang w:val="uk-UA"/>
        </w:rPr>
        <w:t xml:space="preserve"> </w:t>
      </w:r>
      <w:r w:rsidRPr="00F63BDF">
        <w:rPr>
          <w:rFonts w:ascii="Times New Roman" w:hAnsi="Times New Roman"/>
          <w:sz w:val="24"/>
          <w:szCs w:val="24"/>
          <w:lang w:val="uk-UA"/>
        </w:rPr>
        <w:t>З</w:t>
      </w:r>
      <w:r w:rsidRPr="007620C5">
        <w:rPr>
          <w:rFonts w:ascii="Times New Roman" w:hAnsi="Times New Roman"/>
          <w:sz w:val="24"/>
          <w:szCs w:val="24"/>
          <w:lang w:val="uk-UA"/>
        </w:rPr>
        <w:t>азначена заява розглядається не пізніше ніж за 50 календарних днів до закінчення строку дії договору користування та письмово повідомляється заявнику про прийняте рішення.</w:t>
      </w:r>
    </w:p>
    <w:p w:rsidR="00F432CB" w:rsidRPr="007620C5" w:rsidRDefault="00F432CB"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У разі коли внутрішньо переміщена особа не повідомила про свій намір продовжити дію договору користування в установлені строки та порядку, вона втрачає право на продовження договору користування та зобов’язана звільнити житлове приміщення протягом трьох робочих днів після закінчення строку дії договору користування.</w:t>
      </w:r>
    </w:p>
    <w:p w:rsidR="00F432CB" w:rsidRPr="007620C5" w:rsidRDefault="00F432CB" w:rsidP="008F15CC">
      <w:pPr>
        <w:pStyle w:val="NoSpacing"/>
        <w:numPr>
          <w:ilvl w:val="0"/>
          <w:numId w:val="11"/>
        </w:numPr>
        <w:ind w:left="0" w:firstLine="567"/>
        <w:jc w:val="both"/>
        <w:rPr>
          <w:rFonts w:ascii="Times New Roman" w:hAnsi="Times New Roman"/>
          <w:b/>
          <w:sz w:val="24"/>
          <w:szCs w:val="24"/>
          <w:lang w:val="uk-UA"/>
        </w:rPr>
      </w:pPr>
      <w:r w:rsidRPr="007620C5">
        <w:rPr>
          <w:rFonts w:ascii="Times New Roman" w:hAnsi="Times New Roman"/>
          <w:sz w:val="24"/>
          <w:szCs w:val="24"/>
          <w:lang w:val="uk-UA"/>
        </w:rPr>
        <w:t>Підставами для прийняття рішення про дострокове припинення надання житлового приміщення з фонду є:</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ab/>
        <w:t>отримання в користування внутрішньо переміщеною особою або придбання нею іншого житла (житлового приміщення);</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 </w:t>
      </w:r>
      <w:r w:rsidRPr="007620C5">
        <w:rPr>
          <w:rFonts w:ascii="Times New Roman" w:hAnsi="Times New Roman"/>
          <w:sz w:val="24"/>
          <w:szCs w:val="24"/>
          <w:lang w:val="uk-UA"/>
        </w:rPr>
        <w:tab/>
        <w:t>скасування дії довідки про взяття на облік внутрішньо переміщеної особи;</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ab/>
        <w:t>подання завідомо недостовірних відомостей, що стали підставою для надання внутрішньо переміщеній особі житлового приміщення з фонду;</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ab/>
        <w:t>систематичне порушення внутрішньо переміщеною особою та/або членами її сім’ї правил користування житловим приміщенням з фонду;</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ab/>
        <w:t>приведення внутрішньо переміщеною особою а/або членами її сім’ї житлового приміщення з фонду у непридатний для використання стан;</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ab/>
        <w:t>порушення умов договору користування;</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  непроживання внутрішньо переміщеною особою в житловому приміщенні безперервно більше половини строку, на який укладено договір користування;</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 xml:space="preserve">  зміна обставин непереборної сили, які унеможливлюють повернення громадянином до місця свого постійного проживання;</w:t>
      </w:r>
    </w:p>
    <w:p w:rsidR="00F432CB" w:rsidRPr="007620C5" w:rsidRDefault="00F432CB" w:rsidP="008F15CC">
      <w:pPr>
        <w:pStyle w:val="NoSpacing"/>
        <w:ind w:firstLine="567"/>
        <w:jc w:val="both"/>
        <w:rPr>
          <w:rFonts w:ascii="Times New Roman" w:hAnsi="Times New Roman"/>
          <w:sz w:val="24"/>
          <w:szCs w:val="24"/>
          <w:lang w:val="uk-UA"/>
        </w:rPr>
      </w:pPr>
      <w:r w:rsidRPr="007620C5">
        <w:rPr>
          <w:rFonts w:ascii="Times New Roman" w:hAnsi="Times New Roman"/>
          <w:sz w:val="24"/>
          <w:szCs w:val="24"/>
          <w:lang w:val="uk-UA"/>
        </w:rPr>
        <w:tab/>
        <w:t>інші підстави, встановлені законом.</w:t>
      </w:r>
    </w:p>
    <w:p w:rsidR="00F432CB" w:rsidRPr="007620C5" w:rsidRDefault="00F432CB"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38. Порушення внутрішньо переміщеною особою умов договору користування тягне за собою:</w:t>
      </w:r>
    </w:p>
    <w:p w:rsidR="00F432CB" w:rsidRPr="007620C5" w:rsidRDefault="00F432CB"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ab/>
        <w:t>1) письмове попередження про порушення умов договору користування;</w:t>
      </w:r>
    </w:p>
    <w:p w:rsidR="00F432CB" w:rsidRPr="007620C5" w:rsidRDefault="00F432CB"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ab/>
        <w:t>2) розгляд питання про дострокове припинення надання житлового приміщення з фонду;</w:t>
      </w:r>
    </w:p>
    <w:p w:rsidR="00F432CB" w:rsidRPr="007620C5" w:rsidRDefault="00F432CB"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3) подання позову до суду про виселення без надання іншого житлового приміщення.</w:t>
      </w:r>
    </w:p>
    <w:p w:rsidR="00F432CB" w:rsidRPr="007620C5" w:rsidRDefault="00F432CB"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39. Внутрішньо переміщена особа, яка за договором користування не виконує обов’язки, передбачені законодавством і договором користування, несе відповідальність, передбачену законом.</w:t>
      </w:r>
    </w:p>
    <w:p w:rsidR="00F432CB" w:rsidRPr="007620C5" w:rsidRDefault="00F432CB" w:rsidP="008F15CC">
      <w:pPr>
        <w:pStyle w:val="NoSpacing"/>
        <w:jc w:val="both"/>
        <w:rPr>
          <w:rFonts w:ascii="Times New Roman" w:hAnsi="Times New Roman"/>
          <w:sz w:val="24"/>
          <w:szCs w:val="24"/>
          <w:lang w:val="uk-UA"/>
        </w:rPr>
      </w:pPr>
    </w:p>
    <w:p w:rsidR="00F432CB" w:rsidRDefault="00F432CB" w:rsidP="008F15CC">
      <w:pPr>
        <w:pStyle w:val="NoSpacing"/>
        <w:jc w:val="both"/>
        <w:rPr>
          <w:rFonts w:ascii="Times New Roman" w:hAnsi="Times New Roman"/>
          <w:sz w:val="24"/>
          <w:szCs w:val="24"/>
          <w:lang w:val="uk-UA"/>
        </w:rPr>
      </w:pPr>
    </w:p>
    <w:p w:rsidR="00F432CB" w:rsidRPr="007620C5" w:rsidRDefault="00F432CB" w:rsidP="008F15CC">
      <w:pPr>
        <w:pStyle w:val="NoSpacing"/>
        <w:jc w:val="both"/>
        <w:rPr>
          <w:rFonts w:ascii="Times New Roman" w:hAnsi="Times New Roman"/>
          <w:sz w:val="24"/>
          <w:szCs w:val="24"/>
          <w:lang w:val="uk-UA"/>
        </w:rPr>
      </w:pPr>
    </w:p>
    <w:p w:rsidR="00F432CB" w:rsidRPr="007620C5" w:rsidRDefault="00F432CB" w:rsidP="00F63BDF">
      <w:pPr>
        <w:pStyle w:val="NoSpacing"/>
        <w:jc w:val="both"/>
        <w:rPr>
          <w:rFonts w:ascii="Times New Roman" w:hAnsi="Times New Roman"/>
          <w:b/>
          <w:sz w:val="24"/>
          <w:szCs w:val="24"/>
          <w:lang w:val="uk-UA"/>
        </w:rPr>
      </w:pPr>
      <w:r w:rsidRPr="007620C5">
        <w:rPr>
          <w:rFonts w:ascii="Times New Roman" w:hAnsi="Times New Roman"/>
          <w:b/>
          <w:sz w:val="24"/>
          <w:szCs w:val="24"/>
          <w:lang w:val="uk-UA"/>
        </w:rPr>
        <w:t>Керуюч</w:t>
      </w:r>
      <w:r>
        <w:rPr>
          <w:rFonts w:ascii="Times New Roman" w:hAnsi="Times New Roman"/>
          <w:b/>
          <w:sz w:val="24"/>
          <w:szCs w:val="24"/>
          <w:lang w:val="uk-UA"/>
        </w:rPr>
        <w:t>а</w:t>
      </w:r>
      <w:r w:rsidRPr="007620C5">
        <w:rPr>
          <w:rFonts w:ascii="Times New Roman" w:hAnsi="Times New Roman"/>
          <w:b/>
          <w:sz w:val="24"/>
          <w:szCs w:val="24"/>
          <w:lang w:val="uk-UA"/>
        </w:rPr>
        <w:t xml:space="preserve"> справами (секретар)</w:t>
      </w:r>
    </w:p>
    <w:p w:rsidR="00F432CB" w:rsidRPr="007620C5" w:rsidRDefault="00F432CB" w:rsidP="00F63BDF">
      <w:pPr>
        <w:pStyle w:val="NoSpacing"/>
        <w:jc w:val="both"/>
        <w:rPr>
          <w:rFonts w:ascii="Times New Roman" w:hAnsi="Times New Roman"/>
          <w:sz w:val="24"/>
          <w:szCs w:val="24"/>
          <w:lang w:val="uk-UA"/>
        </w:rPr>
      </w:pPr>
      <w:r w:rsidRPr="007620C5">
        <w:rPr>
          <w:rFonts w:ascii="Times New Roman" w:hAnsi="Times New Roman"/>
          <w:b/>
          <w:sz w:val="24"/>
          <w:szCs w:val="24"/>
          <w:lang w:val="uk-UA"/>
        </w:rPr>
        <w:t xml:space="preserve">виконавчого комітету                                                                          </w:t>
      </w:r>
      <w:r>
        <w:rPr>
          <w:rFonts w:ascii="Times New Roman" w:hAnsi="Times New Roman"/>
          <w:b/>
          <w:sz w:val="24"/>
          <w:szCs w:val="24"/>
          <w:lang w:val="uk-UA"/>
        </w:rPr>
        <w:t xml:space="preserve">   Ярослава РАКОВІЦА</w:t>
      </w:r>
    </w:p>
    <w:p w:rsidR="00F432CB" w:rsidRPr="007620C5" w:rsidRDefault="00F432CB" w:rsidP="008F15CC">
      <w:pPr>
        <w:pStyle w:val="NoSpacing"/>
        <w:jc w:val="both"/>
        <w:rPr>
          <w:rFonts w:ascii="Times New Roman" w:hAnsi="Times New Roman"/>
          <w:b/>
          <w:sz w:val="24"/>
          <w:szCs w:val="24"/>
          <w:lang w:val="uk-UA"/>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Default="00F432CB" w:rsidP="008F15CC">
      <w:pPr>
        <w:jc w:val="both"/>
        <w:rPr>
          <w:sz w:val="28"/>
          <w:szCs w:val="28"/>
        </w:rPr>
      </w:pPr>
    </w:p>
    <w:p w:rsidR="00F432CB" w:rsidRDefault="00F432CB" w:rsidP="008F15CC">
      <w:pPr>
        <w:jc w:val="both"/>
        <w:rPr>
          <w:sz w:val="28"/>
          <w:szCs w:val="28"/>
        </w:rPr>
      </w:pPr>
    </w:p>
    <w:p w:rsidR="00F432CB" w:rsidRDefault="00F432CB" w:rsidP="008F15CC">
      <w:pPr>
        <w:jc w:val="both"/>
        <w:rPr>
          <w:sz w:val="28"/>
          <w:szCs w:val="28"/>
        </w:rPr>
      </w:pPr>
    </w:p>
    <w:p w:rsidR="00F432CB" w:rsidRDefault="00F432CB" w:rsidP="008F15CC">
      <w:pPr>
        <w:jc w:val="both"/>
        <w:rPr>
          <w:sz w:val="28"/>
          <w:szCs w:val="28"/>
        </w:rPr>
      </w:pPr>
    </w:p>
    <w:p w:rsidR="00F432CB" w:rsidRDefault="00F432CB" w:rsidP="008F15CC">
      <w:pPr>
        <w:jc w:val="both"/>
        <w:rPr>
          <w:sz w:val="28"/>
          <w:szCs w:val="28"/>
        </w:rPr>
      </w:pPr>
    </w:p>
    <w:p w:rsidR="00F432CB" w:rsidRDefault="00F432CB" w:rsidP="008F15CC">
      <w:pPr>
        <w:jc w:val="both"/>
        <w:rPr>
          <w:sz w:val="28"/>
          <w:szCs w:val="28"/>
        </w:rPr>
      </w:pPr>
    </w:p>
    <w:p w:rsidR="00F432CB" w:rsidRDefault="00F432CB" w:rsidP="008F15CC">
      <w:pPr>
        <w:jc w:val="both"/>
        <w:rPr>
          <w:sz w:val="28"/>
          <w:szCs w:val="28"/>
        </w:rPr>
      </w:pPr>
    </w:p>
    <w:p w:rsidR="00F432CB" w:rsidRDefault="00F432CB" w:rsidP="008F15CC">
      <w:pPr>
        <w:jc w:val="both"/>
        <w:rPr>
          <w:sz w:val="28"/>
          <w:szCs w:val="28"/>
        </w:rPr>
      </w:pPr>
    </w:p>
    <w:p w:rsidR="00F432CB" w:rsidRDefault="00F432CB" w:rsidP="008F15CC">
      <w:pPr>
        <w:jc w:val="both"/>
        <w:rPr>
          <w:sz w:val="28"/>
          <w:szCs w:val="28"/>
        </w:rPr>
      </w:pPr>
    </w:p>
    <w:p w:rsidR="00F432CB" w:rsidRDefault="00F432CB" w:rsidP="008F15CC">
      <w:pPr>
        <w:jc w:val="both"/>
        <w:rPr>
          <w:sz w:val="28"/>
          <w:szCs w:val="28"/>
        </w:rPr>
      </w:pPr>
    </w:p>
    <w:p w:rsidR="00F432CB" w:rsidRDefault="00F432CB" w:rsidP="008F15CC">
      <w:pPr>
        <w:jc w:val="both"/>
        <w:rPr>
          <w:sz w:val="28"/>
          <w:szCs w:val="28"/>
        </w:rPr>
      </w:pPr>
    </w:p>
    <w:p w:rsidR="00F432CB" w:rsidRDefault="00F432CB" w:rsidP="008F15CC">
      <w:pPr>
        <w:jc w:val="both"/>
        <w:rPr>
          <w:sz w:val="28"/>
          <w:szCs w:val="28"/>
        </w:rPr>
      </w:pPr>
    </w:p>
    <w:p w:rsidR="00F432CB"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3F0D40">
      <w:pPr>
        <w:ind w:left="660"/>
        <w:jc w:val="both"/>
        <w:rPr>
          <w:b/>
        </w:rPr>
      </w:pPr>
    </w:p>
    <w:p w:rsidR="00F432CB" w:rsidRDefault="00F432CB" w:rsidP="003F0D40">
      <w:pPr>
        <w:ind w:left="660"/>
        <w:jc w:val="both"/>
        <w:rPr>
          <w:b/>
        </w:rPr>
      </w:pPr>
    </w:p>
    <w:p w:rsidR="00F432CB" w:rsidRPr="007620C5" w:rsidRDefault="00F432CB" w:rsidP="003F0D40">
      <w:pPr>
        <w:ind w:left="660"/>
        <w:jc w:val="both"/>
      </w:pP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t xml:space="preserve">ДОДАТОК </w:t>
      </w:r>
      <w:r>
        <w:t>2</w:t>
      </w:r>
    </w:p>
    <w:p w:rsidR="00F432CB" w:rsidRPr="007620C5" w:rsidRDefault="00F432CB" w:rsidP="003F0D40">
      <w:pPr>
        <w:ind w:left="660"/>
        <w:jc w:val="both"/>
      </w:pP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t>до рішення виконавчого комітету</w:t>
      </w:r>
    </w:p>
    <w:p w:rsidR="00F432CB" w:rsidRPr="007620C5" w:rsidRDefault="00F432CB" w:rsidP="003F0D40">
      <w:pPr>
        <w:ind w:left="660"/>
        <w:jc w:val="both"/>
      </w:pPr>
      <w:r w:rsidRPr="007620C5">
        <w:tab/>
      </w:r>
      <w:r w:rsidRPr="007620C5">
        <w:tab/>
      </w:r>
      <w:r w:rsidRPr="007620C5">
        <w:tab/>
      </w:r>
      <w:r w:rsidRPr="007620C5">
        <w:tab/>
      </w:r>
      <w:r w:rsidRPr="007620C5">
        <w:tab/>
      </w:r>
      <w:r w:rsidRPr="007620C5">
        <w:tab/>
      </w:r>
      <w:r w:rsidRPr="007620C5">
        <w:tab/>
      </w:r>
      <w:r w:rsidRPr="007620C5">
        <w:tab/>
        <w:t xml:space="preserve">Кіцманської міської ради </w:t>
      </w:r>
    </w:p>
    <w:p w:rsidR="00F432CB" w:rsidRPr="007620C5" w:rsidRDefault="00F432CB" w:rsidP="003F0D40">
      <w:pPr>
        <w:ind w:left="660"/>
        <w:jc w:val="both"/>
        <w:rPr>
          <w:b/>
        </w:rPr>
      </w:pPr>
      <w:r w:rsidRPr="007620C5">
        <w:tab/>
      </w:r>
      <w:r w:rsidRPr="007620C5">
        <w:tab/>
      </w:r>
      <w:r w:rsidRPr="007620C5">
        <w:tab/>
      </w:r>
      <w:r w:rsidRPr="007620C5">
        <w:tab/>
      </w:r>
      <w:r w:rsidRPr="007620C5">
        <w:tab/>
      </w:r>
      <w:r w:rsidRPr="007620C5">
        <w:tab/>
      </w:r>
      <w:r w:rsidRPr="007620C5">
        <w:tab/>
      </w:r>
      <w:r w:rsidRPr="007620C5">
        <w:tab/>
        <w:t xml:space="preserve">від  </w:t>
      </w:r>
      <w:r>
        <w:t>25.03.</w:t>
      </w:r>
      <w:r w:rsidRPr="007620C5">
        <w:t xml:space="preserve">2025 № </w:t>
      </w:r>
      <w:r>
        <w:t>78/3</w:t>
      </w:r>
    </w:p>
    <w:p w:rsidR="00F432CB" w:rsidRPr="007620C5" w:rsidRDefault="00F432CB" w:rsidP="003F0D40">
      <w:pPr>
        <w:pStyle w:val="NoSpacing"/>
        <w:jc w:val="right"/>
        <w:rPr>
          <w:lang w:val="uk-UA"/>
        </w:rPr>
      </w:pPr>
      <w:r w:rsidRPr="007620C5">
        <w:rPr>
          <w:lang w:val="uk-UA"/>
        </w:rPr>
        <w:t xml:space="preserve">                                                             </w:t>
      </w:r>
      <w:r w:rsidRPr="007620C5">
        <w:rPr>
          <w:lang w:val="uk-UA"/>
        </w:rPr>
        <w:tab/>
      </w:r>
      <w:r w:rsidRPr="007620C5">
        <w:rPr>
          <w:lang w:val="uk-UA"/>
        </w:rPr>
        <w:tab/>
      </w:r>
      <w:r w:rsidRPr="007620C5">
        <w:rPr>
          <w:lang w:val="uk-UA"/>
        </w:rPr>
        <w:tab/>
      </w:r>
    </w:p>
    <w:p w:rsidR="00F432CB" w:rsidRDefault="00F432CB" w:rsidP="008F15CC">
      <w:pPr>
        <w:tabs>
          <w:tab w:val="left" w:pos="2865"/>
        </w:tabs>
        <w:ind w:firstLine="567"/>
        <w:jc w:val="center"/>
        <w:rPr>
          <w:b/>
          <w:sz w:val="28"/>
          <w:szCs w:val="28"/>
        </w:rPr>
      </w:pPr>
    </w:p>
    <w:p w:rsidR="00F432CB" w:rsidRDefault="00F432CB" w:rsidP="008F15CC">
      <w:pPr>
        <w:tabs>
          <w:tab w:val="left" w:pos="2865"/>
        </w:tabs>
        <w:ind w:firstLine="567"/>
        <w:jc w:val="center"/>
        <w:rPr>
          <w:b/>
          <w:sz w:val="28"/>
          <w:szCs w:val="28"/>
        </w:rPr>
      </w:pPr>
    </w:p>
    <w:p w:rsidR="00F432CB" w:rsidRPr="003F0D40" w:rsidRDefault="00F432CB" w:rsidP="008F15CC">
      <w:pPr>
        <w:tabs>
          <w:tab w:val="left" w:pos="2865"/>
        </w:tabs>
        <w:ind w:firstLine="567"/>
        <w:jc w:val="center"/>
        <w:rPr>
          <w:b/>
          <w:sz w:val="22"/>
        </w:rPr>
      </w:pPr>
      <w:r w:rsidRPr="003F0D40">
        <w:rPr>
          <w:b/>
          <w:sz w:val="22"/>
        </w:rPr>
        <w:t>СКЛАД</w:t>
      </w:r>
    </w:p>
    <w:p w:rsidR="00F432CB" w:rsidRPr="003F0D40" w:rsidRDefault="00F432CB" w:rsidP="003F0D40">
      <w:pPr>
        <w:pStyle w:val="NoSpacing"/>
        <w:ind w:firstLine="426"/>
        <w:jc w:val="center"/>
        <w:rPr>
          <w:rStyle w:val="Strong"/>
          <w:rFonts w:ascii="Times New Roman" w:hAnsi="Times New Roman"/>
          <w:szCs w:val="24"/>
          <w:bdr w:val="none" w:sz="0" w:space="0" w:color="auto" w:frame="1"/>
          <w:lang w:val="uk-UA"/>
        </w:rPr>
      </w:pPr>
      <w:r w:rsidRPr="003F0D40">
        <w:rPr>
          <w:rFonts w:ascii="Times New Roman" w:hAnsi="Times New Roman"/>
          <w:b/>
          <w:szCs w:val="24"/>
          <w:lang w:val="uk-UA"/>
        </w:rPr>
        <w:t xml:space="preserve">комісії  питань надання житлових приміщень для тимчасового проживання внутрішньо переміщених осіб при </w:t>
      </w:r>
      <w:r w:rsidRPr="003F0D40">
        <w:rPr>
          <w:rStyle w:val="Strong"/>
          <w:rFonts w:ascii="Times New Roman" w:hAnsi="Times New Roman"/>
          <w:szCs w:val="24"/>
          <w:bdr w:val="none" w:sz="0" w:space="0" w:color="auto" w:frame="1"/>
          <w:lang w:val="uk-UA"/>
        </w:rPr>
        <w:t>на території Кіцманської міської територіальної громади</w:t>
      </w:r>
    </w:p>
    <w:p w:rsidR="00F432CB" w:rsidRDefault="00F432CB" w:rsidP="008F15CC">
      <w:pPr>
        <w:pStyle w:val="NoSpacing"/>
        <w:ind w:firstLine="426"/>
        <w:jc w:val="both"/>
        <w:rPr>
          <w:rStyle w:val="Strong"/>
          <w:rFonts w:ascii="Times New Roman" w:hAnsi="Times New Roman"/>
          <w:sz w:val="23"/>
          <w:szCs w:val="23"/>
          <w:bdr w:val="none" w:sz="0" w:space="0" w:color="auto" w:frame="1"/>
          <w:lang w:val="uk-UA"/>
        </w:rPr>
      </w:pPr>
    </w:p>
    <w:p w:rsidR="00F432CB" w:rsidRDefault="00F432CB" w:rsidP="008F15CC">
      <w:pPr>
        <w:pStyle w:val="NoSpacing"/>
        <w:ind w:firstLine="426"/>
        <w:jc w:val="both"/>
        <w:rPr>
          <w:rStyle w:val="Strong"/>
          <w:rFonts w:ascii="Times New Roman" w:hAnsi="Times New Roman"/>
          <w:sz w:val="23"/>
          <w:szCs w:val="23"/>
          <w:bdr w:val="none" w:sz="0" w:space="0" w:color="auto" w:frame="1"/>
          <w:lang w:val="uk-UA"/>
        </w:rPr>
      </w:pPr>
    </w:p>
    <w:tbl>
      <w:tblPr>
        <w:tblW w:w="0" w:type="auto"/>
        <w:tblLook w:val="00A0"/>
      </w:tblPr>
      <w:tblGrid>
        <w:gridCol w:w="3176"/>
        <w:gridCol w:w="647"/>
        <w:gridCol w:w="5670"/>
      </w:tblGrid>
      <w:tr w:rsidR="00F432CB" w:rsidTr="00675657">
        <w:tc>
          <w:tcPr>
            <w:tcW w:w="3176" w:type="dxa"/>
          </w:tcPr>
          <w:p w:rsidR="00F432CB" w:rsidRPr="00675657" w:rsidRDefault="00F432CB" w:rsidP="00675657">
            <w:pPr>
              <w:pStyle w:val="NoSpacing"/>
              <w:jc w:val="both"/>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ВЕДЕНІВСЬКА Інна</w:t>
            </w:r>
          </w:p>
        </w:tc>
        <w:tc>
          <w:tcPr>
            <w:tcW w:w="647" w:type="dxa"/>
          </w:tcPr>
          <w:p w:rsidR="00F432CB" w:rsidRPr="00675657" w:rsidRDefault="00F432CB" w:rsidP="00675657">
            <w:pPr>
              <w:pStyle w:val="NoSpacing"/>
              <w:jc w:val="center"/>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w:t>
            </w:r>
          </w:p>
        </w:tc>
        <w:tc>
          <w:tcPr>
            <w:tcW w:w="5670" w:type="dxa"/>
          </w:tcPr>
          <w:p w:rsidR="00F432CB" w:rsidRPr="00675657" w:rsidRDefault="00F432CB" w:rsidP="00B94BFA">
            <w:pPr>
              <w:pStyle w:val="NoSpacing"/>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 xml:space="preserve">секретар міської ради, </w:t>
            </w:r>
            <w:r w:rsidRPr="00675657">
              <w:rPr>
                <w:rStyle w:val="Strong"/>
                <w:rFonts w:ascii="Times New Roman" w:hAnsi="Times New Roman"/>
                <w:sz w:val="24"/>
                <w:szCs w:val="24"/>
                <w:bdr w:val="none" w:sz="0" w:space="0" w:color="auto" w:frame="1"/>
                <w:lang w:val="uk-UA"/>
              </w:rPr>
              <w:t>голова Комісії</w:t>
            </w:r>
            <w:r w:rsidRPr="00675657">
              <w:rPr>
                <w:rStyle w:val="Strong"/>
                <w:rFonts w:ascii="Times New Roman" w:hAnsi="Times New Roman"/>
                <w:b w:val="0"/>
                <w:sz w:val="24"/>
                <w:szCs w:val="24"/>
                <w:bdr w:val="none" w:sz="0" w:space="0" w:color="auto" w:frame="1"/>
                <w:lang w:val="uk-UA"/>
              </w:rPr>
              <w:t>;</w:t>
            </w:r>
          </w:p>
          <w:p w:rsidR="00F432CB" w:rsidRPr="00675657" w:rsidRDefault="00F432CB" w:rsidP="00675657">
            <w:pPr>
              <w:pStyle w:val="NoSpacing"/>
              <w:jc w:val="both"/>
              <w:rPr>
                <w:rStyle w:val="Strong"/>
                <w:rFonts w:ascii="Times New Roman" w:hAnsi="Times New Roman"/>
                <w:b w:val="0"/>
                <w:sz w:val="24"/>
                <w:szCs w:val="24"/>
                <w:bdr w:val="none" w:sz="0" w:space="0" w:color="auto" w:frame="1"/>
                <w:lang w:val="uk-UA"/>
              </w:rPr>
            </w:pPr>
          </w:p>
        </w:tc>
      </w:tr>
      <w:tr w:rsidR="00F432CB" w:rsidTr="00675657">
        <w:tc>
          <w:tcPr>
            <w:tcW w:w="3176" w:type="dxa"/>
          </w:tcPr>
          <w:p w:rsidR="00F432CB" w:rsidRPr="00675657" w:rsidRDefault="00F432CB" w:rsidP="00675657">
            <w:pPr>
              <w:pStyle w:val="NoSpacing"/>
              <w:jc w:val="both"/>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РАКОВІЦА Ярослава</w:t>
            </w:r>
          </w:p>
        </w:tc>
        <w:tc>
          <w:tcPr>
            <w:tcW w:w="647" w:type="dxa"/>
          </w:tcPr>
          <w:p w:rsidR="00F432CB" w:rsidRPr="00675657" w:rsidRDefault="00F432CB" w:rsidP="00675657">
            <w:pPr>
              <w:pStyle w:val="NoSpacing"/>
              <w:jc w:val="center"/>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w:t>
            </w:r>
          </w:p>
        </w:tc>
        <w:tc>
          <w:tcPr>
            <w:tcW w:w="5670" w:type="dxa"/>
          </w:tcPr>
          <w:p w:rsidR="00F432CB" w:rsidRPr="00675657" w:rsidRDefault="00F432CB" w:rsidP="00B94BFA">
            <w:pPr>
              <w:pStyle w:val="NoSpacing"/>
              <w:rPr>
                <w:rFonts w:ascii="Times New Roman" w:hAnsi="Times New Roman"/>
                <w:sz w:val="24"/>
                <w:szCs w:val="24"/>
                <w:lang w:val="uk-UA"/>
              </w:rPr>
            </w:pPr>
            <w:r w:rsidRPr="00675657">
              <w:rPr>
                <w:rFonts w:ascii="Times New Roman" w:hAnsi="Times New Roman"/>
                <w:sz w:val="24"/>
                <w:szCs w:val="24"/>
                <w:lang w:val="uk-UA"/>
              </w:rPr>
              <w:t>керуюч</w:t>
            </w:r>
            <w:r>
              <w:rPr>
                <w:rFonts w:ascii="Times New Roman" w:hAnsi="Times New Roman"/>
                <w:sz w:val="24"/>
                <w:szCs w:val="24"/>
                <w:lang w:val="uk-UA"/>
              </w:rPr>
              <w:t>а</w:t>
            </w:r>
            <w:r w:rsidRPr="00675657">
              <w:rPr>
                <w:rFonts w:ascii="Times New Roman" w:hAnsi="Times New Roman"/>
                <w:sz w:val="24"/>
                <w:szCs w:val="24"/>
                <w:lang w:val="uk-UA"/>
              </w:rPr>
              <w:t xml:space="preserve"> справами (секретар) виконавчого комітету, </w:t>
            </w:r>
            <w:r w:rsidRPr="00675657">
              <w:rPr>
                <w:rFonts w:ascii="Times New Roman" w:hAnsi="Times New Roman"/>
                <w:b/>
                <w:sz w:val="24"/>
                <w:szCs w:val="24"/>
                <w:lang w:val="uk-UA"/>
              </w:rPr>
              <w:t>заступник голови Комісії</w:t>
            </w:r>
            <w:r w:rsidRPr="00675657">
              <w:rPr>
                <w:rFonts w:ascii="Times New Roman" w:hAnsi="Times New Roman"/>
                <w:sz w:val="24"/>
                <w:szCs w:val="24"/>
                <w:lang w:val="uk-UA"/>
              </w:rPr>
              <w:t>;</w:t>
            </w:r>
          </w:p>
          <w:p w:rsidR="00F432CB" w:rsidRPr="00675657" w:rsidRDefault="00F432CB" w:rsidP="00675657">
            <w:pPr>
              <w:pStyle w:val="NoSpacing"/>
              <w:jc w:val="both"/>
              <w:rPr>
                <w:rStyle w:val="Strong"/>
                <w:rFonts w:ascii="Times New Roman" w:hAnsi="Times New Roman"/>
                <w:sz w:val="24"/>
                <w:szCs w:val="24"/>
                <w:bdr w:val="none" w:sz="0" w:space="0" w:color="auto" w:frame="1"/>
                <w:lang w:val="uk-UA"/>
              </w:rPr>
            </w:pPr>
          </w:p>
        </w:tc>
      </w:tr>
      <w:tr w:rsidR="00F432CB" w:rsidTr="00675657">
        <w:tc>
          <w:tcPr>
            <w:tcW w:w="3176" w:type="dxa"/>
          </w:tcPr>
          <w:p w:rsidR="00F432CB" w:rsidRPr="00675657" w:rsidRDefault="00F432CB" w:rsidP="00675657">
            <w:pPr>
              <w:pStyle w:val="NoSpacing"/>
              <w:jc w:val="both"/>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ІВАНЦИН Світлана</w:t>
            </w:r>
          </w:p>
        </w:tc>
        <w:tc>
          <w:tcPr>
            <w:tcW w:w="647" w:type="dxa"/>
          </w:tcPr>
          <w:p w:rsidR="00F432CB" w:rsidRPr="00675657" w:rsidRDefault="00F432CB" w:rsidP="00675657">
            <w:pPr>
              <w:pStyle w:val="NoSpacing"/>
              <w:jc w:val="center"/>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w:t>
            </w:r>
          </w:p>
        </w:tc>
        <w:tc>
          <w:tcPr>
            <w:tcW w:w="5670" w:type="dxa"/>
          </w:tcPr>
          <w:p w:rsidR="00F432CB" w:rsidRPr="00675657" w:rsidRDefault="00F432CB" w:rsidP="00675657">
            <w:pPr>
              <w:pStyle w:val="NoSpacing"/>
              <w:jc w:val="both"/>
              <w:rPr>
                <w:rFonts w:ascii="Times New Roman" w:hAnsi="Times New Roman"/>
                <w:sz w:val="24"/>
                <w:szCs w:val="24"/>
                <w:lang w:val="uk-UA"/>
              </w:rPr>
            </w:pPr>
            <w:r w:rsidRPr="00675657">
              <w:rPr>
                <w:rFonts w:ascii="Times New Roman" w:hAnsi="Times New Roman"/>
                <w:sz w:val="24"/>
                <w:szCs w:val="24"/>
                <w:lang w:val="uk-UA"/>
              </w:rPr>
              <w:t xml:space="preserve">начальник відділу з питань соціальної роботи, </w:t>
            </w:r>
            <w:r w:rsidRPr="00675657">
              <w:rPr>
                <w:rFonts w:ascii="Times New Roman" w:hAnsi="Times New Roman"/>
                <w:b/>
                <w:sz w:val="24"/>
                <w:szCs w:val="24"/>
                <w:lang w:val="uk-UA"/>
              </w:rPr>
              <w:t>секретар Комісії</w:t>
            </w:r>
            <w:r w:rsidRPr="00675657">
              <w:rPr>
                <w:rFonts w:ascii="Times New Roman" w:hAnsi="Times New Roman"/>
                <w:sz w:val="24"/>
                <w:szCs w:val="24"/>
                <w:lang w:val="uk-UA"/>
              </w:rPr>
              <w:t>;</w:t>
            </w:r>
          </w:p>
          <w:p w:rsidR="00F432CB" w:rsidRPr="00675657" w:rsidRDefault="00F432CB" w:rsidP="00675657">
            <w:pPr>
              <w:pStyle w:val="NoSpacing"/>
              <w:jc w:val="both"/>
              <w:rPr>
                <w:rFonts w:ascii="Times New Roman" w:hAnsi="Times New Roman"/>
                <w:sz w:val="24"/>
                <w:szCs w:val="24"/>
                <w:lang w:val="uk-UA"/>
              </w:rPr>
            </w:pPr>
          </w:p>
        </w:tc>
      </w:tr>
      <w:tr w:rsidR="00F432CB" w:rsidTr="00675657">
        <w:tc>
          <w:tcPr>
            <w:tcW w:w="9493" w:type="dxa"/>
            <w:gridSpan w:val="3"/>
          </w:tcPr>
          <w:p w:rsidR="00F432CB" w:rsidRPr="00675657" w:rsidRDefault="00F432CB" w:rsidP="00675657">
            <w:pPr>
              <w:pStyle w:val="NoSpacing"/>
              <w:jc w:val="center"/>
              <w:rPr>
                <w:rFonts w:ascii="Times New Roman" w:hAnsi="Times New Roman"/>
                <w:b/>
                <w:sz w:val="24"/>
                <w:szCs w:val="24"/>
                <w:lang w:val="uk-UA"/>
              </w:rPr>
            </w:pPr>
            <w:r w:rsidRPr="00675657">
              <w:rPr>
                <w:rFonts w:ascii="Times New Roman" w:hAnsi="Times New Roman"/>
                <w:b/>
                <w:sz w:val="24"/>
                <w:szCs w:val="24"/>
                <w:lang w:val="uk-UA"/>
              </w:rPr>
              <w:t xml:space="preserve">Члени Комісії </w:t>
            </w:r>
          </w:p>
          <w:p w:rsidR="00F432CB" w:rsidRPr="00675657" w:rsidRDefault="00F432CB" w:rsidP="00675657">
            <w:pPr>
              <w:pStyle w:val="NoSpacing"/>
              <w:jc w:val="center"/>
              <w:rPr>
                <w:rFonts w:ascii="Times New Roman" w:hAnsi="Times New Roman"/>
                <w:b/>
                <w:sz w:val="24"/>
                <w:szCs w:val="24"/>
                <w:lang w:val="uk-UA"/>
              </w:rPr>
            </w:pPr>
          </w:p>
        </w:tc>
      </w:tr>
      <w:tr w:rsidR="00F432CB" w:rsidTr="00675657">
        <w:tc>
          <w:tcPr>
            <w:tcW w:w="3176" w:type="dxa"/>
          </w:tcPr>
          <w:p w:rsidR="00F432CB" w:rsidRPr="00675657" w:rsidRDefault="00F432CB" w:rsidP="00675657">
            <w:pPr>
              <w:pStyle w:val="NoSpacing"/>
              <w:jc w:val="both"/>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БРІГА Василь</w:t>
            </w:r>
          </w:p>
        </w:tc>
        <w:tc>
          <w:tcPr>
            <w:tcW w:w="647" w:type="dxa"/>
          </w:tcPr>
          <w:p w:rsidR="00F432CB" w:rsidRDefault="00F432CB" w:rsidP="00675657">
            <w:pPr>
              <w:jc w:val="center"/>
            </w:pPr>
            <w:r w:rsidRPr="00675657">
              <w:rPr>
                <w:rStyle w:val="Strong"/>
                <w:b w:val="0"/>
                <w:bdr w:val="none" w:sz="0" w:space="0" w:color="auto" w:frame="1"/>
              </w:rPr>
              <w:t>-</w:t>
            </w:r>
          </w:p>
        </w:tc>
        <w:tc>
          <w:tcPr>
            <w:tcW w:w="5670" w:type="dxa"/>
          </w:tcPr>
          <w:p w:rsidR="00F432CB" w:rsidRPr="00675657" w:rsidRDefault="00F432CB" w:rsidP="00675657">
            <w:pPr>
              <w:pStyle w:val="NoSpacing"/>
              <w:jc w:val="both"/>
              <w:rPr>
                <w:rFonts w:ascii="Times New Roman" w:hAnsi="Times New Roman"/>
                <w:sz w:val="24"/>
                <w:szCs w:val="24"/>
                <w:lang w:val="uk-UA"/>
              </w:rPr>
            </w:pPr>
            <w:r w:rsidRPr="00675657">
              <w:rPr>
                <w:rFonts w:ascii="Times New Roman" w:hAnsi="Times New Roman"/>
                <w:sz w:val="24"/>
                <w:szCs w:val="24"/>
                <w:lang w:val="uk-UA"/>
              </w:rPr>
              <w:t>голова координаційної ради з питань ВПО при виконавчому комітеті Кіцманської міської ради;</w:t>
            </w:r>
          </w:p>
          <w:p w:rsidR="00F432CB" w:rsidRPr="00675657" w:rsidRDefault="00F432CB" w:rsidP="00675657">
            <w:pPr>
              <w:pStyle w:val="NoSpacing"/>
              <w:jc w:val="both"/>
              <w:rPr>
                <w:rFonts w:ascii="Times New Roman" w:hAnsi="Times New Roman"/>
                <w:sz w:val="24"/>
                <w:szCs w:val="24"/>
                <w:lang w:val="uk-UA"/>
              </w:rPr>
            </w:pPr>
          </w:p>
        </w:tc>
      </w:tr>
      <w:tr w:rsidR="00F432CB" w:rsidTr="00675657">
        <w:tc>
          <w:tcPr>
            <w:tcW w:w="3176" w:type="dxa"/>
          </w:tcPr>
          <w:p w:rsidR="00F432CB" w:rsidRPr="00675657" w:rsidRDefault="00F432CB" w:rsidP="00675657">
            <w:pPr>
              <w:pStyle w:val="NoSpacing"/>
              <w:jc w:val="both"/>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ЗАЯРНЮК Лариса</w:t>
            </w:r>
          </w:p>
        </w:tc>
        <w:tc>
          <w:tcPr>
            <w:tcW w:w="647" w:type="dxa"/>
          </w:tcPr>
          <w:p w:rsidR="00F432CB" w:rsidRDefault="00F432CB" w:rsidP="00675657">
            <w:pPr>
              <w:jc w:val="center"/>
            </w:pPr>
            <w:r w:rsidRPr="00675657">
              <w:rPr>
                <w:rStyle w:val="Strong"/>
                <w:b w:val="0"/>
                <w:bdr w:val="none" w:sz="0" w:space="0" w:color="auto" w:frame="1"/>
              </w:rPr>
              <w:t>-</w:t>
            </w:r>
          </w:p>
        </w:tc>
        <w:tc>
          <w:tcPr>
            <w:tcW w:w="5670" w:type="dxa"/>
          </w:tcPr>
          <w:p w:rsidR="00F432CB" w:rsidRPr="00675657" w:rsidRDefault="00F432CB" w:rsidP="00675657">
            <w:pPr>
              <w:pStyle w:val="NoSpacing"/>
              <w:jc w:val="both"/>
              <w:rPr>
                <w:rFonts w:ascii="Times New Roman" w:hAnsi="Times New Roman"/>
                <w:sz w:val="24"/>
                <w:szCs w:val="24"/>
                <w:lang w:val="uk-UA"/>
              </w:rPr>
            </w:pPr>
            <w:r w:rsidRPr="00675657">
              <w:rPr>
                <w:rFonts w:ascii="Times New Roman" w:hAnsi="Times New Roman"/>
                <w:sz w:val="24"/>
                <w:szCs w:val="24"/>
                <w:lang w:val="uk-UA"/>
              </w:rPr>
              <w:t>начальник Служби у справах дітей Кіцманської міської ради;</w:t>
            </w:r>
          </w:p>
          <w:p w:rsidR="00F432CB" w:rsidRPr="00675657" w:rsidRDefault="00F432CB" w:rsidP="00675657">
            <w:pPr>
              <w:pStyle w:val="NoSpacing"/>
              <w:jc w:val="both"/>
              <w:rPr>
                <w:rFonts w:ascii="Times New Roman" w:hAnsi="Times New Roman"/>
                <w:sz w:val="24"/>
                <w:szCs w:val="24"/>
                <w:lang w:val="uk-UA"/>
              </w:rPr>
            </w:pPr>
          </w:p>
        </w:tc>
      </w:tr>
      <w:tr w:rsidR="00F432CB" w:rsidTr="00675657">
        <w:tc>
          <w:tcPr>
            <w:tcW w:w="3176" w:type="dxa"/>
          </w:tcPr>
          <w:p w:rsidR="00F432CB" w:rsidRPr="00675657" w:rsidRDefault="00F432CB" w:rsidP="00675657">
            <w:pPr>
              <w:pStyle w:val="NoSpacing"/>
              <w:jc w:val="both"/>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КОРОЛЬ Богдан</w:t>
            </w:r>
          </w:p>
        </w:tc>
        <w:tc>
          <w:tcPr>
            <w:tcW w:w="647" w:type="dxa"/>
          </w:tcPr>
          <w:p w:rsidR="00F432CB" w:rsidRDefault="00F432CB" w:rsidP="00675657">
            <w:pPr>
              <w:jc w:val="center"/>
            </w:pPr>
            <w:r w:rsidRPr="00675657">
              <w:rPr>
                <w:rStyle w:val="Strong"/>
                <w:b w:val="0"/>
                <w:bdr w:val="none" w:sz="0" w:space="0" w:color="auto" w:frame="1"/>
              </w:rPr>
              <w:t>-</w:t>
            </w:r>
          </w:p>
        </w:tc>
        <w:tc>
          <w:tcPr>
            <w:tcW w:w="5670" w:type="dxa"/>
          </w:tcPr>
          <w:p w:rsidR="00F432CB" w:rsidRPr="00675657" w:rsidRDefault="00F432CB" w:rsidP="00754D64">
            <w:pPr>
              <w:pStyle w:val="NoSpacing"/>
              <w:rPr>
                <w:rFonts w:ascii="Times New Roman" w:hAnsi="Times New Roman"/>
                <w:sz w:val="24"/>
                <w:szCs w:val="24"/>
                <w:lang w:val="uk-UA"/>
              </w:rPr>
            </w:pPr>
            <w:r w:rsidRPr="00675657">
              <w:rPr>
                <w:rFonts w:ascii="Times New Roman" w:hAnsi="Times New Roman"/>
                <w:sz w:val="24"/>
                <w:szCs w:val="24"/>
                <w:lang w:val="uk-UA"/>
              </w:rPr>
              <w:t>інженер з будинко-управління Кіцманського ВУЖКГ;</w:t>
            </w:r>
          </w:p>
          <w:p w:rsidR="00F432CB" w:rsidRPr="00675657" w:rsidRDefault="00F432CB" w:rsidP="00754D64">
            <w:pPr>
              <w:pStyle w:val="NoSpacing"/>
              <w:rPr>
                <w:rFonts w:ascii="Times New Roman" w:hAnsi="Times New Roman"/>
                <w:sz w:val="24"/>
                <w:szCs w:val="24"/>
                <w:lang w:val="uk-UA"/>
              </w:rPr>
            </w:pPr>
          </w:p>
        </w:tc>
      </w:tr>
      <w:tr w:rsidR="00F432CB" w:rsidTr="00675657">
        <w:tc>
          <w:tcPr>
            <w:tcW w:w="3176" w:type="dxa"/>
          </w:tcPr>
          <w:p w:rsidR="00F432CB" w:rsidRPr="00675657" w:rsidRDefault="00F432CB" w:rsidP="00675657">
            <w:pPr>
              <w:pStyle w:val="NoSpacing"/>
              <w:jc w:val="both"/>
              <w:rPr>
                <w:rStyle w:val="Strong"/>
                <w:rFonts w:ascii="Times New Roman" w:hAnsi="Times New Roman"/>
                <w:b w:val="0"/>
                <w:sz w:val="24"/>
                <w:szCs w:val="24"/>
                <w:bdr w:val="none" w:sz="0" w:space="0" w:color="auto" w:frame="1"/>
                <w:lang w:val="uk-UA"/>
              </w:rPr>
            </w:pPr>
            <w:r w:rsidRPr="00675657">
              <w:rPr>
                <w:rStyle w:val="Strong"/>
                <w:rFonts w:ascii="Times New Roman" w:hAnsi="Times New Roman"/>
                <w:b w:val="0"/>
                <w:sz w:val="24"/>
                <w:szCs w:val="24"/>
                <w:bdr w:val="none" w:sz="0" w:space="0" w:color="auto" w:frame="1"/>
                <w:lang w:val="uk-UA"/>
              </w:rPr>
              <w:t>ЛИСАК Родіон</w:t>
            </w:r>
          </w:p>
        </w:tc>
        <w:tc>
          <w:tcPr>
            <w:tcW w:w="647" w:type="dxa"/>
          </w:tcPr>
          <w:p w:rsidR="00F432CB" w:rsidRDefault="00F432CB" w:rsidP="00675657">
            <w:pPr>
              <w:jc w:val="center"/>
            </w:pPr>
            <w:r w:rsidRPr="00675657">
              <w:rPr>
                <w:rStyle w:val="Strong"/>
                <w:b w:val="0"/>
                <w:bdr w:val="none" w:sz="0" w:space="0" w:color="auto" w:frame="1"/>
              </w:rPr>
              <w:t>-</w:t>
            </w:r>
          </w:p>
        </w:tc>
        <w:tc>
          <w:tcPr>
            <w:tcW w:w="5670" w:type="dxa"/>
          </w:tcPr>
          <w:p w:rsidR="00F432CB" w:rsidRPr="00675657" w:rsidRDefault="00F432CB" w:rsidP="00754D64">
            <w:pPr>
              <w:pStyle w:val="NoSpacing"/>
              <w:rPr>
                <w:rFonts w:ascii="Times New Roman" w:hAnsi="Times New Roman"/>
                <w:sz w:val="24"/>
                <w:szCs w:val="24"/>
                <w:lang w:val="uk-UA"/>
              </w:rPr>
            </w:pPr>
            <w:r w:rsidRPr="00675657">
              <w:rPr>
                <w:rFonts w:ascii="Times New Roman" w:hAnsi="Times New Roman"/>
                <w:sz w:val="24"/>
                <w:szCs w:val="24"/>
                <w:lang w:val="uk-UA"/>
              </w:rPr>
              <w:t>начальник відділу житлово-комунального господарства та охорони довкілля;</w:t>
            </w:r>
          </w:p>
          <w:p w:rsidR="00F432CB" w:rsidRPr="00675657" w:rsidRDefault="00F432CB" w:rsidP="00754D64">
            <w:pPr>
              <w:pStyle w:val="NoSpacing"/>
              <w:rPr>
                <w:rFonts w:ascii="Times New Roman" w:hAnsi="Times New Roman"/>
                <w:sz w:val="24"/>
                <w:szCs w:val="24"/>
                <w:lang w:val="uk-UA"/>
              </w:rPr>
            </w:pPr>
          </w:p>
        </w:tc>
      </w:tr>
    </w:tbl>
    <w:p w:rsidR="00F432CB" w:rsidRDefault="00F432CB" w:rsidP="008F15CC">
      <w:pPr>
        <w:pStyle w:val="NoSpacing"/>
        <w:ind w:firstLine="426"/>
        <w:jc w:val="both"/>
        <w:rPr>
          <w:rStyle w:val="Strong"/>
          <w:rFonts w:ascii="Times New Roman" w:hAnsi="Times New Roman"/>
          <w:b w:val="0"/>
          <w:sz w:val="24"/>
          <w:szCs w:val="24"/>
          <w:bdr w:val="none" w:sz="0" w:space="0" w:color="auto" w:frame="1"/>
          <w:lang w:val="uk-UA"/>
        </w:rPr>
      </w:pPr>
    </w:p>
    <w:p w:rsidR="00F432CB" w:rsidRDefault="00F432CB" w:rsidP="008F15CC">
      <w:pPr>
        <w:pStyle w:val="NoSpacing"/>
        <w:ind w:left="426"/>
        <w:rPr>
          <w:rFonts w:ascii="Times New Roman" w:hAnsi="Times New Roman"/>
          <w:sz w:val="28"/>
          <w:szCs w:val="28"/>
          <w:lang w:val="uk-UA"/>
        </w:rPr>
      </w:pPr>
    </w:p>
    <w:p w:rsidR="00F432CB" w:rsidRDefault="00F432CB" w:rsidP="008F15CC">
      <w:pPr>
        <w:pStyle w:val="NoSpacing"/>
        <w:ind w:left="426"/>
        <w:rPr>
          <w:rFonts w:ascii="Times New Roman" w:hAnsi="Times New Roman"/>
          <w:sz w:val="28"/>
          <w:szCs w:val="28"/>
          <w:lang w:val="uk-UA"/>
        </w:rPr>
      </w:pPr>
    </w:p>
    <w:p w:rsidR="00F432CB" w:rsidRPr="007620C5" w:rsidRDefault="00F432CB" w:rsidP="00B94BFA">
      <w:pPr>
        <w:pStyle w:val="NoSpacing"/>
        <w:jc w:val="both"/>
        <w:rPr>
          <w:rFonts w:ascii="Times New Roman" w:hAnsi="Times New Roman"/>
          <w:sz w:val="24"/>
          <w:szCs w:val="24"/>
          <w:lang w:val="uk-UA"/>
        </w:rPr>
      </w:pPr>
    </w:p>
    <w:p w:rsidR="00F432CB" w:rsidRPr="007620C5" w:rsidRDefault="00F432CB" w:rsidP="00B94BFA">
      <w:pPr>
        <w:pStyle w:val="NoSpacing"/>
        <w:jc w:val="both"/>
        <w:rPr>
          <w:rFonts w:ascii="Times New Roman" w:hAnsi="Times New Roman"/>
          <w:b/>
          <w:sz w:val="24"/>
          <w:szCs w:val="24"/>
          <w:lang w:val="uk-UA"/>
        </w:rPr>
      </w:pPr>
      <w:r w:rsidRPr="007620C5">
        <w:rPr>
          <w:rFonts w:ascii="Times New Roman" w:hAnsi="Times New Roman"/>
          <w:b/>
          <w:sz w:val="24"/>
          <w:szCs w:val="24"/>
          <w:lang w:val="uk-UA"/>
        </w:rPr>
        <w:t>Керуюч</w:t>
      </w:r>
      <w:r>
        <w:rPr>
          <w:rFonts w:ascii="Times New Roman" w:hAnsi="Times New Roman"/>
          <w:b/>
          <w:sz w:val="24"/>
          <w:szCs w:val="24"/>
          <w:lang w:val="uk-UA"/>
        </w:rPr>
        <w:t>а</w:t>
      </w:r>
      <w:r w:rsidRPr="007620C5">
        <w:rPr>
          <w:rFonts w:ascii="Times New Roman" w:hAnsi="Times New Roman"/>
          <w:b/>
          <w:sz w:val="24"/>
          <w:szCs w:val="24"/>
          <w:lang w:val="uk-UA"/>
        </w:rPr>
        <w:t xml:space="preserve"> справами (секретар)</w:t>
      </w:r>
    </w:p>
    <w:p w:rsidR="00F432CB" w:rsidRPr="007620C5" w:rsidRDefault="00F432CB" w:rsidP="00B94BFA">
      <w:pPr>
        <w:pStyle w:val="NoSpacing"/>
        <w:jc w:val="both"/>
        <w:rPr>
          <w:rFonts w:ascii="Times New Roman" w:hAnsi="Times New Roman"/>
          <w:sz w:val="24"/>
          <w:szCs w:val="24"/>
          <w:lang w:val="uk-UA"/>
        </w:rPr>
      </w:pPr>
      <w:r w:rsidRPr="007620C5">
        <w:rPr>
          <w:rFonts w:ascii="Times New Roman" w:hAnsi="Times New Roman"/>
          <w:b/>
          <w:sz w:val="24"/>
          <w:szCs w:val="24"/>
          <w:lang w:val="uk-UA"/>
        </w:rPr>
        <w:t xml:space="preserve">виконавчого комітету                                                                          </w:t>
      </w:r>
      <w:r>
        <w:rPr>
          <w:rFonts w:ascii="Times New Roman" w:hAnsi="Times New Roman"/>
          <w:b/>
          <w:sz w:val="24"/>
          <w:szCs w:val="24"/>
          <w:lang w:val="uk-UA"/>
        </w:rPr>
        <w:t xml:space="preserve">   Ярослава РАКОВІЦА</w:t>
      </w:r>
    </w:p>
    <w:p w:rsidR="00F432CB" w:rsidRPr="007620C5" w:rsidRDefault="00F432CB" w:rsidP="00B94BFA">
      <w:pPr>
        <w:pStyle w:val="NoSpacing"/>
        <w:jc w:val="both"/>
        <w:rPr>
          <w:rFonts w:ascii="Times New Roman" w:hAnsi="Times New Roman"/>
          <w:b/>
          <w:sz w:val="24"/>
          <w:szCs w:val="24"/>
          <w:lang w:val="uk-UA"/>
        </w:rPr>
      </w:pPr>
    </w:p>
    <w:p w:rsidR="00F432CB" w:rsidRPr="007620C5" w:rsidRDefault="00F432CB" w:rsidP="00B94BFA">
      <w:pPr>
        <w:pStyle w:val="NoSpacing"/>
        <w:ind w:left="426"/>
        <w:rPr>
          <w:rFonts w:ascii="Times New Roman" w:hAnsi="Times New Roman"/>
          <w:sz w:val="28"/>
          <w:szCs w:val="28"/>
          <w:lang w:val="uk-UA"/>
        </w:rPr>
      </w:pPr>
    </w:p>
    <w:p w:rsidR="00F432CB" w:rsidRPr="007620C5" w:rsidRDefault="00F432CB" w:rsidP="008F15CC">
      <w:pPr>
        <w:jc w:val="both"/>
        <w:rPr>
          <w:sz w:val="28"/>
          <w:szCs w:val="28"/>
        </w:rPr>
      </w:pPr>
    </w:p>
    <w:p w:rsidR="00F432CB" w:rsidRDefault="00F432CB" w:rsidP="008F15CC">
      <w:pPr>
        <w:jc w:val="both"/>
        <w:rPr>
          <w:sz w:val="28"/>
          <w:szCs w:val="28"/>
        </w:rPr>
      </w:pPr>
    </w:p>
    <w:p w:rsidR="00F432CB" w:rsidRPr="007620C5" w:rsidRDefault="00F432CB" w:rsidP="008F15CC">
      <w:pPr>
        <w:jc w:val="both"/>
        <w:rPr>
          <w:sz w:val="28"/>
          <w:szCs w:val="28"/>
        </w:rPr>
      </w:pPr>
    </w:p>
    <w:p w:rsidR="00F432CB" w:rsidRDefault="00F432CB" w:rsidP="008F15CC">
      <w:pPr>
        <w:jc w:val="both"/>
        <w:rPr>
          <w:sz w:val="28"/>
          <w:szCs w:val="28"/>
        </w:rPr>
      </w:pPr>
    </w:p>
    <w:p w:rsidR="00F432CB" w:rsidRDefault="00F432CB" w:rsidP="008F15CC">
      <w:pPr>
        <w:jc w:val="both"/>
        <w:rPr>
          <w:sz w:val="28"/>
          <w:szCs w:val="28"/>
        </w:rPr>
      </w:pPr>
    </w:p>
    <w:p w:rsidR="00F432CB" w:rsidRDefault="00F432CB" w:rsidP="008F15CC">
      <w:pPr>
        <w:jc w:val="both"/>
        <w:rPr>
          <w:sz w:val="28"/>
          <w:szCs w:val="28"/>
        </w:rPr>
      </w:pPr>
    </w:p>
    <w:p w:rsidR="00F432CB"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B94BFA">
      <w:pPr>
        <w:ind w:left="660"/>
        <w:jc w:val="both"/>
      </w:pP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t xml:space="preserve">ДОДАТОК </w:t>
      </w:r>
      <w:r>
        <w:t>3</w:t>
      </w:r>
    </w:p>
    <w:p w:rsidR="00F432CB" w:rsidRPr="007620C5" w:rsidRDefault="00F432CB" w:rsidP="00B94BFA">
      <w:pPr>
        <w:ind w:left="660"/>
        <w:jc w:val="both"/>
      </w:pP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rPr>
          <w:b/>
        </w:rPr>
        <w:tab/>
      </w:r>
      <w:r w:rsidRPr="007620C5">
        <w:t>до рішення виконавчого комітету</w:t>
      </w:r>
    </w:p>
    <w:p w:rsidR="00F432CB" w:rsidRPr="007620C5" w:rsidRDefault="00F432CB" w:rsidP="00B94BFA">
      <w:pPr>
        <w:ind w:left="660"/>
        <w:jc w:val="both"/>
      </w:pPr>
      <w:r w:rsidRPr="007620C5">
        <w:tab/>
      </w:r>
      <w:r w:rsidRPr="007620C5">
        <w:tab/>
      </w:r>
      <w:r w:rsidRPr="007620C5">
        <w:tab/>
      </w:r>
      <w:r w:rsidRPr="007620C5">
        <w:tab/>
      </w:r>
      <w:r w:rsidRPr="007620C5">
        <w:tab/>
      </w:r>
      <w:r w:rsidRPr="007620C5">
        <w:tab/>
      </w:r>
      <w:r w:rsidRPr="007620C5">
        <w:tab/>
      </w:r>
      <w:r w:rsidRPr="007620C5">
        <w:tab/>
        <w:t xml:space="preserve">Кіцманської міської ради </w:t>
      </w:r>
    </w:p>
    <w:p w:rsidR="00F432CB" w:rsidRPr="007620C5" w:rsidRDefault="00F432CB" w:rsidP="00B94BFA">
      <w:pPr>
        <w:ind w:left="660"/>
        <w:jc w:val="both"/>
        <w:rPr>
          <w:b/>
        </w:rPr>
      </w:pPr>
      <w:r w:rsidRPr="007620C5">
        <w:tab/>
      </w:r>
      <w:r w:rsidRPr="007620C5">
        <w:tab/>
      </w:r>
      <w:r w:rsidRPr="007620C5">
        <w:tab/>
      </w:r>
      <w:r w:rsidRPr="007620C5">
        <w:tab/>
      </w:r>
      <w:r w:rsidRPr="007620C5">
        <w:tab/>
      </w:r>
      <w:r w:rsidRPr="007620C5">
        <w:tab/>
      </w:r>
      <w:r w:rsidRPr="007620C5">
        <w:tab/>
      </w:r>
      <w:r w:rsidRPr="007620C5">
        <w:tab/>
        <w:t xml:space="preserve">від </w:t>
      </w:r>
      <w:r>
        <w:t xml:space="preserve"> 25.03.</w:t>
      </w:r>
      <w:r w:rsidRPr="007620C5">
        <w:t xml:space="preserve">2025 № </w:t>
      </w:r>
      <w:r>
        <w:t>78/3</w:t>
      </w:r>
    </w:p>
    <w:p w:rsidR="00F432CB" w:rsidRDefault="00F432CB" w:rsidP="008F15CC">
      <w:pPr>
        <w:pStyle w:val="NoSpacing"/>
        <w:jc w:val="center"/>
        <w:rPr>
          <w:rFonts w:ascii="Times New Roman" w:hAnsi="Times New Roman"/>
          <w:b/>
          <w:sz w:val="24"/>
          <w:szCs w:val="24"/>
          <w:lang w:val="uk-UA"/>
        </w:rPr>
      </w:pPr>
    </w:p>
    <w:p w:rsidR="00F432CB" w:rsidRDefault="00F432CB" w:rsidP="008F15CC">
      <w:pPr>
        <w:pStyle w:val="NoSpacing"/>
        <w:jc w:val="center"/>
        <w:rPr>
          <w:rFonts w:ascii="Times New Roman" w:hAnsi="Times New Roman"/>
          <w:b/>
          <w:sz w:val="24"/>
          <w:szCs w:val="24"/>
          <w:lang w:val="uk-UA"/>
        </w:rPr>
      </w:pPr>
    </w:p>
    <w:p w:rsidR="00F432CB" w:rsidRPr="00B94BFA" w:rsidRDefault="00F432CB" w:rsidP="00B94BFA">
      <w:pPr>
        <w:pStyle w:val="NoSpacing"/>
        <w:jc w:val="center"/>
        <w:rPr>
          <w:rFonts w:ascii="Times New Roman" w:hAnsi="Times New Roman"/>
          <w:b/>
          <w:sz w:val="23"/>
          <w:szCs w:val="23"/>
          <w:lang w:val="uk-UA"/>
        </w:rPr>
      </w:pPr>
    </w:p>
    <w:p w:rsidR="00F432CB" w:rsidRPr="00B94BFA" w:rsidRDefault="00F432CB" w:rsidP="00B94BFA">
      <w:pPr>
        <w:pStyle w:val="NoSpacing"/>
        <w:jc w:val="center"/>
        <w:rPr>
          <w:rFonts w:ascii="Times New Roman" w:hAnsi="Times New Roman"/>
          <w:b/>
          <w:sz w:val="23"/>
          <w:szCs w:val="23"/>
          <w:lang w:val="uk-UA"/>
        </w:rPr>
      </w:pPr>
      <w:r w:rsidRPr="00B94BFA">
        <w:rPr>
          <w:rFonts w:ascii="Times New Roman" w:hAnsi="Times New Roman"/>
          <w:b/>
          <w:sz w:val="23"/>
          <w:szCs w:val="23"/>
          <w:lang w:val="uk-UA"/>
        </w:rPr>
        <w:t>ПОЛОЖЕННЯ</w:t>
      </w:r>
    </w:p>
    <w:p w:rsidR="00F432CB" w:rsidRPr="00B94BFA" w:rsidRDefault="00F432CB" w:rsidP="00B94BFA">
      <w:pPr>
        <w:pStyle w:val="NoSpacing"/>
        <w:jc w:val="center"/>
        <w:rPr>
          <w:rStyle w:val="Strong"/>
          <w:rFonts w:ascii="Times New Roman" w:hAnsi="Times New Roman"/>
          <w:sz w:val="23"/>
          <w:szCs w:val="23"/>
          <w:bdr w:val="none" w:sz="0" w:space="0" w:color="auto" w:frame="1"/>
          <w:lang w:val="uk-UA"/>
        </w:rPr>
      </w:pPr>
      <w:r w:rsidRPr="00B94BFA">
        <w:rPr>
          <w:rFonts w:ascii="Times New Roman" w:hAnsi="Times New Roman"/>
          <w:b/>
          <w:sz w:val="23"/>
          <w:szCs w:val="23"/>
          <w:lang w:val="uk-UA"/>
        </w:rPr>
        <w:t xml:space="preserve">про Комісію питань надання житлових приміщень для тимчасового проживання внутрішньо переміщених осіб </w:t>
      </w:r>
      <w:r w:rsidRPr="00B94BFA">
        <w:rPr>
          <w:rStyle w:val="Strong"/>
          <w:rFonts w:ascii="Times New Roman" w:hAnsi="Times New Roman"/>
          <w:sz w:val="23"/>
          <w:szCs w:val="23"/>
          <w:bdr w:val="none" w:sz="0" w:space="0" w:color="auto" w:frame="1"/>
          <w:lang w:val="uk-UA"/>
        </w:rPr>
        <w:t>на території Кіцманської міської територіальної громади</w:t>
      </w:r>
    </w:p>
    <w:p w:rsidR="00F432CB" w:rsidRPr="00B94BFA" w:rsidRDefault="00F432CB" w:rsidP="00B94BFA">
      <w:pPr>
        <w:pStyle w:val="NoSpacing"/>
        <w:jc w:val="center"/>
        <w:rPr>
          <w:rStyle w:val="Strong"/>
          <w:rFonts w:ascii="Times New Roman" w:hAnsi="Times New Roman"/>
          <w:sz w:val="23"/>
          <w:szCs w:val="23"/>
          <w:bdr w:val="none" w:sz="0" w:space="0" w:color="auto" w:frame="1"/>
          <w:lang w:val="uk-UA"/>
        </w:rPr>
      </w:pPr>
    </w:p>
    <w:p w:rsidR="00F432CB" w:rsidRPr="007620C5" w:rsidRDefault="00F432CB" w:rsidP="008F15CC">
      <w:pPr>
        <w:pStyle w:val="NoSpacing"/>
        <w:jc w:val="both"/>
        <w:rPr>
          <w:rFonts w:ascii="Times New Roman" w:hAnsi="Times New Roman"/>
          <w:bCs/>
          <w:sz w:val="24"/>
          <w:szCs w:val="24"/>
          <w:lang w:val="uk-UA"/>
        </w:rPr>
      </w:pPr>
    </w:p>
    <w:p w:rsidR="00F432CB" w:rsidRPr="007620C5" w:rsidRDefault="00F432CB" w:rsidP="008F15CC">
      <w:pPr>
        <w:pStyle w:val="NoSpacing"/>
        <w:ind w:firstLine="567"/>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xml:space="preserve">1. Комісія </w:t>
      </w:r>
      <w:r w:rsidRPr="007620C5">
        <w:rPr>
          <w:rFonts w:ascii="Times New Roman" w:hAnsi="Times New Roman"/>
          <w:sz w:val="24"/>
          <w:szCs w:val="24"/>
          <w:lang w:val="uk-UA"/>
        </w:rPr>
        <w:t xml:space="preserve">з питань </w:t>
      </w:r>
      <w:r w:rsidRPr="007620C5">
        <w:rPr>
          <w:rFonts w:ascii="Times New Roman" w:hAnsi="Times New Roman"/>
          <w:bCs/>
          <w:sz w:val="24"/>
          <w:szCs w:val="24"/>
          <w:lang w:val="uk-UA"/>
        </w:rPr>
        <w:t xml:space="preserve">надання житлових приміщень для тимчасового проживання внутрішньо переміщених осіб при виконавчому комітеті </w:t>
      </w:r>
      <w:r>
        <w:rPr>
          <w:rFonts w:ascii="Times New Roman" w:hAnsi="Times New Roman"/>
          <w:bCs/>
          <w:sz w:val="24"/>
          <w:szCs w:val="24"/>
          <w:lang w:val="uk-UA"/>
        </w:rPr>
        <w:t xml:space="preserve">Кіцманської міської </w:t>
      </w:r>
      <w:r w:rsidRPr="007620C5">
        <w:rPr>
          <w:rFonts w:ascii="Times New Roman" w:hAnsi="Times New Roman"/>
          <w:bCs/>
          <w:sz w:val="24"/>
          <w:szCs w:val="24"/>
          <w:lang w:val="uk-UA"/>
        </w:rPr>
        <w:t>ради</w:t>
      </w:r>
      <w:r w:rsidRPr="007620C5">
        <w:rPr>
          <w:rFonts w:ascii="Times New Roman" w:hAnsi="Times New Roman"/>
          <w:sz w:val="24"/>
          <w:szCs w:val="24"/>
          <w:shd w:val="clear" w:color="auto" w:fill="FFFFFF"/>
          <w:lang w:val="uk-UA"/>
        </w:rPr>
        <w:t xml:space="preserve"> (далі - Комісія) у своїй діяльності керується Конституцією України, Житловим Кодексом Української РСР, постановою Кабінету Міністрів України від 29 квітня 2022 р. № 495 «Деякі заходи з формування фондів житла, призначеного для тимчасового проживання внутрішньо переміщених осіб», іншими Законами України, а також рішеннями сесії та виконавчого комітету </w:t>
      </w:r>
      <w:r>
        <w:rPr>
          <w:rFonts w:ascii="Times New Roman" w:hAnsi="Times New Roman"/>
          <w:bCs/>
          <w:sz w:val="24"/>
          <w:szCs w:val="24"/>
          <w:lang w:val="uk-UA"/>
        </w:rPr>
        <w:t xml:space="preserve">Кіцманської міської </w:t>
      </w:r>
      <w:r w:rsidRPr="007620C5">
        <w:rPr>
          <w:rFonts w:ascii="Times New Roman" w:hAnsi="Times New Roman"/>
          <w:sz w:val="24"/>
          <w:szCs w:val="24"/>
          <w:shd w:val="clear" w:color="auto" w:fill="FFFFFF"/>
          <w:lang w:val="uk-UA"/>
        </w:rPr>
        <w:t xml:space="preserve">ради, розпорядженнями </w:t>
      </w:r>
      <w:r>
        <w:rPr>
          <w:rFonts w:ascii="Times New Roman" w:hAnsi="Times New Roman"/>
          <w:sz w:val="24"/>
          <w:szCs w:val="24"/>
          <w:shd w:val="clear" w:color="auto" w:fill="FFFFFF"/>
          <w:lang w:val="uk-UA"/>
        </w:rPr>
        <w:t xml:space="preserve">міського </w:t>
      </w:r>
      <w:r w:rsidRPr="007620C5">
        <w:rPr>
          <w:rFonts w:ascii="Times New Roman" w:hAnsi="Times New Roman"/>
          <w:sz w:val="24"/>
          <w:szCs w:val="24"/>
          <w:shd w:val="clear" w:color="auto" w:fill="FFFFFF"/>
          <w:lang w:val="uk-UA"/>
        </w:rPr>
        <w:t>голови та цим Положенням.</w:t>
      </w:r>
    </w:p>
    <w:p w:rsidR="00F432CB" w:rsidRPr="007620C5" w:rsidRDefault="00F432CB" w:rsidP="008F15CC">
      <w:pPr>
        <w:pStyle w:val="NoSpacing"/>
        <w:ind w:firstLine="567"/>
        <w:jc w:val="both"/>
        <w:rPr>
          <w:rFonts w:ascii="Times New Roman" w:hAnsi="Times New Roman"/>
          <w:sz w:val="24"/>
          <w:szCs w:val="24"/>
          <w:shd w:val="clear" w:color="auto" w:fill="FFFFFF"/>
          <w:lang w:val="uk-UA"/>
        </w:rPr>
      </w:pPr>
      <w:bookmarkStart w:id="9" w:name="n7"/>
      <w:bookmarkEnd w:id="9"/>
      <w:r w:rsidRPr="007620C5">
        <w:rPr>
          <w:rFonts w:ascii="Times New Roman" w:hAnsi="Times New Roman"/>
          <w:sz w:val="24"/>
          <w:szCs w:val="24"/>
          <w:shd w:val="clear" w:color="auto" w:fill="FFFFFF"/>
          <w:lang w:val="uk-UA"/>
        </w:rPr>
        <w:t>2. Основними завданнями Комісії є:</w:t>
      </w:r>
    </w:p>
    <w:p w:rsidR="00F432CB" w:rsidRPr="007620C5" w:rsidRDefault="00F432CB" w:rsidP="008F15CC">
      <w:pPr>
        <w:pStyle w:val="NoSpacing"/>
        <w:numPr>
          <w:ilvl w:val="0"/>
          <w:numId w:val="12"/>
        </w:numPr>
        <w:ind w:left="0" w:firstLine="567"/>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розподіл та надання житлових приміщень з фонду житла для тимчасового проживання внутрішньо переміщених осіб;</w:t>
      </w:r>
    </w:p>
    <w:p w:rsidR="00F432CB" w:rsidRPr="007620C5" w:rsidRDefault="00F432CB" w:rsidP="008F15CC">
      <w:pPr>
        <w:pStyle w:val="NoSpacing"/>
        <w:numPr>
          <w:ilvl w:val="0"/>
          <w:numId w:val="12"/>
        </w:numPr>
        <w:ind w:left="0" w:firstLine="567"/>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розгляд питання про дострокове припинення надання житлового приміщення з фонду житла для тимчасового проживання внутрішньо переміщених осіб.</w:t>
      </w:r>
    </w:p>
    <w:p w:rsidR="00F432CB" w:rsidRPr="007620C5" w:rsidRDefault="00F432CB"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xml:space="preserve">         3. Повноваження голови, заступника голови, секретаря та членів Комісії:</w:t>
      </w:r>
    </w:p>
    <w:p w:rsidR="00F432CB" w:rsidRPr="007620C5" w:rsidRDefault="00F432CB"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xml:space="preserve">         3.1. Голова комісії:</w:t>
      </w:r>
    </w:p>
    <w:p w:rsidR="00F432CB" w:rsidRPr="007620C5" w:rsidRDefault="00F432CB"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здійснює керівництво діяльністю;</w:t>
      </w:r>
    </w:p>
    <w:p w:rsidR="00F432CB" w:rsidRPr="007620C5" w:rsidRDefault="00F432CB"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веде засідання;</w:t>
      </w:r>
    </w:p>
    <w:p w:rsidR="00F432CB" w:rsidRPr="007620C5" w:rsidRDefault="00F432CB"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підписує рішення, висновки, протоколи засідань.</w:t>
      </w:r>
    </w:p>
    <w:p w:rsidR="00F432CB" w:rsidRPr="007620C5" w:rsidRDefault="00F432CB"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xml:space="preserve">       3.2. Секретар комісії:</w:t>
      </w:r>
    </w:p>
    <w:p w:rsidR="00F432CB" w:rsidRPr="007620C5" w:rsidRDefault="00F432CB"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здійснює організаційне забезпечення роботи;</w:t>
      </w:r>
    </w:p>
    <w:p w:rsidR="00F432CB" w:rsidRPr="007620C5" w:rsidRDefault="00F432CB"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за дорученням голови комісії скликає робочі засідання;</w:t>
      </w:r>
    </w:p>
    <w:p w:rsidR="00F432CB" w:rsidRPr="007620C5" w:rsidRDefault="00F432CB"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контролює своєчасність надання документів і матеріалів, що подаються на розгляд;</w:t>
      </w:r>
    </w:p>
    <w:p w:rsidR="00F432CB" w:rsidRPr="007620C5" w:rsidRDefault="00F432CB"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веде та підписує протокол засідання.</w:t>
      </w:r>
    </w:p>
    <w:p w:rsidR="00F432CB" w:rsidRPr="007620C5" w:rsidRDefault="00F432CB" w:rsidP="008F15CC">
      <w:pPr>
        <w:pStyle w:val="NoSpacing"/>
        <w:jc w:val="both"/>
        <w:rPr>
          <w:rFonts w:ascii="Times New Roman" w:hAnsi="Times New Roman"/>
          <w:sz w:val="24"/>
          <w:szCs w:val="24"/>
          <w:shd w:val="clear" w:color="auto" w:fill="FFFFFF"/>
          <w:lang w:val="uk-UA"/>
        </w:rPr>
      </w:pPr>
      <w:r w:rsidRPr="007620C5">
        <w:rPr>
          <w:rFonts w:ascii="Times New Roman" w:hAnsi="Times New Roman"/>
          <w:sz w:val="24"/>
          <w:szCs w:val="24"/>
          <w:shd w:val="clear" w:color="auto" w:fill="FFFFFF"/>
          <w:lang w:val="uk-UA"/>
        </w:rPr>
        <w:t xml:space="preserve">         3.3. Члени комісії:</w:t>
      </w:r>
    </w:p>
    <w:p w:rsidR="00F432CB" w:rsidRPr="007620C5" w:rsidRDefault="00F432CB"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беруть участь у засіданнях;</w:t>
      </w:r>
    </w:p>
    <w:p w:rsidR="00F432CB" w:rsidRPr="007620C5" w:rsidRDefault="00F432CB"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виконують доручення голови комісії з підготовки та розгляду матеріалів до засідань;</w:t>
      </w:r>
    </w:p>
    <w:p w:rsidR="00F432CB" w:rsidRPr="007620C5" w:rsidRDefault="00F432CB"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вивчають матеріали справ, що виносяться на розгляд;</w:t>
      </w:r>
    </w:p>
    <w:p w:rsidR="00F432CB" w:rsidRPr="007620C5" w:rsidRDefault="00F432CB"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узгоджують з головою комісії всі дії, які вони виконують за дорученням комісії.</w:t>
      </w:r>
    </w:p>
    <w:p w:rsidR="00F432CB" w:rsidRPr="007620C5" w:rsidRDefault="00F432CB"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Члени комісії мають право виступати на робочих засіданнях комісії із заявами та клопотаннями, вносити голові комісії пропозиції щодо удосконалення роботи.</w:t>
      </w:r>
    </w:p>
    <w:p w:rsidR="00F432CB" w:rsidRPr="007620C5" w:rsidRDefault="00F432CB" w:rsidP="008F15CC">
      <w:pPr>
        <w:pStyle w:val="NoSpacing"/>
        <w:ind w:firstLine="426"/>
        <w:jc w:val="both"/>
        <w:rPr>
          <w:rFonts w:ascii="Times New Roman" w:hAnsi="Times New Roman"/>
          <w:sz w:val="24"/>
          <w:szCs w:val="24"/>
          <w:lang w:val="uk-UA"/>
        </w:rPr>
      </w:pPr>
      <w:r w:rsidRPr="007620C5">
        <w:rPr>
          <w:rFonts w:ascii="Times New Roman" w:hAnsi="Times New Roman"/>
          <w:sz w:val="24"/>
          <w:szCs w:val="24"/>
          <w:lang w:val="uk-UA"/>
        </w:rPr>
        <w:t xml:space="preserve">4. Основною формою роботи комісії є засідання, необхідність проведення яких і перелік питань до розгляду визначає голова комісії. </w:t>
      </w:r>
    </w:p>
    <w:p w:rsidR="00F432CB" w:rsidRPr="007620C5" w:rsidRDefault="00F432CB" w:rsidP="008F15CC">
      <w:pPr>
        <w:pStyle w:val="NoSpacing"/>
        <w:ind w:firstLine="426"/>
        <w:jc w:val="both"/>
        <w:rPr>
          <w:rFonts w:ascii="Times New Roman" w:hAnsi="Times New Roman"/>
          <w:sz w:val="24"/>
          <w:szCs w:val="24"/>
          <w:lang w:val="uk-UA"/>
        </w:rPr>
      </w:pPr>
      <w:r w:rsidRPr="007620C5">
        <w:rPr>
          <w:rFonts w:ascii="Times New Roman" w:hAnsi="Times New Roman"/>
          <w:sz w:val="24"/>
          <w:szCs w:val="24"/>
          <w:lang w:val="uk-UA"/>
        </w:rPr>
        <w:t>Засідання комісії вважається правомочним, якщо на ньому присутні не менше половини її складу. Рішення комісії приймається більшістю голосів.</w:t>
      </w:r>
    </w:p>
    <w:p w:rsidR="00F432CB" w:rsidRPr="007620C5" w:rsidRDefault="00F432CB" w:rsidP="008F15CC">
      <w:pPr>
        <w:pStyle w:val="NoSpacing"/>
        <w:ind w:firstLine="426"/>
        <w:jc w:val="both"/>
        <w:rPr>
          <w:rFonts w:ascii="Times New Roman" w:hAnsi="Times New Roman"/>
          <w:sz w:val="24"/>
          <w:szCs w:val="24"/>
          <w:lang w:val="uk-UA"/>
        </w:rPr>
      </w:pPr>
      <w:r w:rsidRPr="007620C5">
        <w:rPr>
          <w:rFonts w:ascii="Times New Roman" w:hAnsi="Times New Roman"/>
          <w:sz w:val="24"/>
          <w:szCs w:val="24"/>
          <w:lang w:val="uk-UA"/>
        </w:rPr>
        <w:t>У разі тимчасової відсутності голови комісії виконання його обов’язків покладається на заступника.</w:t>
      </w:r>
    </w:p>
    <w:p w:rsidR="00F432CB" w:rsidRPr="007620C5" w:rsidRDefault="00F432CB" w:rsidP="008F15CC">
      <w:pPr>
        <w:pStyle w:val="NoSpacing"/>
        <w:ind w:firstLine="426"/>
        <w:jc w:val="both"/>
        <w:rPr>
          <w:rFonts w:ascii="Times New Roman" w:hAnsi="Times New Roman"/>
          <w:sz w:val="24"/>
          <w:szCs w:val="24"/>
          <w:lang w:val="uk-UA"/>
        </w:rPr>
      </w:pPr>
      <w:r w:rsidRPr="007620C5">
        <w:rPr>
          <w:rFonts w:ascii="Times New Roman" w:hAnsi="Times New Roman"/>
          <w:sz w:val="24"/>
          <w:szCs w:val="24"/>
          <w:lang w:val="uk-UA"/>
        </w:rPr>
        <w:t>У разі тимчасової відсутності секретаря комісії виконання його обов’язків покладається головою комісії на одного з членів комісії.</w:t>
      </w:r>
    </w:p>
    <w:p w:rsidR="00F432CB" w:rsidRPr="007620C5" w:rsidRDefault="00F432CB"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5. На засіданні комісії мають право бути присутніми особи та члени їх сімей, щодо яких вирішується питання про взяття на облік, розподіл житлових приміщень.</w:t>
      </w:r>
    </w:p>
    <w:p w:rsidR="00F432CB" w:rsidRPr="007620C5" w:rsidRDefault="00F432CB"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У разі  надходження до фонду житла  для  тимчасового проживання внутрішньо переміщених осіб житлових приміщень, придатних для надання у тимчасове користування внутрішньо переміщеним особам та членам їх сімей, комісія протягом трьох робочих днів з дня надходження такого житла зобов’язана провести засідання з питання надання житла внутрішньо переміщеним особам.</w:t>
      </w:r>
    </w:p>
    <w:p w:rsidR="00F432CB" w:rsidRPr="007620C5" w:rsidRDefault="00F432CB"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6. Висновок комісії містить рекомендації про надання житлових приміщень внутрішньо переміщеним особам та членам їх сімей за результатами нарахованих балів за бальною системою оцінювання потреби у житлі внутрішньо переміщених осіб.</w:t>
      </w:r>
    </w:p>
    <w:p w:rsidR="00F432CB" w:rsidRPr="007620C5" w:rsidRDefault="00F432CB"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Висновок оформляється протоколом засідання комісії, який підписує головуючий на засіданні та секретар засідання комісії.</w:t>
      </w:r>
    </w:p>
    <w:p w:rsidR="00F432CB" w:rsidRPr="007620C5" w:rsidRDefault="00F432CB"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7. Висновок комісії подається на розгляд виконавчого комітету </w:t>
      </w:r>
      <w:r>
        <w:rPr>
          <w:rFonts w:ascii="Times New Roman" w:hAnsi="Times New Roman"/>
          <w:bCs/>
          <w:sz w:val="24"/>
          <w:szCs w:val="24"/>
          <w:lang w:val="uk-UA"/>
        </w:rPr>
        <w:t xml:space="preserve">Кіцманської міської </w:t>
      </w:r>
      <w:r w:rsidRPr="007620C5">
        <w:rPr>
          <w:rFonts w:ascii="Times New Roman" w:hAnsi="Times New Roman"/>
          <w:sz w:val="24"/>
          <w:szCs w:val="24"/>
          <w:lang w:val="uk-UA"/>
        </w:rPr>
        <w:t>ради.</w:t>
      </w:r>
    </w:p>
    <w:p w:rsidR="00F432CB" w:rsidRPr="007620C5" w:rsidRDefault="00F432CB"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8. Пріоритетність надання внутрішньо переміщеним особам житлових приміщень з фондів житла для тимчасового проживання внутрішньо переміщених осіб визначається за кількістю балів, нарахованих внутрішньо переміщеній особі згідно з Порядком </w:t>
      </w:r>
      <w:r w:rsidRPr="007620C5">
        <w:rPr>
          <w:rFonts w:ascii="Times New Roman" w:hAnsi="Times New Roman"/>
          <w:sz w:val="24"/>
          <w:szCs w:val="24"/>
          <w:shd w:val="clear" w:color="auto" w:fill="FFFFFF"/>
          <w:lang w:val="uk-UA"/>
        </w:rPr>
        <w:t xml:space="preserve">формування фонду житла </w:t>
      </w:r>
      <w:r>
        <w:rPr>
          <w:rFonts w:ascii="Times New Roman" w:hAnsi="Times New Roman"/>
          <w:bCs/>
          <w:sz w:val="24"/>
          <w:szCs w:val="24"/>
          <w:lang w:val="uk-UA"/>
        </w:rPr>
        <w:t xml:space="preserve">Кіцманської міської </w:t>
      </w:r>
      <w:r w:rsidRPr="007620C5">
        <w:rPr>
          <w:rFonts w:ascii="Times New Roman" w:hAnsi="Times New Roman"/>
          <w:sz w:val="24"/>
          <w:szCs w:val="24"/>
          <w:shd w:val="clear" w:color="auto" w:fill="FFFFFF"/>
          <w:lang w:val="uk-UA"/>
        </w:rPr>
        <w:t>ради, призначеного для тимчасового проживання, обліку та надання такого житла для тимчасового проживання внутрішньо переміщених осіб</w:t>
      </w:r>
      <w:r w:rsidRPr="007620C5">
        <w:rPr>
          <w:rFonts w:ascii="Times New Roman" w:hAnsi="Times New Roman"/>
          <w:sz w:val="24"/>
          <w:szCs w:val="24"/>
          <w:lang w:val="uk-UA"/>
        </w:rPr>
        <w:t>.</w:t>
      </w:r>
    </w:p>
    <w:p w:rsidR="00F432CB" w:rsidRPr="007620C5" w:rsidRDefault="00F432CB"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9. У разі рівної кількості балів пріоритет на отримання житлових приміщень з фонду житла для тимчасового прожива</w:t>
      </w:r>
      <w:bookmarkStart w:id="10" w:name="_GoBack"/>
      <w:bookmarkEnd w:id="10"/>
      <w:r w:rsidRPr="007620C5">
        <w:rPr>
          <w:rFonts w:ascii="Times New Roman" w:hAnsi="Times New Roman"/>
          <w:sz w:val="24"/>
          <w:szCs w:val="24"/>
          <w:lang w:val="uk-UA"/>
        </w:rPr>
        <w:t xml:space="preserve">ння внутрішньо переміщених осіб має особа, заява якої була зареєстрована раніше за часом. </w:t>
      </w:r>
    </w:p>
    <w:p w:rsidR="00F432CB" w:rsidRPr="007620C5" w:rsidRDefault="00F432CB" w:rsidP="008F15CC">
      <w:pPr>
        <w:pStyle w:val="NoSpacing"/>
        <w:jc w:val="both"/>
        <w:rPr>
          <w:rFonts w:ascii="Times New Roman" w:hAnsi="Times New Roman"/>
          <w:sz w:val="24"/>
          <w:szCs w:val="24"/>
          <w:lang w:val="uk-UA"/>
        </w:rPr>
      </w:pPr>
      <w:r w:rsidRPr="007620C5">
        <w:rPr>
          <w:rFonts w:ascii="Times New Roman" w:hAnsi="Times New Roman"/>
          <w:sz w:val="24"/>
          <w:szCs w:val="24"/>
          <w:lang w:val="uk-UA"/>
        </w:rPr>
        <w:t xml:space="preserve">        10. У разі зміни обставин, що були підставою для отримання житлових приміщень з фонду житла для тимчасового проживання внутрішньо переміщених осіб, внутрішньо переміщена особа зобов’язана протягом семи робочих днів повідомити Комісії про такі зміни.</w:t>
      </w:r>
    </w:p>
    <w:p w:rsidR="00F432CB" w:rsidRDefault="00F432CB" w:rsidP="008F15CC">
      <w:pPr>
        <w:jc w:val="both"/>
        <w:rPr>
          <w:sz w:val="28"/>
          <w:szCs w:val="28"/>
        </w:rPr>
      </w:pPr>
    </w:p>
    <w:p w:rsidR="00F432CB" w:rsidRDefault="00F432CB" w:rsidP="008F15CC">
      <w:pPr>
        <w:jc w:val="both"/>
        <w:rPr>
          <w:sz w:val="28"/>
          <w:szCs w:val="28"/>
        </w:rPr>
      </w:pPr>
    </w:p>
    <w:p w:rsidR="00F432CB" w:rsidRPr="007620C5" w:rsidRDefault="00F432CB" w:rsidP="00B94BFA">
      <w:pPr>
        <w:pStyle w:val="NoSpacing"/>
        <w:jc w:val="both"/>
        <w:rPr>
          <w:rFonts w:ascii="Times New Roman" w:hAnsi="Times New Roman"/>
          <w:sz w:val="24"/>
          <w:szCs w:val="24"/>
          <w:lang w:val="uk-UA"/>
        </w:rPr>
      </w:pPr>
    </w:p>
    <w:p w:rsidR="00F432CB" w:rsidRPr="007620C5" w:rsidRDefault="00F432CB" w:rsidP="00B94BFA">
      <w:pPr>
        <w:pStyle w:val="NoSpacing"/>
        <w:jc w:val="both"/>
        <w:rPr>
          <w:rFonts w:ascii="Times New Roman" w:hAnsi="Times New Roman"/>
          <w:b/>
          <w:sz w:val="24"/>
          <w:szCs w:val="24"/>
          <w:lang w:val="uk-UA"/>
        </w:rPr>
      </w:pPr>
      <w:r w:rsidRPr="007620C5">
        <w:rPr>
          <w:rFonts w:ascii="Times New Roman" w:hAnsi="Times New Roman"/>
          <w:b/>
          <w:sz w:val="24"/>
          <w:szCs w:val="24"/>
          <w:lang w:val="uk-UA"/>
        </w:rPr>
        <w:t>Керуюч</w:t>
      </w:r>
      <w:r>
        <w:rPr>
          <w:rFonts w:ascii="Times New Roman" w:hAnsi="Times New Roman"/>
          <w:b/>
          <w:sz w:val="24"/>
          <w:szCs w:val="24"/>
          <w:lang w:val="uk-UA"/>
        </w:rPr>
        <w:t>а</w:t>
      </w:r>
      <w:r w:rsidRPr="007620C5">
        <w:rPr>
          <w:rFonts w:ascii="Times New Roman" w:hAnsi="Times New Roman"/>
          <w:b/>
          <w:sz w:val="24"/>
          <w:szCs w:val="24"/>
          <w:lang w:val="uk-UA"/>
        </w:rPr>
        <w:t xml:space="preserve"> справами (секретар)</w:t>
      </w:r>
    </w:p>
    <w:p w:rsidR="00F432CB" w:rsidRPr="007620C5" w:rsidRDefault="00F432CB" w:rsidP="00B94BFA">
      <w:pPr>
        <w:pStyle w:val="NoSpacing"/>
        <w:jc w:val="both"/>
        <w:rPr>
          <w:rFonts w:ascii="Times New Roman" w:hAnsi="Times New Roman"/>
          <w:sz w:val="24"/>
          <w:szCs w:val="24"/>
          <w:lang w:val="uk-UA"/>
        </w:rPr>
      </w:pPr>
      <w:r w:rsidRPr="007620C5">
        <w:rPr>
          <w:rFonts w:ascii="Times New Roman" w:hAnsi="Times New Roman"/>
          <w:b/>
          <w:sz w:val="24"/>
          <w:szCs w:val="24"/>
          <w:lang w:val="uk-UA"/>
        </w:rPr>
        <w:t xml:space="preserve">виконавчого комітету                                                                          </w:t>
      </w:r>
      <w:r>
        <w:rPr>
          <w:rFonts w:ascii="Times New Roman" w:hAnsi="Times New Roman"/>
          <w:b/>
          <w:sz w:val="24"/>
          <w:szCs w:val="24"/>
          <w:lang w:val="uk-UA"/>
        </w:rPr>
        <w:t xml:space="preserve">   Ярослава РАКОВІЦА</w:t>
      </w:r>
    </w:p>
    <w:p w:rsidR="00F432CB" w:rsidRPr="007620C5" w:rsidRDefault="00F432CB" w:rsidP="00B94BFA">
      <w:pPr>
        <w:pStyle w:val="NoSpacing"/>
        <w:jc w:val="both"/>
        <w:rPr>
          <w:rFonts w:ascii="Times New Roman" w:hAnsi="Times New Roman"/>
          <w:b/>
          <w:sz w:val="24"/>
          <w:szCs w:val="24"/>
          <w:lang w:val="uk-UA"/>
        </w:rPr>
      </w:pPr>
    </w:p>
    <w:p w:rsidR="00F432CB" w:rsidRPr="007620C5" w:rsidRDefault="00F432CB" w:rsidP="00B94BFA">
      <w:pPr>
        <w:pStyle w:val="NoSpacing"/>
        <w:ind w:left="426"/>
        <w:rPr>
          <w:rFonts w:ascii="Times New Roman" w:hAnsi="Times New Roman"/>
          <w:sz w:val="28"/>
          <w:szCs w:val="28"/>
          <w:lang w:val="uk-UA"/>
        </w:rPr>
      </w:pPr>
    </w:p>
    <w:p w:rsidR="00F432CB" w:rsidRPr="007620C5" w:rsidRDefault="00F432CB" w:rsidP="008F15CC">
      <w:pPr>
        <w:jc w:val="both"/>
        <w:rPr>
          <w:b/>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Pr="007620C5" w:rsidRDefault="00F432CB" w:rsidP="008F15CC">
      <w:pPr>
        <w:jc w:val="both"/>
        <w:rPr>
          <w:sz w:val="28"/>
          <w:szCs w:val="28"/>
        </w:rPr>
      </w:pPr>
    </w:p>
    <w:p w:rsidR="00F432CB" w:rsidRDefault="00F432CB" w:rsidP="008F15CC">
      <w:pPr>
        <w:jc w:val="both"/>
        <w:rPr>
          <w:sz w:val="28"/>
          <w:szCs w:val="28"/>
        </w:rPr>
      </w:pPr>
    </w:p>
    <w:p w:rsidR="00F432CB" w:rsidRDefault="00F432CB" w:rsidP="008F15CC">
      <w:pPr>
        <w:jc w:val="both"/>
        <w:rPr>
          <w:sz w:val="28"/>
          <w:szCs w:val="28"/>
        </w:rPr>
      </w:pPr>
    </w:p>
    <w:p w:rsidR="00F432CB" w:rsidRDefault="00F432CB" w:rsidP="008F15CC">
      <w:pPr>
        <w:jc w:val="both"/>
        <w:rPr>
          <w:sz w:val="28"/>
          <w:szCs w:val="28"/>
        </w:rPr>
      </w:pPr>
      <w:r>
        <w:rPr>
          <w:sz w:val="28"/>
          <w:szCs w:val="28"/>
        </w:rPr>
        <w:t xml:space="preserve">   </w:t>
      </w:r>
    </w:p>
    <w:sectPr w:rsidR="00F432CB" w:rsidSect="00B65EC5">
      <w:pgSz w:w="11906" w:h="16838"/>
      <w:pgMar w:top="719" w:right="567" w:bottom="709" w:left="180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D00E86"/>
    <w:multiLevelType w:val="hybridMultilevel"/>
    <w:tmpl w:val="AA9A44E6"/>
    <w:lvl w:ilvl="0" w:tplc="A3EAEBC2">
      <w:start w:val="1"/>
      <w:numFmt w:val="decimal"/>
      <w:lvlText w:val="%1."/>
      <w:lvlJc w:val="left"/>
      <w:pPr>
        <w:ind w:left="1392" w:hanging="825"/>
      </w:pPr>
      <w:rPr>
        <w:rFonts w:cs="Times New Roman" w:hint="default"/>
        <w:b w:val="0"/>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
    <w:nsid w:val="2C903AE3"/>
    <w:multiLevelType w:val="multilevel"/>
    <w:tmpl w:val="A316195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2">
    <w:nsid w:val="2D96179A"/>
    <w:multiLevelType w:val="hybridMultilevel"/>
    <w:tmpl w:val="193EE032"/>
    <w:lvl w:ilvl="0" w:tplc="C5F012A8">
      <w:start w:val="12"/>
      <w:numFmt w:val="bullet"/>
      <w:lvlText w:val="-"/>
      <w:lvlJc w:val="left"/>
      <w:pPr>
        <w:ind w:left="1752" w:hanging="360"/>
      </w:pPr>
      <w:rPr>
        <w:rFonts w:ascii="Times New Roman" w:eastAsia="Times New Roman" w:hAnsi="Times New Roman" w:hint="default"/>
        <w:b/>
      </w:rPr>
    </w:lvl>
    <w:lvl w:ilvl="1" w:tplc="04220003" w:tentative="1">
      <w:start w:val="1"/>
      <w:numFmt w:val="bullet"/>
      <w:lvlText w:val="o"/>
      <w:lvlJc w:val="left"/>
      <w:pPr>
        <w:ind w:left="2472" w:hanging="360"/>
      </w:pPr>
      <w:rPr>
        <w:rFonts w:ascii="Courier New" w:hAnsi="Courier New" w:hint="default"/>
      </w:rPr>
    </w:lvl>
    <w:lvl w:ilvl="2" w:tplc="04220005" w:tentative="1">
      <w:start w:val="1"/>
      <w:numFmt w:val="bullet"/>
      <w:lvlText w:val=""/>
      <w:lvlJc w:val="left"/>
      <w:pPr>
        <w:ind w:left="3192" w:hanging="360"/>
      </w:pPr>
      <w:rPr>
        <w:rFonts w:ascii="Wingdings" w:hAnsi="Wingdings" w:hint="default"/>
      </w:rPr>
    </w:lvl>
    <w:lvl w:ilvl="3" w:tplc="04220001" w:tentative="1">
      <w:start w:val="1"/>
      <w:numFmt w:val="bullet"/>
      <w:lvlText w:val=""/>
      <w:lvlJc w:val="left"/>
      <w:pPr>
        <w:ind w:left="3912" w:hanging="360"/>
      </w:pPr>
      <w:rPr>
        <w:rFonts w:ascii="Symbol" w:hAnsi="Symbol" w:hint="default"/>
      </w:rPr>
    </w:lvl>
    <w:lvl w:ilvl="4" w:tplc="04220003" w:tentative="1">
      <w:start w:val="1"/>
      <w:numFmt w:val="bullet"/>
      <w:lvlText w:val="o"/>
      <w:lvlJc w:val="left"/>
      <w:pPr>
        <w:ind w:left="4632" w:hanging="360"/>
      </w:pPr>
      <w:rPr>
        <w:rFonts w:ascii="Courier New" w:hAnsi="Courier New" w:hint="default"/>
      </w:rPr>
    </w:lvl>
    <w:lvl w:ilvl="5" w:tplc="04220005" w:tentative="1">
      <w:start w:val="1"/>
      <w:numFmt w:val="bullet"/>
      <w:lvlText w:val=""/>
      <w:lvlJc w:val="left"/>
      <w:pPr>
        <w:ind w:left="5352" w:hanging="360"/>
      </w:pPr>
      <w:rPr>
        <w:rFonts w:ascii="Wingdings" w:hAnsi="Wingdings" w:hint="default"/>
      </w:rPr>
    </w:lvl>
    <w:lvl w:ilvl="6" w:tplc="04220001" w:tentative="1">
      <w:start w:val="1"/>
      <w:numFmt w:val="bullet"/>
      <w:lvlText w:val=""/>
      <w:lvlJc w:val="left"/>
      <w:pPr>
        <w:ind w:left="6072" w:hanging="360"/>
      </w:pPr>
      <w:rPr>
        <w:rFonts w:ascii="Symbol" w:hAnsi="Symbol" w:hint="default"/>
      </w:rPr>
    </w:lvl>
    <w:lvl w:ilvl="7" w:tplc="04220003" w:tentative="1">
      <w:start w:val="1"/>
      <w:numFmt w:val="bullet"/>
      <w:lvlText w:val="o"/>
      <w:lvlJc w:val="left"/>
      <w:pPr>
        <w:ind w:left="6792" w:hanging="360"/>
      </w:pPr>
      <w:rPr>
        <w:rFonts w:ascii="Courier New" w:hAnsi="Courier New" w:hint="default"/>
      </w:rPr>
    </w:lvl>
    <w:lvl w:ilvl="8" w:tplc="04220005" w:tentative="1">
      <w:start w:val="1"/>
      <w:numFmt w:val="bullet"/>
      <w:lvlText w:val=""/>
      <w:lvlJc w:val="left"/>
      <w:pPr>
        <w:ind w:left="7512" w:hanging="360"/>
      </w:pPr>
      <w:rPr>
        <w:rFonts w:ascii="Wingdings" w:hAnsi="Wingdings" w:hint="default"/>
      </w:rPr>
    </w:lvl>
  </w:abstractNum>
  <w:abstractNum w:abstractNumId="3">
    <w:nsid w:val="4198301D"/>
    <w:multiLevelType w:val="multilevel"/>
    <w:tmpl w:val="D564F89E"/>
    <w:lvl w:ilvl="0">
      <w:start w:val="1"/>
      <w:numFmt w:val="decimal"/>
      <w:suff w:val="space"/>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4">
    <w:nsid w:val="45A63D27"/>
    <w:multiLevelType w:val="hybridMultilevel"/>
    <w:tmpl w:val="5D0883E4"/>
    <w:lvl w:ilvl="0" w:tplc="216EEBA2">
      <w:start w:val="1"/>
      <w:numFmt w:val="decimal"/>
      <w:lvlText w:val="%1)"/>
      <w:lvlJc w:val="left"/>
      <w:pPr>
        <w:ind w:left="720" w:hanging="360"/>
      </w:pPr>
      <w:rPr>
        <w:rFonts w:cs="Times New Roman" w:hint="default"/>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nsid w:val="4D8B137C"/>
    <w:multiLevelType w:val="hybridMultilevel"/>
    <w:tmpl w:val="C36202F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nsid w:val="50B903D7"/>
    <w:multiLevelType w:val="hybridMultilevel"/>
    <w:tmpl w:val="D496F4F6"/>
    <w:lvl w:ilvl="0" w:tplc="7C66E320">
      <w:start w:val="1"/>
      <w:numFmt w:val="decimal"/>
      <w:lvlText w:val="%1."/>
      <w:lvlJc w:val="left"/>
      <w:pPr>
        <w:ind w:left="9291" w:hanging="360"/>
      </w:pPr>
      <w:rPr>
        <w:rFonts w:cs="Times New Roman" w:hint="default"/>
      </w:rPr>
    </w:lvl>
    <w:lvl w:ilvl="1" w:tplc="04220019" w:tentative="1">
      <w:start w:val="1"/>
      <w:numFmt w:val="lowerLetter"/>
      <w:lvlText w:val="%2."/>
      <w:lvlJc w:val="left"/>
      <w:pPr>
        <w:ind w:left="10011" w:hanging="360"/>
      </w:pPr>
      <w:rPr>
        <w:rFonts w:cs="Times New Roman"/>
      </w:rPr>
    </w:lvl>
    <w:lvl w:ilvl="2" w:tplc="0422001B" w:tentative="1">
      <w:start w:val="1"/>
      <w:numFmt w:val="lowerRoman"/>
      <w:lvlText w:val="%3."/>
      <w:lvlJc w:val="right"/>
      <w:pPr>
        <w:ind w:left="10731" w:hanging="180"/>
      </w:pPr>
      <w:rPr>
        <w:rFonts w:cs="Times New Roman"/>
      </w:rPr>
    </w:lvl>
    <w:lvl w:ilvl="3" w:tplc="0422000F" w:tentative="1">
      <w:start w:val="1"/>
      <w:numFmt w:val="decimal"/>
      <w:lvlText w:val="%4."/>
      <w:lvlJc w:val="left"/>
      <w:pPr>
        <w:ind w:left="11451" w:hanging="360"/>
      </w:pPr>
      <w:rPr>
        <w:rFonts w:cs="Times New Roman"/>
      </w:rPr>
    </w:lvl>
    <w:lvl w:ilvl="4" w:tplc="04220019" w:tentative="1">
      <w:start w:val="1"/>
      <w:numFmt w:val="lowerLetter"/>
      <w:lvlText w:val="%5."/>
      <w:lvlJc w:val="left"/>
      <w:pPr>
        <w:ind w:left="12171" w:hanging="360"/>
      </w:pPr>
      <w:rPr>
        <w:rFonts w:cs="Times New Roman"/>
      </w:rPr>
    </w:lvl>
    <w:lvl w:ilvl="5" w:tplc="0422001B" w:tentative="1">
      <w:start w:val="1"/>
      <w:numFmt w:val="lowerRoman"/>
      <w:lvlText w:val="%6."/>
      <w:lvlJc w:val="right"/>
      <w:pPr>
        <w:ind w:left="12891" w:hanging="180"/>
      </w:pPr>
      <w:rPr>
        <w:rFonts w:cs="Times New Roman"/>
      </w:rPr>
    </w:lvl>
    <w:lvl w:ilvl="6" w:tplc="0422000F" w:tentative="1">
      <w:start w:val="1"/>
      <w:numFmt w:val="decimal"/>
      <w:lvlText w:val="%7."/>
      <w:lvlJc w:val="left"/>
      <w:pPr>
        <w:ind w:left="13611" w:hanging="360"/>
      </w:pPr>
      <w:rPr>
        <w:rFonts w:cs="Times New Roman"/>
      </w:rPr>
    </w:lvl>
    <w:lvl w:ilvl="7" w:tplc="04220019" w:tentative="1">
      <w:start w:val="1"/>
      <w:numFmt w:val="lowerLetter"/>
      <w:lvlText w:val="%8."/>
      <w:lvlJc w:val="left"/>
      <w:pPr>
        <w:ind w:left="14331" w:hanging="360"/>
      </w:pPr>
      <w:rPr>
        <w:rFonts w:cs="Times New Roman"/>
      </w:rPr>
    </w:lvl>
    <w:lvl w:ilvl="8" w:tplc="0422001B" w:tentative="1">
      <w:start w:val="1"/>
      <w:numFmt w:val="lowerRoman"/>
      <w:lvlText w:val="%9."/>
      <w:lvlJc w:val="right"/>
      <w:pPr>
        <w:ind w:left="15051" w:hanging="180"/>
      </w:pPr>
      <w:rPr>
        <w:rFonts w:cs="Times New Roman"/>
      </w:rPr>
    </w:lvl>
  </w:abstractNum>
  <w:abstractNum w:abstractNumId="7">
    <w:nsid w:val="523D47C9"/>
    <w:multiLevelType w:val="multilevel"/>
    <w:tmpl w:val="4B321CAA"/>
    <w:lvl w:ilvl="0">
      <w:start w:val="1"/>
      <w:numFmt w:val="decimal"/>
      <w:lvlText w:val="%1."/>
      <w:lvlJc w:val="left"/>
      <w:pPr>
        <w:ind w:left="720" w:hanging="363"/>
      </w:pPr>
      <w:rPr>
        <w:rFonts w:cs="Times New Roman" w:hint="default"/>
      </w:rPr>
    </w:lvl>
    <w:lvl w:ilvl="1">
      <w:start w:val="1"/>
      <w:numFmt w:val="decimal"/>
      <w:isLgl/>
      <w:suff w:val="space"/>
      <w:lvlText w:val="%2)"/>
      <w:lvlJc w:val="left"/>
      <w:pPr>
        <w:ind w:left="1066" w:hanging="363"/>
      </w:pPr>
      <w:rPr>
        <w:rFonts w:ascii="Times New Roman" w:eastAsia="Times New Roman" w:hAnsi="Times New Roman" w:cs="Times New Roman"/>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8">
    <w:nsid w:val="55BE1C3D"/>
    <w:multiLevelType w:val="multilevel"/>
    <w:tmpl w:val="17848800"/>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9">
    <w:nsid w:val="61176D8D"/>
    <w:multiLevelType w:val="multilevel"/>
    <w:tmpl w:val="E0C21A6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10">
    <w:nsid w:val="69AC4BC6"/>
    <w:multiLevelType w:val="multilevel"/>
    <w:tmpl w:val="32401FA4"/>
    <w:lvl w:ilvl="0">
      <w:start w:val="1"/>
      <w:numFmt w:val="decimal"/>
      <w:lvlText w:val="%1."/>
      <w:lvlJc w:val="left"/>
      <w:pPr>
        <w:ind w:left="720" w:hanging="360"/>
      </w:pPr>
      <w:rPr>
        <w:rFonts w:cs="Times New Roman"/>
      </w:rPr>
    </w:lvl>
    <w:lvl w:ilvl="1">
      <w:start w:val="1"/>
      <w:numFmt w:val="decimal"/>
      <w:isLgl/>
      <w:lvlText w:val="%1.%2."/>
      <w:lvlJc w:val="left"/>
      <w:pPr>
        <w:ind w:left="1428" w:hanging="720"/>
      </w:pPr>
      <w:rPr>
        <w:rFonts w:cs="Times New Roman"/>
      </w:rPr>
    </w:lvl>
    <w:lvl w:ilvl="2">
      <w:start w:val="1"/>
      <w:numFmt w:val="decimal"/>
      <w:isLgl/>
      <w:lvlText w:val="%1.%2.%3."/>
      <w:lvlJc w:val="left"/>
      <w:pPr>
        <w:ind w:left="1776" w:hanging="720"/>
      </w:pPr>
      <w:rPr>
        <w:rFonts w:cs="Times New Roman"/>
      </w:rPr>
    </w:lvl>
    <w:lvl w:ilvl="3">
      <w:start w:val="1"/>
      <w:numFmt w:val="decimal"/>
      <w:isLgl/>
      <w:lvlText w:val="%1.%2.%3.%4."/>
      <w:lvlJc w:val="left"/>
      <w:pPr>
        <w:ind w:left="2484" w:hanging="1080"/>
      </w:pPr>
      <w:rPr>
        <w:rFonts w:cs="Times New Roman"/>
      </w:rPr>
    </w:lvl>
    <w:lvl w:ilvl="4">
      <w:start w:val="1"/>
      <w:numFmt w:val="decimal"/>
      <w:isLgl/>
      <w:lvlText w:val="%1.%2.%3.%4.%5."/>
      <w:lvlJc w:val="left"/>
      <w:pPr>
        <w:ind w:left="2832" w:hanging="1080"/>
      </w:pPr>
      <w:rPr>
        <w:rFonts w:cs="Times New Roman"/>
      </w:rPr>
    </w:lvl>
    <w:lvl w:ilvl="5">
      <w:start w:val="1"/>
      <w:numFmt w:val="decimal"/>
      <w:isLgl/>
      <w:lvlText w:val="%1.%2.%3.%4.%5.%6."/>
      <w:lvlJc w:val="left"/>
      <w:pPr>
        <w:ind w:left="3540" w:hanging="1440"/>
      </w:pPr>
      <w:rPr>
        <w:rFonts w:cs="Times New Roman"/>
      </w:rPr>
    </w:lvl>
    <w:lvl w:ilvl="6">
      <w:start w:val="1"/>
      <w:numFmt w:val="decimal"/>
      <w:isLgl/>
      <w:lvlText w:val="%1.%2.%3.%4.%5.%6.%7."/>
      <w:lvlJc w:val="left"/>
      <w:pPr>
        <w:ind w:left="4248" w:hanging="1800"/>
      </w:pPr>
      <w:rPr>
        <w:rFonts w:cs="Times New Roman"/>
      </w:rPr>
    </w:lvl>
    <w:lvl w:ilvl="7">
      <w:start w:val="1"/>
      <w:numFmt w:val="decimal"/>
      <w:isLgl/>
      <w:lvlText w:val="%1.%2.%3.%4.%5.%6.%7.%8."/>
      <w:lvlJc w:val="left"/>
      <w:pPr>
        <w:ind w:left="4596" w:hanging="1800"/>
      </w:pPr>
      <w:rPr>
        <w:rFonts w:cs="Times New Roman"/>
      </w:rPr>
    </w:lvl>
    <w:lvl w:ilvl="8">
      <w:start w:val="1"/>
      <w:numFmt w:val="decimal"/>
      <w:isLgl/>
      <w:lvlText w:val="%1.%2.%3.%4.%5.%6.%7.%8.%9."/>
      <w:lvlJc w:val="left"/>
      <w:pPr>
        <w:ind w:left="5304" w:hanging="2160"/>
      </w:pPr>
      <w:rPr>
        <w:rFonts w:cs="Times New Roman"/>
      </w:rPr>
    </w:lvl>
  </w:abstractNum>
  <w:abstractNum w:abstractNumId="11">
    <w:nsid w:val="6B6A170F"/>
    <w:multiLevelType w:val="multilevel"/>
    <w:tmpl w:val="AC5AA69A"/>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12">
    <w:nsid w:val="761C6EC0"/>
    <w:multiLevelType w:val="multilevel"/>
    <w:tmpl w:val="F9A86DEE"/>
    <w:lvl w:ilvl="0">
      <w:start w:val="1"/>
      <w:numFmt w:val="decimal"/>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num w:numId="1">
    <w:abstractNumId w:val="7"/>
  </w:num>
  <w:num w:numId="2">
    <w:abstractNumId w:val="3"/>
  </w:num>
  <w:num w:numId="3">
    <w:abstractNumId w:val="11"/>
  </w:num>
  <w:num w:numId="4">
    <w:abstractNumId w:val="9"/>
  </w:num>
  <w:num w:numId="5">
    <w:abstractNumId w:val="1"/>
  </w:num>
  <w:num w:numId="6">
    <w:abstractNumId w:val="8"/>
  </w:num>
  <w:num w:numId="7">
    <w:abstractNumId w:val="10"/>
  </w:num>
  <w:num w:numId="8">
    <w:abstractNumId w:val="12"/>
  </w:num>
  <w:num w:numId="9">
    <w:abstractNumId w:val="6"/>
  </w:num>
  <w:num w:numId="10">
    <w:abstractNumId w:val="5"/>
  </w:num>
  <w:num w:numId="11">
    <w:abstractNumId w:val="0"/>
  </w:num>
  <w:num w:numId="12">
    <w:abstractNumId w:val="2"/>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208A"/>
    <w:rsid w:val="0006480D"/>
    <w:rsid w:val="00093A1B"/>
    <w:rsid w:val="000D354E"/>
    <w:rsid w:val="00152166"/>
    <w:rsid w:val="001D111E"/>
    <w:rsid w:val="001D2BA8"/>
    <w:rsid w:val="002102E0"/>
    <w:rsid w:val="0023208A"/>
    <w:rsid w:val="00242B3B"/>
    <w:rsid w:val="0027007A"/>
    <w:rsid w:val="003073A3"/>
    <w:rsid w:val="00327151"/>
    <w:rsid w:val="00335B36"/>
    <w:rsid w:val="0035688C"/>
    <w:rsid w:val="00357B4B"/>
    <w:rsid w:val="00372F2B"/>
    <w:rsid w:val="003F0D40"/>
    <w:rsid w:val="00421B72"/>
    <w:rsid w:val="0045567C"/>
    <w:rsid w:val="004D15C2"/>
    <w:rsid w:val="004D4F78"/>
    <w:rsid w:val="00512D60"/>
    <w:rsid w:val="005A408F"/>
    <w:rsid w:val="005E4956"/>
    <w:rsid w:val="00603316"/>
    <w:rsid w:val="00622703"/>
    <w:rsid w:val="00625DB5"/>
    <w:rsid w:val="00627A1C"/>
    <w:rsid w:val="00641481"/>
    <w:rsid w:val="006536D5"/>
    <w:rsid w:val="0067006A"/>
    <w:rsid w:val="00670237"/>
    <w:rsid w:val="00670E64"/>
    <w:rsid w:val="00675657"/>
    <w:rsid w:val="00697FCD"/>
    <w:rsid w:val="006A6D03"/>
    <w:rsid w:val="006D6F28"/>
    <w:rsid w:val="007130E9"/>
    <w:rsid w:val="00734CC9"/>
    <w:rsid w:val="00754D64"/>
    <w:rsid w:val="00756BF3"/>
    <w:rsid w:val="0076130B"/>
    <w:rsid w:val="007620C5"/>
    <w:rsid w:val="007F1DF1"/>
    <w:rsid w:val="00827F53"/>
    <w:rsid w:val="00846AD8"/>
    <w:rsid w:val="008529ED"/>
    <w:rsid w:val="0088492B"/>
    <w:rsid w:val="00896858"/>
    <w:rsid w:val="00896D53"/>
    <w:rsid w:val="008B6CB1"/>
    <w:rsid w:val="008F15CC"/>
    <w:rsid w:val="009603E6"/>
    <w:rsid w:val="00970981"/>
    <w:rsid w:val="00987B48"/>
    <w:rsid w:val="00993E94"/>
    <w:rsid w:val="009C4F2E"/>
    <w:rsid w:val="009D5A7B"/>
    <w:rsid w:val="009F059C"/>
    <w:rsid w:val="00A678BE"/>
    <w:rsid w:val="00AC2A49"/>
    <w:rsid w:val="00AF694C"/>
    <w:rsid w:val="00B1022B"/>
    <w:rsid w:val="00B3007F"/>
    <w:rsid w:val="00B402B7"/>
    <w:rsid w:val="00B65EC5"/>
    <w:rsid w:val="00B91649"/>
    <w:rsid w:val="00B94BFA"/>
    <w:rsid w:val="00BC75C2"/>
    <w:rsid w:val="00BE4482"/>
    <w:rsid w:val="00C03CC3"/>
    <w:rsid w:val="00C22C7E"/>
    <w:rsid w:val="00C856D7"/>
    <w:rsid w:val="00CE5C25"/>
    <w:rsid w:val="00D425DF"/>
    <w:rsid w:val="00D80502"/>
    <w:rsid w:val="00D807C2"/>
    <w:rsid w:val="00D85885"/>
    <w:rsid w:val="00D9214F"/>
    <w:rsid w:val="00D972BB"/>
    <w:rsid w:val="00DD4B87"/>
    <w:rsid w:val="00E15E85"/>
    <w:rsid w:val="00E3442D"/>
    <w:rsid w:val="00E442A7"/>
    <w:rsid w:val="00E533C2"/>
    <w:rsid w:val="00E8119E"/>
    <w:rsid w:val="00E85201"/>
    <w:rsid w:val="00E86D3A"/>
    <w:rsid w:val="00E94F78"/>
    <w:rsid w:val="00F05BE9"/>
    <w:rsid w:val="00F12EA1"/>
    <w:rsid w:val="00F304D4"/>
    <w:rsid w:val="00F432CB"/>
    <w:rsid w:val="00F6065F"/>
    <w:rsid w:val="00F63BDF"/>
    <w:rsid w:val="00FA619B"/>
    <w:rsid w:val="00FD028C"/>
    <w:rsid w:val="00FE1F0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7A1C"/>
    <w:rPr>
      <w:rFonts w:ascii="Times New Roman" w:eastAsia="Times New Roman" w:hAnsi="Times New Roman"/>
      <w:sz w:val="24"/>
      <w:szCs w:val="24"/>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rsid w:val="00627A1C"/>
    <w:pPr>
      <w:spacing w:after="120"/>
    </w:pPr>
    <w:rPr>
      <w:sz w:val="16"/>
      <w:szCs w:val="16"/>
    </w:rPr>
  </w:style>
  <w:style w:type="character" w:customStyle="1" w:styleId="BodyText3Char">
    <w:name w:val="Body Text 3 Char"/>
    <w:basedOn w:val="DefaultParagraphFont"/>
    <w:link w:val="BodyText3"/>
    <w:uiPriority w:val="99"/>
    <w:semiHidden/>
    <w:locked/>
    <w:rsid w:val="00627A1C"/>
    <w:rPr>
      <w:rFonts w:ascii="Times New Roman" w:hAnsi="Times New Roman" w:cs="Times New Roman"/>
      <w:sz w:val="16"/>
      <w:szCs w:val="16"/>
      <w:lang w:eastAsia="ru-RU"/>
    </w:rPr>
  </w:style>
  <w:style w:type="paragraph" w:styleId="NormalWeb">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Знак1 Знак1 Знак Знак Знак Знак"/>
    <w:basedOn w:val="Normal"/>
    <w:link w:val="NormalWebChar"/>
    <w:uiPriority w:val="99"/>
    <w:rsid w:val="00627A1C"/>
    <w:pPr>
      <w:spacing w:before="100" w:beforeAutospacing="1" w:after="100" w:afterAutospacing="1"/>
    </w:pPr>
    <w:rPr>
      <w:rFonts w:eastAsia="Calibri"/>
      <w:szCs w:val="20"/>
      <w:lang w:eastAsia="uk-UA"/>
    </w:rPr>
  </w:style>
  <w:style w:type="paragraph" w:customStyle="1" w:styleId="Normal1">
    <w:name w:val="Normal1"/>
    <w:uiPriority w:val="99"/>
    <w:rsid w:val="00734CC9"/>
    <w:rPr>
      <w:rFonts w:ascii="Arial" w:eastAsia="Times New Roman" w:hAnsi="Arial"/>
      <w:sz w:val="24"/>
      <w:szCs w:val="20"/>
      <w:lang w:val="uk-UA"/>
    </w:rPr>
  </w:style>
  <w:style w:type="paragraph" w:customStyle="1" w:styleId="Caption1">
    <w:name w:val="Caption1"/>
    <w:basedOn w:val="Normal1"/>
    <w:next w:val="Normal1"/>
    <w:uiPriority w:val="99"/>
    <w:rsid w:val="00734CC9"/>
    <w:pPr>
      <w:jc w:val="center"/>
    </w:pPr>
    <w:rPr>
      <w:b/>
      <w:sz w:val="26"/>
    </w:rPr>
  </w:style>
  <w:style w:type="paragraph" w:customStyle="1" w:styleId="Heading11">
    <w:name w:val="Heading 11"/>
    <w:basedOn w:val="Normal1"/>
    <w:next w:val="Normal1"/>
    <w:uiPriority w:val="99"/>
    <w:rsid w:val="00734CC9"/>
    <w:pPr>
      <w:keepNext/>
      <w:jc w:val="center"/>
      <w:outlineLvl w:val="0"/>
    </w:pPr>
    <w:rPr>
      <w:b/>
      <w:sz w:val="28"/>
    </w:rPr>
  </w:style>
  <w:style w:type="paragraph" w:styleId="Title">
    <w:name w:val="Title"/>
    <w:basedOn w:val="Normal"/>
    <w:link w:val="TitleChar"/>
    <w:uiPriority w:val="99"/>
    <w:qFormat/>
    <w:rsid w:val="00734CC9"/>
    <w:pPr>
      <w:jc w:val="center"/>
    </w:pPr>
    <w:rPr>
      <w:rFonts w:ascii="Arial Black" w:hAnsi="Arial Black"/>
      <w:szCs w:val="20"/>
    </w:rPr>
  </w:style>
  <w:style w:type="character" w:customStyle="1" w:styleId="TitleChar">
    <w:name w:val="Title Char"/>
    <w:basedOn w:val="DefaultParagraphFont"/>
    <w:link w:val="Title"/>
    <w:uiPriority w:val="99"/>
    <w:locked/>
    <w:rsid w:val="00734CC9"/>
    <w:rPr>
      <w:rFonts w:ascii="Arial Black" w:hAnsi="Arial Black" w:cs="Times New Roman"/>
      <w:sz w:val="20"/>
      <w:szCs w:val="20"/>
      <w:lang w:eastAsia="ru-RU"/>
    </w:rPr>
  </w:style>
  <w:style w:type="paragraph" w:customStyle="1" w:styleId="Normal11">
    <w:name w:val="Normal11"/>
    <w:uiPriority w:val="99"/>
    <w:rsid w:val="00734CC9"/>
    <w:rPr>
      <w:rFonts w:ascii="Arial" w:eastAsia="Times New Roman" w:hAnsi="Arial"/>
      <w:sz w:val="24"/>
      <w:szCs w:val="20"/>
      <w:lang w:val="uk-UA"/>
    </w:rPr>
  </w:style>
  <w:style w:type="paragraph" w:styleId="ListParagraph">
    <w:name w:val="List Paragraph"/>
    <w:basedOn w:val="Normal"/>
    <w:uiPriority w:val="99"/>
    <w:qFormat/>
    <w:rsid w:val="00622703"/>
    <w:pPr>
      <w:ind w:left="720"/>
      <w:contextualSpacing/>
    </w:pPr>
  </w:style>
  <w:style w:type="paragraph" w:styleId="NoSpacing">
    <w:name w:val="No Spacing"/>
    <w:uiPriority w:val="99"/>
    <w:qFormat/>
    <w:rsid w:val="00622703"/>
    <w:rPr>
      <w:rFonts w:eastAsia="Times New Roman"/>
    </w:rPr>
  </w:style>
  <w:style w:type="paragraph" w:styleId="BalloonText">
    <w:name w:val="Balloon Text"/>
    <w:basedOn w:val="Normal"/>
    <w:link w:val="BalloonTextChar"/>
    <w:uiPriority w:val="99"/>
    <w:semiHidden/>
    <w:rsid w:val="008529ED"/>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8529ED"/>
    <w:rPr>
      <w:rFonts w:ascii="Segoe UI" w:hAnsi="Segoe UI" w:cs="Segoe UI"/>
      <w:sz w:val="18"/>
      <w:szCs w:val="18"/>
      <w:lang w:eastAsia="ru-RU"/>
    </w:rPr>
  </w:style>
  <w:style w:type="paragraph" w:customStyle="1" w:styleId="1">
    <w:name w:val="Обычный1"/>
    <w:uiPriority w:val="99"/>
    <w:rsid w:val="00D85885"/>
    <w:rPr>
      <w:rFonts w:ascii="Arial" w:eastAsia="Times New Roman" w:hAnsi="Arial"/>
      <w:sz w:val="24"/>
      <w:szCs w:val="20"/>
      <w:lang w:val="uk-UA"/>
    </w:rPr>
  </w:style>
  <w:style w:type="paragraph" w:customStyle="1" w:styleId="2">
    <w:name w:val="Обычный2"/>
    <w:uiPriority w:val="99"/>
    <w:rsid w:val="009603E6"/>
    <w:rPr>
      <w:rFonts w:ascii="Arial" w:eastAsia="Times New Roman" w:hAnsi="Arial"/>
      <w:sz w:val="24"/>
      <w:szCs w:val="20"/>
      <w:lang w:val="uk-UA"/>
    </w:rPr>
  </w:style>
  <w:style w:type="character" w:styleId="Strong">
    <w:name w:val="Strong"/>
    <w:basedOn w:val="DefaultParagraphFont"/>
    <w:uiPriority w:val="99"/>
    <w:qFormat/>
    <w:locked/>
    <w:rsid w:val="008F15CC"/>
    <w:rPr>
      <w:rFonts w:cs="Times New Roman"/>
      <w:b/>
      <w:bCs/>
    </w:rPr>
  </w:style>
  <w:style w:type="character" w:customStyle="1" w:styleId="NormalWebChar">
    <w:name w:val="Normal (Web) Char"/>
    <w:aliases w:val="Знак Char,Обычный (веб) Знак Char,Знак1 Знак Char,Знак1 Char,Обычный (веб) Знак2 Char,Обычный (веб) Знак1 Знак Char,Знак Знак1 Знак Char,Обычный (веб) Знак Знак Знак Char,Знак1 Знак Знак Знак Char,Знак1 Знак1 Знак Char,Знак1 Знак2 Char"/>
    <w:link w:val="NormalWeb"/>
    <w:uiPriority w:val="99"/>
    <w:locked/>
    <w:rsid w:val="008F15CC"/>
    <w:rPr>
      <w:rFonts w:ascii="Times New Roman" w:hAnsi="Times New Roman"/>
      <w:sz w:val="24"/>
      <w:lang w:val="uk-UA" w:eastAsia="uk-UA"/>
    </w:rPr>
  </w:style>
  <w:style w:type="table" w:styleId="TableGrid">
    <w:name w:val="Table Grid"/>
    <w:basedOn w:val="TableNormal"/>
    <w:uiPriority w:val="99"/>
    <w:locked/>
    <w:rsid w:val="003F0D4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27297826">
      <w:marLeft w:val="0"/>
      <w:marRight w:val="0"/>
      <w:marTop w:val="0"/>
      <w:marBottom w:val="0"/>
      <w:divBdr>
        <w:top w:val="none" w:sz="0" w:space="0" w:color="auto"/>
        <w:left w:val="none" w:sz="0" w:space="0" w:color="auto"/>
        <w:bottom w:val="none" w:sz="0" w:space="0" w:color="auto"/>
        <w:right w:val="none" w:sz="0" w:space="0" w:color="auto"/>
      </w:divBdr>
    </w:div>
    <w:div w:id="19272978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TotalTime>
  <Pages>10</Pages>
  <Words>4086</Words>
  <Characters>23293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Галина Флорескул</dc:creator>
  <cp:keywords/>
  <dc:description/>
  <cp:lastModifiedBy>пк</cp:lastModifiedBy>
  <cp:revision>7</cp:revision>
  <cp:lastPrinted>2025-03-26T15:30:00Z</cp:lastPrinted>
  <dcterms:created xsi:type="dcterms:W3CDTF">2025-03-11T14:09:00Z</dcterms:created>
  <dcterms:modified xsi:type="dcterms:W3CDTF">2025-03-26T16:01:00Z</dcterms:modified>
</cp:coreProperties>
</file>