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BBC" w:rsidRDefault="00C06BBC" w:rsidP="00105ED5">
      <w:pPr>
        <w:ind w:right="-2"/>
        <w:jc w:val="center"/>
        <w:rPr>
          <w:color w:val="000000"/>
          <w:lang w:val="uk-UA"/>
        </w:rPr>
      </w:pPr>
      <w:r w:rsidRPr="0072589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0495042" r:id="rId6"/>
        </w:object>
      </w:r>
    </w:p>
    <w:p w:rsidR="00C06BBC" w:rsidRPr="009E6CD1" w:rsidRDefault="00C06BBC" w:rsidP="00105ED5">
      <w:pPr>
        <w:ind w:right="-2"/>
        <w:jc w:val="center"/>
        <w:rPr>
          <w:color w:val="000000"/>
          <w:lang w:val="uk-UA"/>
        </w:rPr>
      </w:pPr>
    </w:p>
    <w:p w:rsidR="00C06BBC" w:rsidRDefault="00C06BBC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06BBC" w:rsidRDefault="00C06BBC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06BBC" w:rsidRDefault="00C06BBC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06BBC" w:rsidRPr="009E6CD1" w:rsidRDefault="00C06BBC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9E6CD1">
        <w:rPr>
          <w:b/>
          <w:color w:val="000000"/>
          <w:sz w:val="24"/>
          <w:szCs w:val="24"/>
        </w:rPr>
        <w:t>Проєкт</w:t>
      </w:r>
    </w:p>
    <w:p w:rsidR="00C06BBC" w:rsidRPr="009E6CD1" w:rsidRDefault="00C06BBC" w:rsidP="00105ED5">
      <w:pPr>
        <w:jc w:val="center"/>
        <w:rPr>
          <w:b/>
          <w:color w:val="000000"/>
          <w:sz w:val="24"/>
          <w:szCs w:val="24"/>
        </w:rPr>
      </w:pPr>
      <w:r w:rsidRPr="009E6CD1">
        <w:rPr>
          <w:b/>
          <w:color w:val="000000"/>
          <w:sz w:val="24"/>
          <w:szCs w:val="24"/>
        </w:rPr>
        <w:t xml:space="preserve">Р І Ш Е Н Н Я </w:t>
      </w:r>
    </w:p>
    <w:p w:rsidR="00C06BBC" w:rsidRPr="009E6CD1" w:rsidRDefault="00C06BBC" w:rsidP="00105ED5">
      <w:pPr>
        <w:jc w:val="center"/>
        <w:rPr>
          <w:color w:val="000000"/>
          <w:sz w:val="24"/>
          <w:szCs w:val="24"/>
        </w:rPr>
      </w:pPr>
    </w:p>
    <w:p w:rsidR="00C06BBC" w:rsidRPr="009E6CD1" w:rsidRDefault="00C06BBC" w:rsidP="00105ED5">
      <w:pPr>
        <w:rPr>
          <w:color w:val="000000"/>
          <w:sz w:val="24"/>
          <w:szCs w:val="24"/>
        </w:rPr>
      </w:pPr>
      <w:r w:rsidRPr="009E6CD1">
        <w:rPr>
          <w:color w:val="000000"/>
          <w:sz w:val="24"/>
          <w:szCs w:val="24"/>
        </w:rPr>
        <w:t xml:space="preserve">   ___________202</w:t>
      </w:r>
      <w:r w:rsidRPr="009E6CD1">
        <w:rPr>
          <w:color w:val="000000"/>
          <w:sz w:val="24"/>
          <w:szCs w:val="24"/>
          <w:lang w:val="uk-UA"/>
        </w:rPr>
        <w:t>4</w:t>
      </w:r>
      <w:r w:rsidRPr="009E6CD1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9E6CD1">
        <w:rPr>
          <w:color w:val="000000"/>
          <w:sz w:val="24"/>
          <w:szCs w:val="24"/>
        </w:rPr>
        <w:t xml:space="preserve">      м. Кіц</w:t>
      </w:r>
      <w:bookmarkStart w:id="0" w:name="_GoBack"/>
      <w:bookmarkEnd w:id="0"/>
      <w:r w:rsidRPr="009E6CD1">
        <w:rPr>
          <w:color w:val="000000"/>
          <w:sz w:val="24"/>
          <w:szCs w:val="24"/>
        </w:rPr>
        <w:t xml:space="preserve">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9E6CD1">
        <w:rPr>
          <w:color w:val="000000"/>
          <w:sz w:val="24"/>
          <w:szCs w:val="24"/>
        </w:rPr>
        <w:t>№ ________</w:t>
      </w:r>
    </w:p>
    <w:p w:rsidR="00C06BBC" w:rsidRDefault="00C06BBC" w:rsidP="00105ED5">
      <w:pPr>
        <w:rPr>
          <w:b/>
          <w:color w:val="000000"/>
        </w:rPr>
      </w:pPr>
    </w:p>
    <w:p w:rsidR="00C06BBC" w:rsidRPr="004356C0" w:rsidRDefault="00C06BBC" w:rsidP="004356C0">
      <w:pPr>
        <w:tabs>
          <w:tab w:val="left" w:pos="5387"/>
        </w:tabs>
        <w:autoSpaceDE/>
        <w:autoSpaceDN/>
        <w:spacing w:after="160" w:line="259" w:lineRule="auto"/>
        <w:ind w:right="4720"/>
        <w:rPr>
          <w:b/>
          <w:lang w:val="uk-UA"/>
        </w:rPr>
      </w:pPr>
      <w:r w:rsidRPr="004356C0">
        <w:rPr>
          <w:b/>
          <w:sz w:val="24"/>
          <w:szCs w:val="24"/>
          <w:lang w:val="uk-UA"/>
        </w:rPr>
        <w:t>Про розгляд листа ВСП «Коломийська дистанція колі</w:t>
      </w:r>
      <w:r>
        <w:rPr>
          <w:b/>
          <w:sz w:val="24"/>
          <w:szCs w:val="24"/>
          <w:lang w:val="uk-UA"/>
        </w:rPr>
        <w:t>ї</w:t>
      </w:r>
      <w:r w:rsidRPr="004356C0">
        <w:rPr>
          <w:b/>
          <w:sz w:val="24"/>
          <w:szCs w:val="24"/>
          <w:lang w:val="uk-UA"/>
        </w:rPr>
        <w:t>» регіональної філії «Львівська залізниця» АТ Українська залізниця» від 10.09.2024 р. №ПЧ-13-2/711</w:t>
      </w:r>
    </w:p>
    <w:p w:rsidR="00C06BBC" w:rsidRPr="00DE2C1F" w:rsidRDefault="00C06BBC" w:rsidP="006F2A3A">
      <w:pPr>
        <w:rPr>
          <w:b/>
          <w:sz w:val="24"/>
          <w:lang w:val="uk-UA"/>
        </w:rPr>
      </w:pPr>
    </w:p>
    <w:p w:rsidR="00C06BBC" w:rsidRPr="0099080B" w:rsidRDefault="00C06BBC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</w:t>
      </w:r>
      <w:r>
        <w:rPr>
          <w:sz w:val="24"/>
          <w:lang w:val="uk-UA"/>
        </w:rPr>
        <w:t xml:space="preserve">листа </w:t>
      </w:r>
      <w:r w:rsidRPr="004356C0">
        <w:rPr>
          <w:sz w:val="24"/>
          <w:szCs w:val="24"/>
          <w:lang w:val="uk-UA"/>
        </w:rPr>
        <w:t>ВСП «Коломийська дистанція колі</w:t>
      </w:r>
      <w:r>
        <w:rPr>
          <w:sz w:val="24"/>
          <w:szCs w:val="24"/>
          <w:lang w:val="uk-UA"/>
        </w:rPr>
        <w:t>ї</w:t>
      </w:r>
      <w:r w:rsidRPr="004356C0">
        <w:rPr>
          <w:sz w:val="24"/>
          <w:szCs w:val="24"/>
          <w:lang w:val="uk-UA"/>
        </w:rPr>
        <w:t>» регіональної філії «Львівська залізниця» АТ Українська залізниця» від 10.09.2024 р. №ПЧ-13-2/711</w:t>
      </w:r>
      <w:r>
        <w:rPr>
          <w:sz w:val="24"/>
          <w:szCs w:val="24"/>
          <w:lang w:val="uk-UA"/>
        </w:rPr>
        <w:t xml:space="preserve"> (</w:t>
      </w:r>
      <w:r w:rsidRPr="0099080B">
        <w:rPr>
          <w:sz w:val="24"/>
          <w:lang w:val="uk-UA"/>
        </w:rPr>
        <w:t>вх. №</w:t>
      </w:r>
      <w:r>
        <w:rPr>
          <w:sz w:val="24"/>
          <w:lang w:val="uk-UA"/>
        </w:rPr>
        <w:t xml:space="preserve">1208 </w:t>
      </w:r>
      <w:r w:rsidRPr="0099080B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16.09.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>)</w:t>
      </w:r>
      <w:r w:rsidRPr="0099080B">
        <w:rPr>
          <w:sz w:val="24"/>
          <w:lang w:val="uk-UA"/>
        </w:rPr>
        <w:t xml:space="preserve">, про надання дозволу на </w:t>
      </w:r>
      <w:r>
        <w:rPr>
          <w:sz w:val="24"/>
          <w:lang w:val="uk-UA"/>
        </w:rPr>
        <w:t>списання колій та стрілочних переводів станції Кіцмань</w:t>
      </w:r>
      <w:r>
        <w:rPr>
          <w:sz w:val="24"/>
          <w:szCs w:val="24"/>
          <w:lang w:val="uk-UA"/>
        </w:rPr>
        <w:t>, керуючись статтею 27, пп. 2</w:t>
      </w:r>
      <w:r>
        <w:rPr>
          <w:sz w:val="24"/>
          <w:szCs w:val="24"/>
          <w:vertAlign w:val="superscript"/>
          <w:lang w:val="uk-UA"/>
        </w:rPr>
        <w:t>1</w:t>
      </w:r>
      <w:r>
        <w:rPr>
          <w:sz w:val="24"/>
          <w:szCs w:val="24"/>
          <w:lang w:val="uk-UA"/>
        </w:rPr>
        <w:t xml:space="preserve"> п. б) статті 38, Закону України «Про місцеве самоврядування в Україні», </w:t>
      </w:r>
      <w:r w:rsidRPr="0099080B">
        <w:rPr>
          <w:sz w:val="24"/>
          <w:lang w:val="uk-UA"/>
        </w:rPr>
        <w:t>виконавчий комітет міської ради</w:t>
      </w:r>
    </w:p>
    <w:p w:rsidR="00C06BBC" w:rsidRPr="00587554" w:rsidRDefault="00C06BBC" w:rsidP="006F2A3A">
      <w:pPr>
        <w:jc w:val="both"/>
        <w:rPr>
          <w:sz w:val="24"/>
          <w:lang w:val="uk-UA"/>
        </w:rPr>
      </w:pPr>
    </w:p>
    <w:p w:rsidR="00C06BBC" w:rsidRPr="00587554" w:rsidRDefault="00C06BBC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C06BBC" w:rsidRPr="001147F0" w:rsidRDefault="00C06BBC" w:rsidP="006F2A3A">
      <w:pPr>
        <w:jc w:val="center"/>
        <w:rPr>
          <w:sz w:val="24"/>
          <w:highlight w:val="yellow"/>
          <w:lang w:val="uk-UA"/>
        </w:rPr>
      </w:pPr>
    </w:p>
    <w:p w:rsidR="00C06BBC" w:rsidRDefault="00C06BB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Лист </w:t>
      </w:r>
      <w:r w:rsidRPr="004356C0">
        <w:rPr>
          <w:sz w:val="24"/>
          <w:szCs w:val="24"/>
        </w:rPr>
        <w:t>ВСП «Коломийська дистанція колі</w:t>
      </w:r>
      <w:r>
        <w:rPr>
          <w:sz w:val="24"/>
          <w:szCs w:val="24"/>
        </w:rPr>
        <w:t>ї</w:t>
      </w:r>
      <w:r w:rsidRPr="004356C0">
        <w:rPr>
          <w:sz w:val="24"/>
          <w:szCs w:val="24"/>
        </w:rPr>
        <w:t>» регіональної філії «Львівська залізниця» АТ Українська залізниця» від 10.09.2024 р. №ПЧ-13-2/711</w:t>
      </w:r>
      <w:r>
        <w:rPr>
          <w:sz w:val="24"/>
          <w:szCs w:val="24"/>
        </w:rPr>
        <w:t xml:space="preserve"> прийняти до відома. </w:t>
      </w:r>
    </w:p>
    <w:p w:rsidR="00C06BBC" w:rsidRPr="00752A9A" w:rsidRDefault="00C06BBC" w:rsidP="006B29BB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52A9A">
        <w:rPr>
          <w:sz w:val="24"/>
          <w:szCs w:val="24"/>
        </w:rPr>
        <w:t>В зв’язку із можливим розвитком промислової зони м. Кіцмань та Кіцманської територіальної громади, відновлення</w:t>
      </w:r>
      <w:r>
        <w:rPr>
          <w:sz w:val="24"/>
          <w:szCs w:val="24"/>
        </w:rPr>
        <w:t>м</w:t>
      </w:r>
      <w:r w:rsidRPr="00752A9A">
        <w:rPr>
          <w:sz w:val="24"/>
          <w:szCs w:val="24"/>
        </w:rPr>
        <w:t xml:space="preserve"> промислових підприємств та належним логістичним забезпеченням території промислової зони, рекомендувати ВСП «Коломийська дистанція колі</w:t>
      </w:r>
      <w:r>
        <w:rPr>
          <w:sz w:val="24"/>
          <w:szCs w:val="24"/>
        </w:rPr>
        <w:t>ї</w:t>
      </w:r>
      <w:r w:rsidRPr="00752A9A">
        <w:rPr>
          <w:sz w:val="24"/>
          <w:szCs w:val="24"/>
        </w:rPr>
        <w:t>» регіональної філії «Львівська залізниця» АТ Українська залізниця» провести консервацію верхньої будови під’їзної колії №6, верхньої будови під’їзної колії №7, верхньої бу</w:t>
      </w:r>
      <w:r>
        <w:rPr>
          <w:sz w:val="24"/>
          <w:szCs w:val="24"/>
        </w:rPr>
        <w:t>дови під’їзної колії з’їзд №5-7</w:t>
      </w:r>
      <w:r w:rsidRPr="00752A9A">
        <w:rPr>
          <w:sz w:val="24"/>
          <w:szCs w:val="24"/>
        </w:rPr>
        <w:t xml:space="preserve">, верхньої будови під’їзної колії з’їзд №5-7 (комплект: стрілочний перевід №5) станції Кіцмань та відтермінувати їх демонтаж на період дії воєнного стану. </w:t>
      </w:r>
    </w:p>
    <w:p w:rsidR="00C06BBC" w:rsidRPr="002E2AB8" w:rsidRDefault="00C06BBC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C06BBC" w:rsidRPr="00622703" w:rsidRDefault="00C06BBC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C06BBC" w:rsidRPr="002E2AB8" w:rsidRDefault="00C06BBC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C06BBC" w:rsidRDefault="00C06BBC" w:rsidP="007A0B3F">
      <w:pPr>
        <w:rPr>
          <w:b/>
          <w:sz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C06BBC" w:rsidRDefault="00C06BBC" w:rsidP="007A0B3F">
      <w:pPr>
        <w:rPr>
          <w:b/>
          <w:sz w:val="24"/>
          <w:lang w:val="uk-UA"/>
        </w:rPr>
      </w:pPr>
    </w:p>
    <w:p w:rsidR="00C06BBC" w:rsidRDefault="00C06BBC" w:rsidP="007A0B3F">
      <w:pPr>
        <w:rPr>
          <w:b/>
          <w:sz w:val="24"/>
          <w:lang w:val="uk-UA"/>
        </w:rPr>
      </w:pPr>
    </w:p>
    <w:p w:rsidR="00C06BBC" w:rsidRDefault="00C06BBC" w:rsidP="007A0B3F">
      <w:pPr>
        <w:rPr>
          <w:b/>
          <w:sz w:val="24"/>
          <w:szCs w:val="24"/>
          <w:lang w:val="uk-UA"/>
        </w:rPr>
      </w:pPr>
    </w:p>
    <w:p w:rsidR="00C06BBC" w:rsidRDefault="00C06BBC" w:rsidP="006F2A3A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6F2A3A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6F2A3A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6F2A3A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6F2A3A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6F2A3A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6F2A3A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6F2A3A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6F2A3A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6F2A3A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6F2A3A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6F2A3A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C214B7">
      <w:pPr>
        <w:ind w:left="660"/>
        <w:rPr>
          <w:b/>
          <w:sz w:val="24"/>
          <w:szCs w:val="24"/>
          <w:lang w:val="uk-UA"/>
        </w:rPr>
      </w:pPr>
    </w:p>
    <w:p w:rsidR="00C06BBC" w:rsidRDefault="00C06BBC" w:rsidP="00C214B7">
      <w:pPr>
        <w:ind w:left="660"/>
        <w:rPr>
          <w:b/>
          <w:sz w:val="24"/>
          <w:szCs w:val="24"/>
          <w:lang w:val="uk-UA"/>
        </w:rPr>
      </w:pPr>
    </w:p>
    <w:sectPr w:rsidR="00C06BBC" w:rsidSect="009E6CD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56B35750"/>
    <w:multiLevelType w:val="hybridMultilevel"/>
    <w:tmpl w:val="9018701A"/>
    <w:lvl w:ilvl="0" w:tplc="0548DF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45FD2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3FA6"/>
    <w:rsid w:val="000F7091"/>
    <w:rsid w:val="001048C8"/>
    <w:rsid w:val="00105ED5"/>
    <w:rsid w:val="001147F0"/>
    <w:rsid w:val="001342DF"/>
    <w:rsid w:val="001349E2"/>
    <w:rsid w:val="00173127"/>
    <w:rsid w:val="0018598B"/>
    <w:rsid w:val="001862AE"/>
    <w:rsid w:val="001979B4"/>
    <w:rsid w:val="001A4634"/>
    <w:rsid w:val="001B2D66"/>
    <w:rsid w:val="001B3352"/>
    <w:rsid w:val="001E0648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E0A8C"/>
    <w:rsid w:val="002E2AB8"/>
    <w:rsid w:val="002E4F1B"/>
    <w:rsid w:val="003129A3"/>
    <w:rsid w:val="00332764"/>
    <w:rsid w:val="00343E3C"/>
    <w:rsid w:val="003452AD"/>
    <w:rsid w:val="00360CD7"/>
    <w:rsid w:val="003723B8"/>
    <w:rsid w:val="00385FC4"/>
    <w:rsid w:val="00394D49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56C0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1011"/>
    <w:rsid w:val="005140A8"/>
    <w:rsid w:val="005275B2"/>
    <w:rsid w:val="00556150"/>
    <w:rsid w:val="00566F10"/>
    <w:rsid w:val="00582586"/>
    <w:rsid w:val="0058294A"/>
    <w:rsid w:val="00587554"/>
    <w:rsid w:val="005A140A"/>
    <w:rsid w:val="005B1D7B"/>
    <w:rsid w:val="005D228C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B29BB"/>
    <w:rsid w:val="006C304A"/>
    <w:rsid w:val="006E4D4B"/>
    <w:rsid w:val="006F2A3A"/>
    <w:rsid w:val="007229AE"/>
    <w:rsid w:val="0072589D"/>
    <w:rsid w:val="00752A9A"/>
    <w:rsid w:val="007561EC"/>
    <w:rsid w:val="00764F42"/>
    <w:rsid w:val="007705A6"/>
    <w:rsid w:val="007855B7"/>
    <w:rsid w:val="00795697"/>
    <w:rsid w:val="007A0B3F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76A27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029AA"/>
    <w:rsid w:val="00906833"/>
    <w:rsid w:val="00914BED"/>
    <w:rsid w:val="00954DB6"/>
    <w:rsid w:val="009666FF"/>
    <w:rsid w:val="00981FB4"/>
    <w:rsid w:val="0099080B"/>
    <w:rsid w:val="009A2350"/>
    <w:rsid w:val="009D123B"/>
    <w:rsid w:val="009D2229"/>
    <w:rsid w:val="009D2268"/>
    <w:rsid w:val="009E6CD1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AB7303"/>
    <w:rsid w:val="00AE5EB4"/>
    <w:rsid w:val="00B01166"/>
    <w:rsid w:val="00B015E8"/>
    <w:rsid w:val="00B3011A"/>
    <w:rsid w:val="00B41139"/>
    <w:rsid w:val="00B43A3F"/>
    <w:rsid w:val="00B82840"/>
    <w:rsid w:val="00BA1BD3"/>
    <w:rsid w:val="00BB459B"/>
    <w:rsid w:val="00BC40F0"/>
    <w:rsid w:val="00C037CF"/>
    <w:rsid w:val="00C06BBC"/>
    <w:rsid w:val="00C1036B"/>
    <w:rsid w:val="00C17356"/>
    <w:rsid w:val="00C214B7"/>
    <w:rsid w:val="00C306E5"/>
    <w:rsid w:val="00C35956"/>
    <w:rsid w:val="00C4342C"/>
    <w:rsid w:val="00C45065"/>
    <w:rsid w:val="00C542A0"/>
    <w:rsid w:val="00C76F47"/>
    <w:rsid w:val="00C83AC9"/>
    <w:rsid w:val="00C86362"/>
    <w:rsid w:val="00CD20E9"/>
    <w:rsid w:val="00CF0E50"/>
    <w:rsid w:val="00D11073"/>
    <w:rsid w:val="00D164C9"/>
    <w:rsid w:val="00D36EEC"/>
    <w:rsid w:val="00D41066"/>
    <w:rsid w:val="00D4223B"/>
    <w:rsid w:val="00D50ADA"/>
    <w:rsid w:val="00D532BB"/>
    <w:rsid w:val="00D54D75"/>
    <w:rsid w:val="00D6553C"/>
    <w:rsid w:val="00D66E91"/>
    <w:rsid w:val="00D700C3"/>
    <w:rsid w:val="00D75995"/>
    <w:rsid w:val="00D81B58"/>
    <w:rsid w:val="00D86FA6"/>
    <w:rsid w:val="00DC0731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E2D72"/>
    <w:rsid w:val="00EF5CFE"/>
    <w:rsid w:val="00F26D3A"/>
    <w:rsid w:val="00F50F98"/>
    <w:rsid w:val="00F647FC"/>
    <w:rsid w:val="00F72909"/>
    <w:rsid w:val="00F822B5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564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288</Words>
  <Characters>1646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2024-10-14T07:39:00Z</cp:lastPrinted>
  <dcterms:created xsi:type="dcterms:W3CDTF">2024-10-15T07:02:00Z</dcterms:created>
  <dcterms:modified xsi:type="dcterms:W3CDTF">2024-10-15T07:58:00Z</dcterms:modified>
</cp:coreProperties>
</file>