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7F51" w:rsidRPr="00725BF7" w:rsidRDefault="00EF7F51" w:rsidP="00EF7F51">
      <w:pPr>
        <w:pStyle w:val="Normal2"/>
        <w:widowControl w:val="0"/>
        <w:jc w:val="center"/>
        <w:rPr>
          <w:rFonts w:ascii="Times New Roman" w:hAnsi="Times New Roman"/>
          <w:b/>
          <w:sz w:val="22"/>
          <w:lang w:val="ru-RU"/>
        </w:rPr>
      </w:pPr>
      <w:r w:rsidRPr="00725BF7">
        <w:rPr>
          <w:rFonts w:ascii="Times New Roman" w:eastAsia="Calibri" w:hAnsi="Times New Roman"/>
          <w:color w:val="000000"/>
          <w:szCs w:val="24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9.4pt" o:ole="" fillcolor="window">
            <v:imagedata r:id="rId5" o:title=""/>
          </v:shape>
          <o:OLEObject Type="Embed" ProgID="PBrush" ShapeID="_x0000_i1025" DrawAspect="Content" ObjectID="_1789543014" r:id="rId6"/>
        </w:object>
      </w:r>
    </w:p>
    <w:p w:rsidR="00EF7F51" w:rsidRPr="00725BF7" w:rsidRDefault="00EF7F51" w:rsidP="00EF7F51">
      <w:pPr>
        <w:pStyle w:val="Normal2"/>
        <w:widowControl w:val="0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725BF7">
        <w:rPr>
          <w:rFonts w:ascii="Times New Roman" w:hAnsi="Times New Roman"/>
          <w:b/>
          <w:sz w:val="28"/>
          <w:szCs w:val="28"/>
        </w:rPr>
        <w:t>КІЦМАНСЬКА МІСЬКА РАДА</w:t>
      </w:r>
    </w:p>
    <w:p w:rsidR="00EF7F51" w:rsidRPr="00725BF7" w:rsidRDefault="00EF7F51" w:rsidP="00EF7F51">
      <w:pPr>
        <w:pStyle w:val="Normal2"/>
        <w:widowControl w:val="0"/>
        <w:jc w:val="center"/>
        <w:rPr>
          <w:rFonts w:ascii="Times New Roman" w:hAnsi="Times New Roman"/>
          <w:b/>
          <w:sz w:val="28"/>
          <w:szCs w:val="28"/>
        </w:rPr>
      </w:pPr>
      <w:r w:rsidRPr="00725BF7">
        <w:rPr>
          <w:rFonts w:ascii="Times New Roman" w:hAnsi="Times New Roman"/>
          <w:b/>
          <w:sz w:val="28"/>
          <w:szCs w:val="28"/>
        </w:rPr>
        <w:t>ЧЕРНІВЕЦЬКОГО РАЙОНУ ЧЕРНІВЕЦЬКОЇ ОБЛАСТІ</w:t>
      </w:r>
    </w:p>
    <w:p w:rsidR="00EF7F51" w:rsidRPr="00725BF7" w:rsidRDefault="00EF7F51" w:rsidP="00EF7F51">
      <w:pPr>
        <w:pStyle w:val="10"/>
        <w:widowControl w:val="0"/>
        <w:jc w:val="center"/>
        <w:rPr>
          <w:rFonts w:ascii="Times New Roman" w:hAnsi="Times New Roman"/>
          <w:sz w:val="28"/>
          <w:szCs w:val="24"/>
        </w:rPr>
      </w:pPr>
    </w:p>
    <w:p w:rsidR="00EF7F51" w:rsidRPr="00725BF7" w:rsidRDefault="00EF7F51" w:rsidP="00EF7F51">
      <w:pPr>
        <w:pStyle w:val="10"/>
        <w:widowControl w:val="0"/>
        <w:jc w:val="center"/>
        <w:rPr>
          <w:rFonts w:ascii="Times New Roman" w:hAnsi="Times New Roman"/>
        </w:rPr>
      </w:pPr>
      <w:r w:rsidRPr="00725BF7">
        <w:rPr>
          <w:rFonts w:ascii="Times New Roman" w:hAnsi="Times New Roman"/>
          <w:b/>
          <w:szCs w:val="24"/>
        </w:rPr>
        <w:t xml:space="preserve">Р І Ш Е Н </w:t>
      </w:r>
      <w:proofErr w:type="spellStart"/>
      <w:r w:rsidRPr="00725BF7">
        <w:rPr>
          <w:rFonts w:ascii="Times New Roman" w:hAnsi="Times New Roman"/>
          <w:b/>
          <w:szCs w:val="24"/>
        </w:rPr>
        <w:t>Н</w:t>
      </w:r>
      <w:proofErr w:type="spellEnd"/>
      <w:r w:rsidRPr="00725BF7">
        <w:rPr>
          <w:rFonts w:ascii="Times New Roman" w:hAnsi="Times New Roman"/>
          <w:b/>
          <w:szCs w:val="24"/>
        </w:rPr>
        <w:t xml:space="preserve"> Я</w:t>
      </w:r>
    </w:p>
    <w:p w:rsidR="00EF7F51" w:rsidRPr="00725BF7" w:rsidRDefault="00EF7F51" w:rsidP="00EF7F51">
      <w:pPr>
        <w:pStyle w:val="Normal2"/>
        <w:widowControl w:val="0"/>
        <w:jc w:val="center"/>
        <w:rPr>
          <w:rFonts w:ascii="Times New Roman" w:hAnsi="Times New Roman"/>
          <w:szCs w:val="24"/>
        </w:rPr>
      </w:pPr>
    </w:p>
    <w:p w:rsidR="00EF7F51" w:rsidRPr="00725BF7" w:rsidRDefault="00EF7F51" w:rsidP="00EF7F51">
      <w:pPr>
        <w:pStyle w:val="Normal2"/>
        <w:widowControl w:val="0"/>
        <w:jc w:val="center"/>
        <w:rPr>
          <w:rFonts w:ascii="Times New Roman" w:hAnsi="Times New Roman"/>
          <w:szCs w:val="24"/>
        </w:rPr>
      </w:pPr>
      <w:r w:rsidRPr="00725BF7">
        <w:rPr>
          <w:rFonts w:ascii="Times New Roman" w:hAnsi="Times New Roman"/>
          <w:szCs w:val="24"/>
        </w:rPr>
        <w:t>ХХХ</w:t>
      </w:r>
      <w:r w:rsidRPr="00725BF7">
        <w:rPr>
          <w:rFonts w:ascii="Times New Roman" w:hAnsi="Times New Roman"/>
          <w:szCs w:val="24"/>
          <w:lang w:val="en-US"/>
        </w:rPr>
        <w:t>V</w:t>
      </w:r>
      <w:r w:rsidRPr="00725BF7">
        <w:rPr>
          <w:rFonts w:ascii="Times New Roman" w:hAnsi="Times New Roman"/>
          <w:szCs w:val="24"/>
        </w:rPr>
        <w:t xml:space="preserve">ІІ сесії Кіцманської міської ради </w:t>
      </w:r>
      <w:r w:rsidRPr="00725BF7">
        <w:rPr>
          <w:rFonts w:ascii="Times New Roman" w:hAnsi="Times New Roman"/>
          <w:szCs w:val="24"/>
          <w:lang w:val="en-US"/>
        </w:rPr>
        <w:t>V</w:t>
      </w:r>
      <w:r w:rsidRPr="00725BF7">
        <w:rPr>
          <w:rFonts w:ascii="Times New Roman" w:hAnsi="Times New Roman"/>
          <w:szCs w:val="24"/>
        </w:rPr>
        <w:t>ІІІ скликання</w:t>
      </w:r>
    </w:p>
    <w:p w:rsidR="00EF7F51" w:rsidRPr="00725BF7" w:rsidRDefault="00EF7F51" w:rsidP="00EF7F51">
      <w:pPr>
        <w:pStyle w:val="Normal2"/>
        <w:widowControl w:val="0"/>
        <w:rPr>
          <w:rFonts w:ascii="Times New Roman" w:hAnsi="Times New Roman"/>
        </w:rPr>
      </w:pPr>
    </w:p>
    <w:p w:rsidR="00EF7F51" w:rsidRPr="00725BF7" w:rsidRDefault="00F7388B" w:rsidP="00EF7F51">
      <w:pPr>
        <w:pStyle w:val="Normal2"/>
        <w:widowControl w:val="0"/>
        <w:rPr>
          <w:rFonts w:ascii="Times New Roman" w:hAnsi="Times New Roman"/>
          <w:b/>
        </w:rPr>
      </w:pPr>
      <w:r>
        <w:rPr>
          <w:rFonts w:ascii="Times New Roman" w:hAnsi="Times New Roman"/>
        </w:rPr>
        <w:t>26</w:t>
      </w:r>
      <w:r w:rsidR="00EF7F51" w:rsidRPr="00725BF7">
        <w:rPr>
          <w:rFonts w:ascii="Times New Roman" w:hAnsi="Times New Roman"/>
        </w:rPr>
        <w:t xml:space="preserve">.09.2024                                                     м. Кіцмань                                                         </w:t>
      </w:r>
      <w:r w:rsidR="00EA2661">
        <w:rPr>
          <w:rFonts w:ascii="Times New Roman" w:hAnsi="Times New Roman"/>
        </w:rPr>
        <w:t>№199</w:t>
      </w:r>
      <w:r w:rsidR="00EA2661" w:rsidRPr="00EA2661">
        <w:rPr>
          <w:rFonts w:ascii="Times New Roman" w:hAnsi="Times New Roman"/>
        </w:rPr>
        <w:t>/9</w:t>
      </w:r>
    </w:p>
    <w:p w:rsidR="00EF7F51" w:rsidRPr="0054279B" w:rsidRDefault="00EF7F51" w:rsidP="00EF7F51">
      <w:pPr>
        <w:pStyle w:val="Normal2"/>
        <w:widowControl w:val="0"/>
        <w:rPr>
          <w:rFonts w:ascii="Times New Roman" w:hAnsi="Times New Roman"/>
        </w:rPr>
      </w:pPr>
    </w:p>
    <w:p w:rsidR="00BC6D32" w:rsidRPr="00974E7C" w:rsidRDefault="00974E7C" w:rsidP="00EF7F51">
      <w:pPr>
        <w:pStyle w:val="Normal2"/>
        <w:widowControl w:val="0"/>
        <w:ind w:right="5952"/>
        <w:rPr>
          <w:rFonts w:ascii="Times New Roman" w:hAnsi="Times New Roman"/>
          <w:b/>
          <w:szCs w:val="24"/>
        </w:rPr>
      </w:pPr>
      <w:r w:rsidRPr="00974E7C">
        <w:rPr>
          <w:rFonts w:ascii="Times New Roman" w:hAnsi="Times New Roman"/>
          <w:b/>
          <w:bCs/>
        </w:rPr>
        <w:t>Про внесення змін та доповнень до міських цільових програм</w:t>
      </w:r>
    </w:p>
    <w:p w:rsidR="00A8666B" w:rsidRPr="00932DD8" w:rsidRDefault="00A8666B" w:rsidP="00A8666B">
      <w:pPr>
        <w:pStyle w:val="Normal2"/>
        <w:widowControl w:val="0"/>
        <w:rPr>
          <w:rFonts w:ascii="Times New Roman" w:hAnsi="Times New Roman"/>
          <w:b/>
        </w:rPr>
      </w:pPr>
    </w:p>
    <w:p w:rsidR="00EF7F51" w:rsidRDefault="00EE5F74" w:rsidP="00EF7F51">
      <w:pPr>
        <w:spacing w:after="120"/>
        <w:ind w:firstLine="540"/>
        <w:jc w:val="both"/>
        <w:rPr>
          <w:b/>
          <w:sz w:val="24"/>
        </w:rPr>
      </w:pPr>
      <w:r>
        <w:rPr>
          <w:sz w:val="24"/>
        </w:rPr>
        <w:t>К</w:t>
      </w:r>
      <w:r w:rsidR="00C75274" w:rsidRPr="00896852">
        <w:rPr>
          <w:sz w:val="24"/>
        </w:rPr>
        <w:t xml:space="preserve">еруючись </w:t>
      </w:r>
      <w:r>
        <w:rPr>
          <w:sz w:val="24"/>
        </w:rPr>
        <w:t xml:space="preserve">пунктом 22 статті </w:t>
      </w:r>
      <w:r w:rsidR="00C75274" w:rsidRPr="00896852">
        <w:rPr>
          <w:sz w:val="24"/>
        </w:rPr>
        <w:t>26,</w:t>
      </w:r>
      <w:r>
        <w:rPr>
          <w:sz w:val="24"/>
        </w:rPr>
        <w:t xml:space="preserve"> </w:t>
      </w:r>
      <w:r w:rsidR="00C75274" w:rsidRPr="00896852">
        <w:rPr>
          <w:sz w:val="24"/>
        </w:rPr>
        <w:t>Закону України «Про місцеве самоврядування в Україні»,</w:t>
      </w:r>
      <w:r>
        <w:rPr>
          <w:sz w:val="24"/>
        </w:rPr>
        <w:t xml:space="preserve"> </w:t>
      </w:r>
      <w:r w:rsidR="00C75274" w:rsidRPr="00896852">
        <w:rPr>
          <w:sz w:val="24"/>
        </w:rPr>
        <w:t>висновк</w:t>
      </w:r>
      <w:r>
        <w:rPr>
          <w:sz w:val="24"/>
        </w:rPr>
        <w:t xml:space="preserve">ами </w:t>
      </w:r>
      <w:r w:rsidR="006E7BED">
        <w:rPr>
          <w:sz w:val="24"/>
        </w:rPr>
        <w:t xml:space="preserve">постійної комісії з питань </w:t>
      </w:r>
      <w:r w:rsidR="006E7BED" w:rsidRPr="006E7BED">
        <w:rPr>
          <w:bCs/>
          <w:sz w:val="24"/>
          <w:shd w:val="clear" w:color="auto" w:fill="FFFFFF"/>
        </w:rPr>
        <w:t>фінансів, бюджету, планування соціально-економічного розвитку, інвестицій</w:t>
      </w:r>
      <w:r w:rsidR="008268F6">
        <w:rPr>
          <w:bCs/>
          <w:sz w:val="24"/>
          <w:shd w:val="clear" w:color="auto" w:fill="FFFFFF"/>
        </w:rPr>
        <w:t xml:space="preserve"> та міжнародного співробітництва, </w:t>
      </w:r>
      <w:r w:rsidR="00C75274" w:rsidRPr="00896852">
        <w:rPr>
          <w:sz w:val="24"/>
        </w:rPr>
        <w:t xml:space="preserve">Кіцманська міська рада </w:t>
      </w:r>
      <w:r w:rsidR="00C75274" w:rsidRPr="00896852">
        <w:rPr>
          <w:b/>
          <w:sz w:val="24"/>
        </w:rPr>
        <w:t>ВИРІШИЛА:</w:t>
      </w:r>
    </w:p>
    <w:p w:rsidR="00BB3984" w:rsidRPr="00EF7F51" w:rsidRDefault="00B355CB" w:rsidP="00EF7F51">
      <w:pPr>
        <w:pStyle w:val="a4"/>
        <w:numPr>
          <w:ilvl w:val="0"/>
          <w:numId w:val="6"/>
        </w:numPr>
        <w:shd w:val="clear" w:color="auto" w:fill="FDFDFD"/>
        <w:tabs>
          <w:tab w:val="clear" w:pos="615"/>
          <w:tab w:val="num" w:pos="0"/>
        </w:tabs>
        <w:spacing w:before="0" w:beforeAutospacing="0" w:after="120" w:afterAutospacing="0"/>
        <w:ind w:left="0" w:firstLine="709"/>
        <w:jc w:val="both"/>
      </w:pPr>
      <w:proofErr w:type="spellStart"/>
      <w:r w:rsidRPr="00A8666B">
        <w:t>Внести</w:t>
      </w:r>
      <w:proofErr w:type="spellEnd"/>
      <w:r w:rsidRPr="00A8666B">
        <w:t xml:space="preserve"> зміни та доповнення до</w:t>
      </w:r>
      <w:r w:rsidR="00BB3984">
        <w:t xml:space="preserve"> </w:t>
      </w:r>
      <w:r w:rsidR="00974E7C">
        <w:t>міських цільових програм на 2024</w:t>
      </w:r>
      <w:r w:rsidR="00BB3984">
        <w:t xml:space="preserve"> рік згідно переліку, </w:t>
      </w:r>
      <w:r w:rsidR="0071763A">
        <w:t>що додається (додаток 1).</w:t>
      </w:r>
    </w:p>
    <w:p w:rsidR="001525BD" w:rsidRDefault="00C87351" w:rsidP="00EF7F51">
      <w:pPr>
        <w:pStyle w:val="a4"/>
        <w:numPr>
          <w:ilvl w:val="0"/>
          <w:numId w:val="6"/>
        </w:numPr>
        <w:shd w:val="clear" w:color="auto" w:fill="FDFDFD"/>
        <w:tabs>
          <w:tab w:val="clear" w:pos="615"/>
          <w:tab w:val="num" w:pos="0"/>
        </w:tabs>
        <w:spacing w:before="0" w:beforeAutospacing="0" w:after="120" w:afterAutospacing="0"/>
        <w:ind w:left="0" w:firstLine="709"/>
        <w:jc w:val="both"/>
      </w:pPr>
      <w:r w:rsidRPr="00D75A78">
        <w:t xml:space="preserve">Контроль за виконанням даного рішення покласти на </w:t>
      </w:r>
      <w:r>
        <w:t xml:space="preserve">постійну </w:t>
      </w:r>
      <w:r w:rsidRPr="00D75A78">
        <w:t xml:space="preserve">комісію з питань </w:t>
      </w:r>
      <w:r w:rsidR="008C4A74" w:rsidRPr="006E7BED">
        <w:rPr>
          <w:bCs/>
          <w:shd w:val="clear" w:color="auto" w:fill="FFFFFF"/>
        </w:rPr>
        <w:t>фінансів, бюджету, планування соціально-економічного розвитку, інвестицій та міжнародного співробітництва</w:t>
      </w:r>
      <w:r w:rsidR="008C4A74">
        <w:t xml:space="preserve"> </w:t>
      </w:r>
      <w:r>
        <w:t>(</w:t>
      </w:r>
      <w:r w:rsidR="008C4A74">
        <w:t>Олег СКОРЕЙКО</w:t>
      </w:r>
      <w:r>
        <w:t>)</w:t>
      </w:r>
      <w:r w:rsidR="007D4EA6">
        <w:t xml:space="preserve">. </w:t>
      </w:r>
    </w:p>
    <w:p w:rsidR="007D4EA6" w:rsidRDefault="007D4EA6" w:rsidP="007D4EA6">
      <w:pPr>
        <w:pStyle w:val="a4"/>
        <w:shd w:val="clear" w:color="auto" w:fill="FDFDFD"/>
        <w:spacing w:before="0" w:beforeAutospacing="0" w:after="150" w:afterAutospacing="0"/>
        <w:ind w:left="709"/>
        <w:jc w:val="both"/>
      </w:pPr>
    </w:p>
    <w:p w:rsidR="007D4EA6" w:rsidRPr="001E7BDC" w:rsidRDefault="007D4EA6" w:rsidP="007D4EA6">
      <w:pPr>
        <w:pStyle w:val="a4"/>
        <w:shd w:val="clear" w:color="auto" w:fill="FDFDFD"/>
        <w:spacing w:before="0" w:beforeAutospacing="0" w:after="150" w:afterAutospacing="0"/>
        <w:ind w:left="709"/>
        <w:jc w:val="both"/>
      </w:pPr>
    </w:p>
    <w:p w:rsidR="001E7BDC" w:rsidRDefault="001E7BDC" w:rsidP="00A8666B">
      <w:pPr>
        <w:pStyle w:val="a8"/>
        <w:shd w:val="clear" w:color="auto" w:fill="FDFDFD"/>
        <w:spacing w:after="150"/>
        <w:ind w:left="615"/>
        <w:jc w:val="both"/>
      </w:pPr>
    </w:p>
    <w:p w:rsidR="007E3B35" w:rsidRDefault="007E3B35" w:rsidP="007E3B35">
      <w:pPr>
        <w:pStyle w:val="a9"/>
        <w:ind w:right="-1"/>
        <w:rPr>
          <w:b/>
        </w:rPr>
      </w:pPr>
      <w:r w:rsidRPr="00C544FD">
        <w:rPr>
          <w:b/>
          <w:color w:val="auto"/>
          <w:sz w:val="24"/>
          <w:szCs w:val="24"/>
        </w:rPr>
        <w:t xml:space="preserve">Міський голова </w:t>
      </w:r>
      <w:r w:rsidRPr="00C544FD">
        <w:rPr>
          <w:b/>
          <w:color w:val="auto"/>
          <w:sz w:val="24"/>
          <w:szCs w:val="24"/>
        </w:rPr>
        <w:tab/>
      </w:r>
      <w:r w:rsidRPr="00C544FD">
        <w:rPr>
          <w:b/>
          <w:color w:val="auto"/>
          <w:sz w:val="24"/>
          <w:szCs w:val="24"/>
        </w:rPr>
        <w:tab/>
      </w:r>
      <w:r w:rsidRPr="00C544FD">
        <w:rPr>
          <w:b/>
          <w:color w:val="auto"/>
          <w:sz w:val="24"/>
          <w:szCs w:val="24"/>
        </w:rPr>
        <w:tab/>
      </w:r>
      <w:r w:rsidRPr="00C544FD">
        <w:rPr>
          <w:b/>
          <w:color w:val="auto"/>
          <w:sz w:val="24"/>
          <w:szCs w:val="24"/>
        </w:rPr>
        <w:tab/>
      </w:r>
      <w:r w:rsidRPr="00C544FD">
        <w:rPr>
          <w:b/>
          <w:color w:val="auto"/>
          <w:sz w:val="24"/>
          <w:szCs w:val="24"/>
        </w:rPr>
        <w:tab/>
      </w:r>
      <w:r w:rsidRPr="00C544FD">
        <w:rPr>
          <w:b/>
          <w:color w:val="auto"/>
          <w:sz w:val="24"/>
          <w:szCs w:val="24"/>
        </w:rPr>
        <w:tab/>
      </w:r>
      <w:r w:rsidRPr="00C544FD">
        <w:rPr>
          <w:b/>
          <w:color w:val="auto"/>
          <w:sz w:val="24"/>
          <w:szCs w:val="24"/>
        </w:rPr>
        <w:tab/>
      </w:r>
      <w:r>
        <w:rPr>
          <w:b/>
          <w:color w:val="auto"/>
          <w:sz w:val="24"/>
          <w:szCs w:val="24"/>
        </w:rPr>
        <w:tab/>
        <w:t xml:space="preserve">          </w:t>
      </w:r>
      <w:r w:rsidRPr="00C544FD">
        <w:rPr>
          <w:b/>
          <w:color w:val="auto"/>
          <w:sz w:val="24"/>
          <w:szCs w:val="24"/>
        </w:rPr>
        <w:t>С</w:t>
      </w:r>
      <w:r>
        <w:rPr>
          <w:b/>
          <w:color w:val="auto"/>
          <w:sz w:val="24"/>
          <w:szCs w:val="24"/>
        </w:rPr>
        <w:t>ергій БУЛЕГА</w:t>
      </w:r>
    </w:p>
    <w:p w:rsidR="0008280B" w:rsidRDefault="0008280B" w:rsidP="0012348E">
      <w:pPr>
        <w:jc w:val="center"/>
        <w:rPr>
          <w:b/>
          <w:sz w:val="24"/>
          <w:szCs w:val="24"/>
        </w:rPr>
      </w:pPr>
    </w:p>
    <w:p w:rsidR="0008280B" w:rsidRDefault="0008280B" w:rsidP="0012348E">
      <w:pPr>
        <w:jc w:val="center"/>
        <w:rPr>
          <w:b/>
          <w:sz w:val="24"/>
          <w:szCs w:val="24"/>
        </w:rPr>
      </w:pPr>
    </w:p>
    <w:p w:rsidR="00B30A81" w:rsidRDefault="00B30A81" w:rsidP="00B30A81">
      <w:pPr>
        <w:ind w:firstLine="567"/>
        <w:jc w:val="center"/>
        <w:rPr>
          <w:b/>
          <w:sz w:val="24"/>
          <w:szCs w:val="24"/>
        </w:rPr>
      </w:pPr>
    </w:p>
    <w:p w:rsidR="0008280B" w:rsidRDefault="0008280B" w:rsidP="0008280B">
      <w:pPr>
        <w:rPr>
          <w:b/>
          <w:sz w:val="24"/>
          <w:szCs w:val="24"/>
        </w:rPr>
      </w:pPr>
    </w:p>
    <w:p w:rsidR="0008280B" w:rsidRDefault="0008280B" w:rsidP="0008280B">
      <w:pPr>
        <w:jc w:val="both"/>
      </w:pPr>
    </w:p>
    <w:p w:rsidR="00B4641D" w:rsidRDefault="00B4641D">
      <w:pPr>
        <w:spacing w:after="160" w:line="259" w:lineRule="auto"/>
      </w:pPr>
      <w:r>
        <w:br w:type="page"/>
      </w:r>
    </w:p>
    <w:p w:rsidR="004F5DF6" w:rsidRDefault="004F5DF6" w:rsidP="0008280B">
      <w:pPr>
        <w:jc w:val="both"/>
        <w:rPr>
          <w:sz w:val="24"/>
        </w:rPr>
      </w:pPr>
    </w:p>
    <w:p w:rsidR="0008280B" w:rsidRPr="005B3A8D" w:rsidRDefault="005B609B" w:rsidP="0008280B">
      <w:pPr>
        <w:jc w:val="both"/>
        <w:rPr>
          <w:sz w:val="24"/>
          <w:szCs w:val="24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 w:rsidRPr="005B3A8D">
        <w:rPr>
          <w:sz w:val="24"/>
          <w:szCs w:val="24"/>
        </w:rPr>
        <w:t xml:space="preserve">Додаток 1 </w:t>
      </w:r>
    </w:p>
    <w:p w:rsidR="00F75B12" w:rsidRDefault="005B609B" w:rsidP="00974E7C">
      <w:pPr>
        <w:jc w:val="both"/>
        <w:rPr>
          <w:sz w:val="24"/>
          <w:szCs w:val="24"/>
        </w:rPr>
      </w:pPr>
      <w:r w:rsidRPr="005B3A8D">
        <w:rPr>
          <w:sz w:val="24"/>
          <w:szCs w:val="24"/>
        </w:rPr>
        <w:tab/>
      </w:r>
      <w:r w:rsidRPr="005B3A8D">
        <w:rPr>
          <w:sz w:val="24"/>
          <w:szCs w:val="24"/>
        </w:rPr>
        <w:tab/>
      </w:r>
      <w:r w:rsidRPr="005B3A8D">
        <w:rPr>
          <w:sz w:val="24"/>
          <w:szCs w:val="24"/>
        </w:rPr>
        <w:tab/>
      </w:r>
      <w:r w:rsidRPr="005B3A8D">
        <w:rPr>
          <w:sz w:val="24"/>
          <w:szCs w:val="24"/>
        </w:rPr>
        <w:tab/>
      </w:r>
      <w:r w:rsidRPr="005B3A8D">
        <w:rPr>
          <w:sz w:val="24"/>
          <w:szCs w:val="24"/>
        </w:rPr>
        <w:tab/>
      </w:r>
      <w:r w:rsidRPr="005B3A8D">
        <w:rPr>
          <w:sz w:val="24"/>
          <w:szCs w:val="24"/>
        </w:rPr>
        <w:tab/>
      </w:r>
      <w:r w:rsidRPr="005B3A8D">
        <w:rPr>
          <w:sz w:val="24"/>
          <w:szCs w:val="24"/>
        </w:rPr>
        <w:tab/>
      </w:r>
      <w:r w:rsidR="00974E7C" w:rsidRPr="00974E7C">
        <w:rPr>
          <w:sz w:val="24"/>
          <w:szCs w:val="24"/>
          <w:lang w:val="en-US"/>
        </w:rPr>
        <w:t>X</w:t>
      </w:r>
      <w:r w:rsidR="00974E7C" w:rsidRPr="00974E7C">
        <w:rPr>
          <w:sz w:val="24"/>
          <w:szCs w:val="24"/>
        </w:rPr>
        <w:t>ХХ</w:t>
      </w:r>
      <w:r w:rsidR="00974E7C" w:rsidRPr="00974E7C">
        <w:rPr>
          <w:sz w:val="24"/>
          <w:szCs w:val="24"/>
          <w:lang w:val="en-US"/>
        </w:rPr>
        <w:t>V</w:t>
      </w:r>
      <w:r w:rsidR="00974E7C" w:rsidRPr="00974E7C">
        <w:rPr>
          <w:sz w:val="24"/>
          <w:szCs w:val="24"/>
        </w:rPr>
        <w:t>І</w:t>
      </w:r>
      <w:r w:rsidR="007012C1">
        <w:rPr>
          <w:sz w:val="24"/>
          <w:szCs w:val="24"/>
        </w:rPr>
        <w:t>І</w:t>
      </w:r>
      <w:r w:rsidR="00974E7C" w:rsidRPr="00974E7C">
        <w:rPr>
          <w:sz w:val="24"/>
          <w:szCs w:val="24"/>
        </w:rPr>
        <w:t xml:space="preserve"> сесії Кіцманської міської ради </w:t>
      </w:r>
    </w:p>
    <w:p w:rsidR="005B609B" w:rsidRPr="00974E7C" w:rsidRDefault="00974E7C" w:rsidP="00F75B12">
      <w:pPr>
        <w:ind w:left="4248" w:firstLine="708"/>
        <w:jc w:val="both"/>
        <w:rPr>
          <w:sz w:val="22"/>
          <w:szCs w:val="24"/>
        </w:rPr>
      </w:pPr>
      <w:r w:rsidRPr="00974E7C">
        <w:rPr>
          <w:sz w:val="24"/>
          <w:szCs w:val="24"/>
          <w:lang w:val="en-US"/>
        </w:rPr>
        <w:t>V</w:t>
      </w:r>
      <w:r w:rsidRPr="00974E7C">
        <w:rPr>
          <w:sz w:val="24"/>
          <w:szCs w:val="24"/>
        </w:rPr>
        <w:t>ІІІ скликання</w:t>
      </w:r>
    </w:p>
    <w:p w:rsidR="005B609B" w:rsidRPr="005B3A8D" w:rsidRDefault="00A60371" w:rsidP="005B609B">
      <w:pPr>
        <w:ind w:left="4248" w:firstLine="708"/>
        <w:jc w:val="both"/>
        <w:rPr>
          <w:sz w:val="24"/>
          <w:szCs w:val="24"/>
        </w:rPr>
      </w:pPr>
      <w:r>
        <w:rPr>
          <w:sz w:val="24"/>
          <w:szCs w:val="24"/>
        </w:rPr>
        <w:t>В</w:t>
      </w:r>
      <w:r w:rsidR="005B609B" w:rsidRPr="005B3A8D">
        <w:rPr>
          <w:sz w:val="24"/>
          <w:szCs w:val="24"/>
        </w:rPr>
        <w:t>ід</w:t>
      </w:r>
      <w:r>
        <w:rPr>
          <w:sz w:val="24"/>
          <w:szCs w:val="24"/>
        </w:rPr>
        <w:t xml:space="preserve"> 26.09.</w:t>
      </w:r>
      <w:r w:rsidR="005B609B" w:rsidRPr="005B3A8D">
        <w:rPr>
          <w:sz w:val="24"/>
          <w:szCs w:val="24"/>
        </w:rPr>
        <w:t>202</w:t>
      </w:r>
      <w:r w:rsidR="00F75B12">
        <w:rPr>
          <w:sz w:val="24"/>
          <w:szCs w:val="24"/>
        </w:rPr>
        <w:t>4</w:t>
      </w:r>
      <w:r w:rsidR="005B609B" w:rsidRPr="005B3A8D">
        <w:rPr>
          <w:sz w:val="24"/>
          <w:szCs w:val="24"/>
        </w:rPr>
        <w:t xml:space="preserve"> р. </w:t>
      </w:r>
      <w:r>
        <w:rPr>
          <w:sz w:val="24"/>
          <w:szCs w:val="24"/>
        </w:rPr>
        <w:t>№199/3</w:t>
      </w:r>
      <w:bookmarkStart w:id="0" w:name="_GoBack"/>
      <w:bookmarkEnd w:id="0"/>
    </w:p>
    <w:p w:rsidR="00243C4F" w:rsidRDefault="00243C4F" w:rsidP="00DC0B8B">
      <w:pPr>
        <w:pStyle w:val="a6"/>
        <w:ind w:left="708"/>
        <w:rPr>
          <w:rFonts w:ascii="Times New Roman" w:hAnsi="Times New Roman"/>
          <w:b/>
          <w:sz w:val="28"/>
        </w:rPr>
      </w:pPr>
    </w:p>
    <w:p w:rsidR="005B609B" w:rsidRDefault="005B609B" w:rsidP="005B609B">
      <w:pPr>
        <w:pStyle w:val="a6"/>
        <w:ind w:left="708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ПЕРЕЛІК</w:t>
      </w:r>
    </w:p>
    <w:p w:rsidR="005B609B" w:rsidRDefault="005B609B" w:rsidP="005B609B">
      <w:pPr>
        <w:pStyle w:val="a6"/>
        <w:ind w:left="708"/>
        <w:jc w:val="center"/>
        <w:rPr>
          <w:rFonts w:ascii="Times New Roman" w:hAnsi="Times New Roman"/>
          <w:sz w:val="24"/>
          <w:szCs w:val="24"/>
        </w:rPr>
      </w:pPr>
      <w:r w:rsidRPr="00A8666B">
        <w:rPr>
          <w:rFonts w:ascii="Times New Roman" w:hAnsi="Times New Roman"/>
          <w:sz w:val="24"/>
          <w:szCs w:val="24"/>
        </w:rPr>
        <w:t>змін</w:t>
      </w:r>
      <w:r w:rsidR="00132E46">
        <w:rPr>
          <w:rFonts w:ascii="Times New Roman" w:hAnsi="Times New Roman"/>
          <w:sz w:val="24"/>
          <w:szCs w:val="24"/>
        </w:rPr>
        <w:t xml:space="preserve"> та доповнень </w:t>
      </w:r>
      <w:r w:rsidRPr="00A8666B">
        <w:rPr>
          <w:rFonts w:ascii="Times New Roman" w:hAnsi="Times New Roman"/>
          <w:sz w:val="24"/>
          <w:szCs w:val="24"/>
        </w:rPr>
        <w:t>до</w:t>
      </w:r>
      <w:r>
        <w:rPr>
          <w:rFonts w:ascii="Times New Roman" w:hAnsi="Times New Roman"/>
          <w:sz w:val="24"/>
          <w:szCs w:val="24"/>
        </w:rPr>
        <w:t xml:space="preserve"> міських цільових програм на 202</w:t>
      </w:r>
      <w:r w:rsidR="00F75B12">
        <w:rPr>
          <w:rFonts w:ascii="Times New Roman" w:hAnsi="Times New Roman"/>
          <w:sz w:val="24"/>
          <w:szCs w:val="24"/>
        </w:rPr>
        <w:t>4</w:t>
      </w:r>
      <w:r>
        <w:rPr>
          <w:rFonts w:ascii="Times New Roman" w:hAnsi="Times New Roman"/>
          <w:sz w:val="24"/>
          <w:szCs w:val="24"/>
        </w:rPr>
        <w:t xml:space="preserve"> рік</w:t>
      </w:r>
    </w:p>
    <w:p w:rsidR="005B609B" w:rsidRPr="009A24EA" w:rsidRDefault="005B609B" w:rsidP="005B609B">
      <w:pPr>
        <w:pStyle w:val="a6"/>
        <w:ind w:left="708"/>
        <w:rPr>
          <w:rFonts w:ascii="Times New Roman" w:hAnsi="Times New Roman"/>
          <w:sz w:val="16"/>
          <w:szCs w:val="24"/>
        </w:rPr>
      </w:pPr>
    </w:p>
    <w:p w:rsidR="00F75B12" w:rsidRPr="000123B1" w:rsidRDefault="00C80676" w:rsidP="00185108">
      <w:pPr>
        <w:pStyle w:val="a6"/>
        <w:numPr>
          <w:ilvl w:val="0"/>
          <w:numId w:val="12"/>
        </w:numPr>
        <w:ind w:left="0" w:firstLine="708"/>
        <w:jc w:val="both"/>
        <w:rPr>
          <w:rFonts w:ascii="Times New Roman" w:hAnsi="Times New Roman"/>
          <w:sz w:val="24"/>
          <w:szCs w:val="24"/>
        </w:rPr>
      </w:pPr>
      <w:proofErr w:type="spellStart"/>
      <w:r w:rsidRPr="000123B1">
        <w:rPr>
          <w:rFonts w:ascii="Times New Roman" w:hAnsi="Times New Roman"/>
          <w:sz w:val="24"/>
          <w:szCs w:val="24"/>
        </w:rPr>
        <w:t>Внести</w:t>
      </w:r>
      <w:proofErr w:type="spellEnd"/>
      <w:r w:rsidRPr="000123B1">
        <w:rPr>
          <w:rFonts w:ascii="Times New Roman" w:hAnsi="Times New Roman"/>
          <w:sz w:val="24"/>
          <w:szCs w:val="24"/>
        </w:rPr>
        <w:t xml:space="preserve"> </w:t>
      </w:r>
      <w:r w:rsidR="00EF5D3C" w:rsidRPr="000123B1">
        <w:rPr>
          <w:rFonts w:ascii="Times New Roman" w:hAnsi="Times New Roman"/>
          <w:sz w:val="24"/>
          <w:szCs w:val="24"/>
        </w:rPr>
        <w:t xml:space="preserve">наступні </w:t>
      </w:r>
      <w:r w:rsidRPr="000123B1">
        <w:rPr>
          <w:rFonts w:ascii="Times New Roman" w:hAnsi="Times New Roman"/>
          <w:sz w:val="24"/>
          <w:szCs w:val="24"/>
        </w:rPr>
        <w:t xml:space="preserve">зміни та доповнення до </w:t>
      </w:r>
      <w:r w:rsidR="00F75B12" w:rsidRPr="000123B1">
        <w:rPr>
          <w:rFonts w:ascii="Times New Roman" w:hAnsi="Times New Roman"/>
          <w:sz w:val="24"/>
          <w:szCs w:val="24"/>
        </w:rPr>
        <w:t xml:space="preserve">Програми підтримки збройних сил України на 2024 рік затвердженої </w:t>
      </w:r>
      <w:r w:rsidR="007B4579" w:rsidRPr="000123B1">
        <w:rPr>
          <w:rFonts w:ascii="Times New Roman" w:hAnsi="Times New Roman"/>
          <w:sz w:val="24"/>
          <w:szCs w:val="24"/>
        </w:rPr>
        <w:t xml:space="preserve">рішенням </w:t>
      </w:r>
      <w:r w:rsidR="007B4579" w:rsidRPr="000123B1">
        <w:rPr>
          <w:rFonts w:ascii="Times New Roman" w:hAnsi="Times New Roman"/>
          <w:sz w:val="24"/>
          <w:szCs w:val="24"/>
          <w:lang w:val="en-US"/>
        </w:rPr>
        <w:t>X</w:t>
      </w:r>
      <w:r w:rsidR="007B4579" w:rsidRPr="000123B1">
        <w:rPr>
          <w:rFonts w:ascii="Times New Roman" w:hAnsi="Times New Roman"/>
          <w:sz w:val="24"/>
          <w:szCs w:val="24"/>
        </w:rPr>
        <w:t>ХХІ</w:t>
      </w:r>
      <w:r w:rsidR="007B4579" w:rsidRPr="000123B1">
        <w:rPr>
          <w:rFonts w:ascii="Times New Roman" w:hAnsi="Times New Roman"/>
          <w:sz w:val="24"/>
          <w:szCs w:val="24"/>
          <w:lang w:val="en-US"/>
        </w:rPr>
        <w:t>V</w:t>
      </w:r>
      <w:r w:rsidR="007B4579" w:rsidRPr="000123B1">
        <w:rPr>
          <w:rFonts w:ascii="Times New Roman" w:hAnsi="Times New Roman"/>
          <w:sz w:val="24"/>
          <w:szCs w:val="24"/>
        </w:rPr>
        <w:t xml:space="preserve"> сесії Кіцманської міської ради </w:t>
      </w:r>
      <w:r w:rsidR="007B4579" w:rsidRPr="000123B1">
        <w:rPr>
          <w:rFonts w:ascii="Times New Roman" w:hAnsi="Times New Roman"/>
          <w:sz w:val="24"/>
          <w:szCs w:val="24"/>
          <w:lang w:val="en-US"/>
        </w:rPr>
        <w:t>V</w:t>
      </w:r>
      <w:r w:rsidR="007B4579" w:rsidRPr="000123B1">
        <w:rPr>
          <w:rFonts w:ascii="Times New Roman" w:hAnsi="Times New Roman"/>
          <w:sz w:val="24"/>
          <w:szCs w:val="24"/>
        </w:rPr>
        <w:t>ІІІ с</w:t>
      </w:r>
      <w:r w:rsidR="007012C1">
        <w:rPr>
          <w:rFonts w:ascii="Times New Roman" w:hAnsi="Times New Roman"/>
          <w:sz w:val="24"/>
          <w:szCs w:val="24"/>
        </w:rPr>
        <w:t>кликання від 23.02.2024 р. №6/2:</w:t>
      </w:r>
    </w:p>
    <w:p w:rsidR="007B4579" w:rsidRPr="000123B1" w:rsidRDefault="007B4579" w:rsidP="007B4579">
      <w:pPr>
        <w:pStyle w:val="a6"/>
        <w:numPr>
          <w:ilvl w:val="0"/>
          <w:numId w:val="18"/>
        </w:numPr>
        <w:jc w:val="both"/>
        <w:rPr>
          <w:rFonts w:ascii="Times New Roman" w:hAnsi="Times New Roman"/>
          <w:sz w:val="24"/>
          <w:szCs w:val="24"/>
        </w:rPr>
      </w:pPr>
      <w:r w:rsidRPr="000123B1">
        <w:rPr>
          <w:rFonts w:ascii="Times New Roman" w:hAnsi="Times New Roman"/>
          <w:sz w:val="24"/>
          <w:szCs w:val="24"/>
        </w:rPr>
        <w:t xml:space="preserve">доповнити пункт 1 </w:t>
      </w:r>
      <w:r w:rsidRPr="000123B1">
        <w:rPr>
          <w:rFonts w:ascii="Times New Roman" w:hAnsi="Times New Roman"/>
          <w:bCs/>
          <w:sz w:val="24"/>
          <w:szCs w:val="24"/>
        </w:rPr>
        <w:t>Переліку заходів, обсяги та джерела фінансування Програми підтримки Збройних Сил України на 2024 рік назвами в/ч «</w:t>
      </w:r>
      <w:r w:rsidR="00301709">
        <w:rPr>
          <w:rFonts w:ascii="Times New Roman" w:hAnsi="Times New Roman"/>
          <w:bCs/>
          <w:sz w:val="24"/>
          <w:szCs w:val="24"/>
        </w:rPr>
        <w:t xml:space="preserve">А1937, А4350, А4722, А4917, А4599, А7028, Центр спеціальних операцій «Альфа» Служби безпеки України» </w:t>
      </w:r>
      <w:r w:rsidR="00B92D6A">
        <w:rPr>
          <w:rFonts w:ascii="Times New Roman" w:hAnsi="Times New Roman"/>
          <w:bCs/>
          <w:sz w:val="24"/>
          <w:szCs w:val="24"/>
        </w:rPr>
        <w:t>та батальйону поліції особливого призначення (стрілецького) ГУНП в Чернівецькій області</w:t>
      </w:r>
      <w:r w:rsidR="00722F0D">
        <w:rPr>
          <w:rFonts w:ascii="Times New Roman" w:hAnsi="Times New Roman"/>
          <w:bCs/>
          <w:sz w:val="24"/>
          <w:szCs w:val="24"/>
        </w:rPr>
        <w:t xml:space="preserve">, </w:t>
      </w:r>
      <w:r w:rsidR="00722F0D" w:rsidRPr="00301709">
        <w:rPr>
          <w:rFonts w:ascii="Times New Roman" w:hAnsi="Times New Roman"/>
          <w:bCs/>
          <w:sz w:val="24"/>
          <w:szCs w:val="24"/>
        </w:rPr>
        <w:t>а також замінити слова «А3057 НГУ» на «в/ч 3057 НГУ».</w:t>
      </w:r>
      <w:r w:rsidR="00722F0D">
        <w:rPr>
          <w:rFonts w:ascii="Times New Roman" w:hAnsi="Times New Roman"/>
          <w:bCs/>
          <w:sz w:val="24"/>
          <w:szCs w:val="24"/>
        </w:rPr>
        <w:t xml:space="preserve"> </w:t>
      </w:r>
    </w:p>
    <w:p w:rsidR="00B34CEB" w:rsidRPr="007012C1" w:rsidRDefault="007B4579" w:rsidP="00C80676">
      <w:pPr>
        <w:pStyle w:val="a6"/>
        <w:numPr>
          <w:ilvl w:val="0"/>
          <w:numId w:val="12"/>
        </w:numPr>
        <w:ind w:left="0" w:firstLine="708"/>
        <w:jc w:val="both"/>
        <w:rPr>
          <w:rFonts w:ascii="Times New Roman" w:hAnsi="Times New Roman"/>
          <w:sz w:val="24"/>
          <w:szCs w:val="24"/>
        </w:rPr>
      </w:pPr>
      <w:proofErr w:type="spellStart"/>
      <w:r w:rsidRPr="007012C1">
        <w:rPr>
          <w:rFonts w:ascii="Times New Roman" w:hAnsi="Times New Roman"/>
          <w:sz w:val="24"/>
          <w:szCs w:val="24"/>
        </w:rPr>
        <w:t>Внести</w:t>
      </w:r>
      <w:proofErr w:type="spellEnd"/>
      <w:r w:rsidRPr="007012C1">
        <w:rPr>
          <w:rFonts w:ascii="Times New Roman" w:hAnsi="Times New Roman"/>
          <w:sz w:val="24"/>
          <w:szCs w:val="24"/>
        </w:rPr>
        <w:t xml:space="preserve"> наступні зміни та доповнення до </w:t>
      </w:r>
      <w:r w:rsidR="00B34CEB" w:rsidRPr="007012C1">
        <w:rPr>
          <w:rFonts w:ascii="Times New Roman" w:eastAsia="Times New Roman" w:hAnsi="Times New Roman"/>
          <w:sz w:val="24"/>
          <w:szCs w:val="24"/>
          <w:lang w:eastAsia="uk-UA"/>
        </w:rPr>
        <w:t>Програми сприяння соціального захисту населення на території Кіцманської міської  ТГ на 2024 рік затвердженої</w:t>
      </w:r>
      <w:r w:rsidR="00B34CEB" w:rsidRPr="007012C1">
        <w:rPr>
          <w:rFonts w:ascii="Times New Roman" w:hAnsi="Times New Roman"/>
          <w:sz w:val="24"/>
          <w:szCs w:val="24"/>
        </w:rPr>
        <w:t xml:space="preserve"> рішенням ХХХ</w:t>
      </w:r>
      <w:r w:rsidR="00B34CEB" w:rsidRPr="007012C1">
        <w:rPr>
          <w:rFonts w:ascii="Times New Roman" w:hAnsi="Times New Roman"/>
          <w:sz w:val="24"/>
          <w:szCs w:val="24"/>
          <w:lang w:val="en-US"/>
        </w:rPr>
        <w:t>III</w:t>
      </w:r>
      <w:r w:rsidR="00B34CEB" w:rsidRPr="007012C1">
        <w:rPr>
          <w:rFonts w:ascii="Times New Roman" w:hAnsi="Times New Roman"/>
          <w:sz w:val="24"/>
          <w:szCs w:val="24"/>
        </w:rPr>
        <w:t xml:space="preserve"> сесії Кіцманської міської ради VІІI скликання від 22.12.2023 року  №420/12</w:t>
      </w:r>
      <w:r w:rsidR="007012C1">
        <w:rPr>
          <w:rFonts w:ascii="Times New Roman" w:hAnsi="Times New Roman"/>
          <w:sz w:val="24"/>
          <w:szCs w:val="24"/>
        </w:rPr>
        <w:t>:</w:t>
      </w:r>
    </w:p>
    <w:p w:rsidR="00C80676" w:rsidRDefault="00420F0D" w:rsidP="00E22CE1">
      <w:pPr>
        <w:pStyle w:val="a8"/>
        <w:numPr>
          <w:ilvl w:val="0"/>
          <w:numId w:val="13"/>
        </w:numPr>
        <w:jc w:val="both"/>
        <w:rPr>
          <w:sz w:val="24"/>
          <w:szCs w:val="24"/>
        </w:rPr>
      </w:pPr>
      <w:r w:rsidRPr="007012C1">
        <w:rPr>
          <w:sz w:val="24"/>
          <w:szCs w:val="24"/>
          <w:lang w:eastAsia="uk-UA"/>
        </w:rPr>
        <w:t>д</w:t>
      </w:r>
      <w:r w:rsidR="00B34CEB" w:rsidRPr="007012C1">
        <w:rPr>
          <w:sz w:val="24"/>
          <w:szCs w:val="24"/>
          <w:lang w:eastAsia="uk-UA"/>
        </w:rPr>
        <w:t>оповнити Заходи щодо забезпечення виконання</w:t>
      </w:r>
      <w:r w:rsidRPr="007012C1">
        <w:rPr>
          <w:sz w:val="24"/>
          <w:szCs w:val="24"/>
          <w:lang w:eastAsia="uk-UA"/>
        </w:rPr>
        <w:t xml:space="preserve"> </w:t>
      </w:r>
      <w:r w:rsidR="00B34CEB" w:rsidRPr="007012C1">
        <w:rPr>
          <w:sz w:val="24"/>
          <w:szCs w:val="24"/>
          <w:lang w:eastAsia="uk-UA"/>
        </w:rPr>
        <w:t xml:space="preserve">Програми сприяння соціального захисту населення на території Кіцманської міської  ТГ </w:t>
      </w:r>
      <w:r w:rsidRPr="007012C1">
        <w:rPr>
          <w:sz w:val="24"/>
          <w:szCs w:val="24"/>
          <w:lang w:eastAsia="uk-UA"/>
        </w:rPr>
        <w:t>пунктом 19 «</w:t>
      </w:r>
      <w:r w:rsidRPr="007012C1">
        <w:rPr>
          <w:sz w:val="24"/>
        </w:rPr>
        <w:t xml:space="preserve">Надання допомоги особам з інвалідністю в наслідок війни, сім’ям загиблих учасників бойових дій, </w:t>
      </w:r>
      <w:proofErr w:type="spellStart"/>
      <w:r w:rsidRPr="007012C1">
        <w:rPr>
          <w:sz w:val="24"/>
        </w:rPr>
        <w:t>пропавших</w:t>
      </w:r>
      <w:proofErr w:type="spellEnd"/>
      <w:r w:rsidRPr="007012C1">
        <w:rPr>
          <w:sz w:val="24"/>
        </w:rPr>
        <w:t xml:space="preserve"> безвісти у сезонному здійсненні утримання території домогосподарства (скошування трави)» </w:t>
      </w:r>
      <w:r w:rsidR="00CD6CF7" w:rsidRPr="007012C1">
        <w:rPr>
          <w:bCs/>
          <w:sz w:val="24"/>
          <w:szCs w:val="24"/>
        </w:rPr>
        <w:t xml:space="preserve">та </w:t>
      </w:r>
      <w:r w:rsidR="00455F8A" w:rsidRPr="007012C1">
        <w:rPr>
          <w:sz w:val="24"/>
          <w:szCs w:val="24"/>
        </w:rPr>
        <w:t>передбачити фінансування з бюджет</w:t>
      </w:r>
      <w:r w:rsidR="004F5DF6" w:rsidRPr="007012C1">
        <w:rPr>
          <w:sz w:val="24"/>
          <w:szCs w:val="24"/>
        </w:rPr>
        <w:t>у Кіцманської міської ТГ на 2024</w:t>
      </w:r>
      <w:r w:rsidR="00455F8A" w:rsidRPr="007012C1">
        <w:rPr>
          <w:sz w:val="24"/>
          <w:szCs w:val="24"/>
        </w:rPr>
        <w:t xml:space="preserve"> рік </w:t>
      </w:r>
      <w:r w:rsidR="00457FC4" w:rsidRPr="007012C1">
        <w:rPr>
          <w:sz w:val="24"/>
          <w:szCs w:val="24"/>
        </w:rPr>
        <w:t xml:space="preserve">у сумі </w:t>
      </w:r>
      <w:r w:rsidR="004F5DF6" w:rsidRPr="007012C1">
        <w:rPr>
          <w:sz w:val="24"/>
          <w:szCs w:val="24"/>
        </w:rPr>
        <w:t>5</w:t>
      </w:r>
      <w:r w:rsidR="00455F8A" w:rsidRPr="007012C1">
        <w:rPr>
          <w:sz w:val="24"/>
          <w:szCs w:val="24"/>
        </w:rPr>
        <w:t>0,0 тис. грн.</w:t>
      </w:r>
    </w:p>
    <w:p w:rsidR="00722F0D" w:rsidRPr="00301709" w:rsidRDefault="00722F0D" w:rsidP="00722F0D">
      <w:pPr>
        <w:pStyle w:val="a8"/>
        <w:numPr>
          <w:ilvl w:val="0"/>
          <w:numId w:val="12"/>
        </w:numPr>
        <w:ind w:left="0" w:firstLine="709"/>
        <w:jc w:val="both"/>
        <w:rPr>
          <w:sz w:val="24"/>
          <w:szCs w:val="24"/>
        </w:rPr>
      </w:pPr>
      <w:proofErr w:type="spellStart"/>
      <w:r w:rsidRPr="00301709">
        <w:rPr>
          <w:sz w:val="24"/>
          <w:szCs w:val="24"/>
        </w:rPr>
        <w:t>Внести</w:t>
      </w:r>
      <w:proofErr w:type="spellEnd"/>
      <w:r w:rsidRPr="00301709">
        <w:rPr>
          <w:sz w:val="24"/>
          <w:szCs w:val="24"/>
        </w:rPr>
        <w:t xml:space="preserve"> наступні зміни та доповнення до Програми розвитку інфраструктури та благоустрою у населених пунктах Кіцманської міської об’єднаної територіальної  громади на 2024 </w:t>
      </w:r>
      <w:r w:rsidR="00E04CCD" w:rsidRPr="00301709">
        <w:rPr>
          <w:sz w:val="24"/>
          <w:szCs w:val="24"/>
        </w:rPr>
        <w:t>–</w:t>
      </w:r>
      <w:r w:rsidRPr="00301709">
        <w:rPr>
          <w:sz w:val="24"/>
          <w:szCs w:val="24"/>
        </w:rPr>
        <w:t xml:space="preserve"> 2026</w:t>
      </w:r>
      <w:r w:rsidR="00E04CCD" w:rsidRPr="00301709">
        <w:rPr>
          <w:sz w:val="24"/>
          <w:szCs w:val="24"/>
        </w:rPr>
        <w:t xml:space="preserve"> </w:t>
      </w:r>
      <w:r w:rsidRPr="00301709">
        <w:rPr>
          <w:sz w:val="24"/>
          <w:szCs w:val="24"/>
        </w:rPr>
        <w:t xml:space="preserve">роки </w:t>
      </w:r>
      <w:r w:rsidRPr="00301709">
        <w:rPr>
          <w:sz w:val="24"/>
          <w:szCs w:val="24"/>
          <w:lang w:eastAsia="uk-UA"/>
        </w:rPr>
        <w:t>затвердженої</w:t>
      </w:r>
      <w:r w:rsidRPr="00301709">
        <w:rPr>
          <w:sz w:val="24"/>
          <w:szCs w:val="24"/>
        </w:rPr>
        <w:t xml:space="preserve"> рішенням ХХХ</w:t>
      </w:r>
      <w:r w:rsidRPr="00301709">
        <w:rPr>
          <w:sz w:val="24"/>
          <w:szCs w:val="24"/>
          <w:lang w:val="en-US"/>
        </w:rPr>
        <w:t>III</w:t>
      </w:r>
      <w:r w:rsidRPr="00301709">
        <w:rPr>
          <w:sz w:val="24"/>
          <w:szCs w:val="24"/>
        </w:rPr>
        <w:t xml:space="preserve"> сесії Кіцманської міської ради VІІI скликання від 22.12.2023 року  №420/12:</w:t>
      </w:r>
    </w:p>
    <w:p w:rsidR="00722F0D" w:rsidRPr="00301709" w:rsidRDefault="00722F0D" w:rsidP="00722F0D">
      <w:pPr>
        <w:pStyle w:val="a8"/>
        <w:numPr>
          <w:ilvl w:val="0"/>
          <w:numId w:val="13"/>
        </w:numPr>
        <w:jc w:val="both"/>
        <w:rPr>
          <w:sz w:val="24"/>
          <w:szCs w:val="24"/>
        </w:rPr>
      </w:pPr>
      <w:r w:rsidRPr="00301709">
        <w:rPr>
          <w:sz w:val="24"/>
          <w:szCs w:val="24"/>
        </w:rPr>
        <w:t xml:space="preserve">пункт 3.6. розділу Напрями діяльності та заходи Програми розвитку інфраструктури та благоустрою у населених пунктах Кіцманської міської об’єднаної територіальної  громади на 2024 – 2026 роки доповнити словами «в </w:t>
      </w:r>
      <w:proofErr w:type="spellStart"/>
      <w:r w:rsidRPr="00301709">
        <w:rPr>
          <w:sz w:val="24"/>
          <w:szCs w:val="24"/>
        </w:rPr>
        <w:t>т.ч</w:t>
      </w:r>
      <w:proofErr w:type="spellEnd"/>
      <w:r w:rsidRPr="00301709">
        <w:rPr>
          <w:sz w:val="24"/>
          <w:szCs w:val="24"/>
        </w:rPr>
        <w:t>. придбання матеріалів»;</w:t>
      </w:r>
    </w:p>
    <w:p w:rsidR="00722F0D" w:rsidRPr="00301709" w:rsidRDefault="00722F0D" w:rsidP="00722F0D">
      <w:pPr>
        <w:pStyle w:val="a8"/>
        <w:numPr>
          <w:ilvl w:val="0"/>
          <w:numId w:val="13"/>
        </w:numPr>
        <w:jc w:val="both"/>
        <w:rPr>
          <w:sz w:val="24"/>
          <w:szCs w:val="24"/>
        </w:rPr>
      </w:pPr>
      <w:r w:rsidRPr="00301709">
        <w:rPr>
          <w:sz w:val="24"/>
          <w:szCs w:val="24"/>
        </w:rPr>
        <w:t>у пункті 3.7. розділу Напрями діяльності та заходи Програми розвитку інфраструктури та благоустрою у населених пунктах Кіцманської міської об’єднаної територіальної  громади на 2024 – 2026 роки змінити орієнтовний обсяг фінансування на 2024 рік з 1000,0 грн. на 1</w:t>
      </w:r>
      <w:r w:rsidR="00BE5B3D">
        <w:rPr>
          <w:sz w:val="24"/>
          <w:szCs w:val="24"/>
        </w:rPr>
        <w:t>8</w:t>
      </w:r>
      <w:r w:rsidRPr="00301709">
        <w:rPr>
          <w:sz w:val="24"/>
          <w:szCs w:val="24"/>
        </w:rPr>
        <w:t>00,0 грн.</w:t>
      </w:r>
    </w:p>
    <w:p w:rsidR="007D4EA6" w:rsidRDefault="002425C5" w:rsidP="002425C5">
      <w:pPr>
        <w:pStyle w:val="a6"/>
        <w:numPr>
          <w:ilvl w:val="0"/>
          <w:numId w:val="12"/>
        </w:numPr>
        <w:ind w:left="0" w:firstLine="709"/>
        <w:rPr>
          <w:rFonts w:ascii="Times New Roman" w:hAnsi="Times New Roman"/>
          <w:sz w:val="24"/>
          <w:szCs w:val="24"/>
        </w:rPr>
      </w:pPr>
      <w:proofErr w:type="spellStart"/>
      <w:r w:rsidRPr="0011562E">
        <w:rPr>
          <w:rFonts w:ascii="Times New Roman" w:hAnsi="Times New Roman"/>
          <w:sz w:val="24"/>
          <w:szCs w:val="24"/>
        </w:rPr>
        <w:t>Внести</w:t>
      </w:r>
      <w:proofErr w:type="spellEnd"/>
      <w:r w:rsidRPr="0011562E">
        <w:rPr>
          <w:rFonts w:ascii="Times New Roman" w:hAnsi="Times New Roman"/>
          <w:sz w:val="24"/>
          <w:szCs w:val="24"/>
        </w:rPr>
        <w:t xml:space="preserve"> зміни та доповнення до Програми розвитку фізичної культури і спорту на території Кіцманської територіальної громади на 2023-2024 роки затвердженої рішенням ХХІ</w:t>
      </w:r>
      <w:r w:rsidRPr="0011562E">
        <w:rPr>
          <w:rFonts w:ascii="Times New Roman" w:hAnsi="Times New Roman"/>
          <w:sz w:val="24"/>
          <w:szCs w:val="24"/>
          <w:lang w:val="en-US"/>
        </w:rPr>
        <w:t>V</w:t>
      </w:r>
      <w:r w:rsidRPr="0011562E">
        <w:rPr>
          <w:rFonts w:ascii="Times New Roman" w:hAnsi="Times New Roman"/>
          <w:sz w:val="24"/>
          <w:szCs w:val="24"/>
        </w:rPr>
        <w:t xml:space="preserve"> сесії Кіцманської міської ради VІІI скликання від 16.12.2022 р. №375/12 доповнивши розділ Напрями діяльності та заходи Програми, </w:t>
      </w:r>
      <w:r>
        <w:rPr>
          <w:rFonts w:ascii="Times New Roman" w:hAnsi="Times New Roman"/>
          <w:sz w:val="24"/>
          <w:szCs w:val="24"/>
        </w:rPr>
        <w:t>такими змінами:</w:t>
      </w:r>
    </w:p>
    <w:p w:rsidR="002425C5" w:rsidRDefault="002425C5" w:rsidP="002425C5">
      <w:pPr>
        <w:pStyle w:val="a6"/>
        <w:numPr>
          <w:ilvl w:val="0"/>
          <w:numId w:val="13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у </w:t>
      </w:r>
      <w:r w:rsidRPr="0011562E">
        <w:rPr>
          <w:rFonts w:ascii="Times New Roman" w:hAnsi="Times New Roman"/>
          <w:sz w:val="24"/>
          <w:szCs w:val="24"/>
        </w:rPr>
        <w:t>пункт</w:t>
      </w:r>
      <w:r>
        <w:rPr>
          <w:rFonts w:ascii="Times New Roman" w:hAnsi="Times New Roman"/>
          <w:sz w:val="24"/>
          <w:szCs w:val="24"/>
        </w:rPr>
        <w:t>і</w:t>
      </w:r>
      <w:r w:rsidRPr="0011562E">
        <w:rPr>
          <w:rFonts w:ascii="Times New Roman" w:hAnsi="Times New Roman"/>
          <w:sz w:val="24"/>
          <w:szCs w:val="24"/>
        </w:rPr>
        <w:t xml:space="preserve"> 8 Видатки на утримання МСК «Кіцмань» та передбачити у розділі орієнтовні обсяги фінансування заходів даного пункту на 202</w:t>
      </w:r>
      <w:r>
        <w:rPr>
          <w:rFonts w:ascii="Times New Roman" w:hAnsi="Times New Roman"/>
          <w:sz w:val="24"/>
          <w:szCs w:val="24"/>
        </w:rPr>
        <w:t>4</w:t>
      </w:r>
      <w:r w:rsidRPr="0011562E">
        <w:rPr>
          <w:rFonts w:ascii="Times New Roman" w:hAnsi="Times New Roman"/>
          <w:sz w:val="24"/>
          <w:szCs w:val="24"/>
        </w:rPr>
        <w:t xml:space="preserve"> рік у сумі 1900,0 тис. грн. </w:t>
      </w:r>
      <w:r>
        <w:rPr>
          <w:rFonts w:ascii="Times New Roman" w:hAnsi="Times New Roman"/>
          <w:sz w:val="24"/>
          <w:szCs w:val="24"/>
        </w:rPr>
        <w:t xml:space="preserve">за рахунок коштів </w:t>
      </w:r>
      <w:r w:rsidRPr="0011562E">
        <w:rPr>
          <w:rFonts w:ascii="Times New Roman" w:hAnsi="Times New Roman"/>
          <w:sz w:val="24"/>
          <w:szCs w:val="24"/>
        </w:rPr>
        <w:t>міського бюджету</w:t>
      </w:r>
      <w:r>
        <w:rPr>
          <w:rFonts w:ascii="Times New Roman" w:hAnsi="Times New Roman"/>
          <w:sz w:val="24"/>
          <w:szCs w:val="24"/>
        </w:rPr>
        <w:t>;</w:t>
      </w:r>
    </w:p>
    <w:p w:rsidR="002425C5" w:rsidRPr="002425C5" w:rsidRDefault="002425C5" w:rsidP="002425C5">
      <w:pPr>
        <w:pStyle w:val="a6"/>
        <w:numPr>
          <w:ilvl w:val="0"/>
          <w:numId w:val="13"/>
        </w:numPr>
        <w:jc w:val="both"/>
        <w:rPr>
          <w:rFonts w:ascii="Times New Roman" w:hAnsi="Times New Roman"/>
          <w:sz w:val="24"/>
          <w:szCs w:val="24"/>
        </w:rPr>
      </w:pPr>
      <w:r w:rsidRPr="002425C5">
        <w:rPr>
          <w:rFonts w:ascii="Times New Roman" w:hAnsi="Times New Roman"/>
          <w:sz w:val="24"/>
          <w:szCs w:val="24"/>
        </w:rPr>
        <w:t>доповнити Напрями діяльності пунктом 7.5. Придбання насіння трави для влаштування покриття  футбольного поля стадіону в м. Кіцмань та передбачити у розділі орієнтовні обсяги фінансування заходів даного пункту на 2024</w:t>
      </w:r>
      <w:r>
        <w:rPr>
          <w:rFonts w:ascii="Times New Roman" w:hAnsi="Times New Roman"/>
          <w:sz w:val="24"/>
          <w:szCs w:val="24"/>
        </w:rPr>
        <w:t xml:space="preserve"> рік у сумі 1</w:t>
      </w:r>
      <w:r w:rsidRPr="002425C5">
        <w:rPr>
          <w:rFonts w:ascii="Times New Roman" w:hAnsi="Times New Roman"/>
          <w:sz w:val="24"/>
          <w:szCs w:val="24"/>
        </w:rPr>
        <w:t>00,0 тис. грн. за рахунок коштів міського бюджету</w:t>
      </w:r>
    </w:p>
    <w:p w:rsidR="002425C5" w:rsidRDefault="002425C5" w:rsidP="002425C5">
      <w:pPr>
        <w:pStyle w:val="a6"/>
        <w:numPr>
          <w:ilvl w:val="0"/>
          <w:numId w:val="12"/>
        </w:numPr>
        <w:ind w:left="0" w:firstLine="709"/>
        <w:jc w:val="both"/>
        <w:rPr>
          <w:rFonts w:ascii="Times New Roman" w:hAnsi="Times New Roman"/>
          <w:sz w:val="24"/>
          <w:szCs w:val="24"/>
        </w:rPr>
      </w:pPr>
      <w:proofErr w:type="spellStart"/>
      <w:r w:rsidRPr="007012C1">
        <w:rPr>
          <w:rFonts w:ascii="Times New Roman" w:hAnsi="Times New Roman"/>
          <w:sz w:val="24"/>
          <w:szCs w:val="24"/>
        </w:rPr>
        <w:t>Внести</w:t>
      </w:r>
      <w:proofErr w:type="spellEnd"/>
      <w:r w:rsidRPr="007012C1">
        <w:rPr>
          <w:rFonts w:ascii="Times New Roman" w:hAnsi="Times New Roman"/>
          <w:sz w:val="24"/>
          <w:szCs w:val="24"/>
        </w:rPr>
        <w:t xml:space="preserve"> наступні зміни та доповнення до</w:t>
      </w:r>
      <w:r w:rsidRPr="00C84F51">
        <w:rPr>
          <w:rFonts w:ascii="Times New Roman" w:hAnsi="Times New Roman"/>
          <w:sz w:val="24"/>
          <w:szCs w:val="24"/>
        </w:rPr>
        <w:t xml:space="preserve"> Програми </w:t>
      </w:r>
      <w:r>
        <w:rPr>
          <w:rFonts w:ascii="Times New Roman" w:hAnsi="Times New Roman"/>
          <w:sz w:val="24"/>
          <w:szCs w:val="24"/>
        </w:rPr>
        <w:t>розвитку охорони здоров’я на території</w:t>
      </w:r>
      <w:r w:rsidRPr="00C84F51">
        <w:rPr>
          <w:rFonts w:ascii="Times New Roman" w:hAnsi="Times New Roman"/>
          <w:sz w:val="24"/>
          <w:szCs w:val="24"/>
        </w:rPr>
        <w:t xml:space="preserve"> Кіцманської </w:t>
      </w:r>
      <w:r>
        <w:rPr>
          <w:rFonts w:ascii="Times New Roman" w:hAnsi="Times New Roman"/>
          <w:sz w:val="24"/>
          <w:szCs w:val="24"/>
        </w:rPr>
        <w:t xml:space="preserve">міської </w:t>
      </w:r>
      <w:r w:rsidRPr="00C84F51">
        <w:rPr>
          <w:rFonts w:ascii="Times New Roman" w:hAnsi="Times New Roman"/>
          <w:sz w:val="24"/>
          <w:szCs w:val="24"/>
        </w:rPr>
        <w:t xml:space="preserve">територіальної громади на </w:t>
      </w:r>
      <w:r>
        <w:rPr>
          <w:rFonts w:ascii="Times New Roman" w:hAnsi="Times New Roman"/>
          <w:sz w:val="24"/>
          <w:szCs w:val="24"/>
        </w:rPr>
        <w:t xml:space="preserve">2024 рік </w:t>
      </w:r>
      <w:r w:rsidR="002F305C" w:rsidRPr="007012C1">
        <w:rPr>
          <w:rFonts w:ascii="Times New Roman" w:eastAsia="Times New Roman" w:hAnsi="Times New Roman"/>
          <w:sz w:val="24"/>
          <w:szCs w:val="24"/>
          <w:lang w:eastAsia="uk-UA"/>
        </w:rPr>
        <w:t>затвердженої</w:t>
      </w:r>
      <w:r w:rsidR="002F305C" w:rsidRPr="007012C1">
        <w:rPr>
          <w:rFonts w:ascii="Times New Roman" w:hAnsi="Times New Roman"/>
          <w:sz w:val="24"/>
          <w:szCs w:val="24"/>
        </w:rPr>
        <w:t xml:space="preserve"> рішенням ХХХ</w:t>
      </w:r>
      <w:r w:rsidR="002F305C" w:rsidRPr="007012C1">
        <w:rPr>
          <w:rFonts w:ascii="Times New Roman" w:hAnsi="Times New Roman"/>
          <w:sz w:val="24"/>
          <w:szCs w:val="24"/>
          <w:lang w:val="en-US"/>
        </w:rPr>
        <w:t>III</w:t>
      </w:r>
      <w:r w:rsidR="002F305C" w:rsidRPr="007012C1">
        <w:rPr>
          <w:rFonts w:ascii="Times New Roman" w:hAnsi="Times New Roman"/>
          <w:sz w:val="24"/>
          <w:szCs w:val="24"/>
        </w:rPr>
        <w:t xml:space="preserve"> сесії Кіцманської міської ради VІІI скликання від 22.12.2023 року  №420/12</w:t>
      </w:r>
      <w:r w:rsidR="002F305C">
        <w:rPr>
          <w:rFonts w:ascii="Times New Roman" w:hAnsi="Times New Roman"/>
          <w:sz w:val="24"/>
          <w:szCs w:val="24"/>
        </w:rPr>
        <w:t xml:space="preserve"> доповнивши </w:t>
      </w:r>
      <w:r w:rsidR="002F305C" w:rsidRPr="00C204E2">
        <w:rPr>
          <w:rFonts w:ascii="Times New Roman" w:hAnsi="Times New Roman"/>
          <w:sz w:val="24"/>
          <w:szCs w:val="24"/>
        </w:rPr>
        <w:t>Напрями діяльності та заходи Програми наступними пунктами:</w:t>
      </w:r>
    </w:p>
    <w:p w:rsidR="002F305C" w:rsidRPr="002F305C" w:rsidRDefault="002F305C" w:rsidP="002F305C">
      <w:pPr>
        <w:pStyle w:val="Index"/>
        <w:numPr>
          <w:ilvl w:val="0"/>
          <w:numId w:val="14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C204E2">
        <w:rPr>
          <w:rFonts w:ascii="Times New Roman" w:hAnsi="Times New Roman"/>
          <w:sz w:val="24"/>
          <w:szCs w:val="24"/>
        </w:rPr>
        <w:lastRenderedPageBreak/>
        <w:t xml:space="preserve">пункт 13 </w:t>
      </w:r>
      <w:r w:rsidRPr="00C204E2">
        <w:rPr>
          <w:rFonts w:ascii="Times New Roman" w:hAnsi="Times New Roman" w:cs="Times New Roman"/>
          <w:bCs/>
          <w:iCs/>
          <w:sz w:val="24"/>
          <w:szCs w:val="24"/>
        </w:rPr>
        <w:t xml:space="preserve">Виготовлення </w:t>
      </w:r>
      <w:proofErr w:type="spellStart"/>
      <w:r w:rsidRPr="00C204E2">
        <w:rPr>
          <w:rFonts w:ascii="Times New Roman" w:hAnsi="Times New Roman" w:cs="Times New Roman"/>
          <w:bCs/>
          <w:iCs/>
          <w:sz w:val="24"/>
          <w:szCs w:val="24"/>
        </w:rPr>
        <w:t>проєктно</w:t>
      </w:r>
      <w:proofErr w:type="spellEnd"/>
      <w:r w:rsidRPr="00C204E2">
        <w:rPr>
          <w:rFonts w:ascii="Times New Roman" w:hAnsi="Times New Roman" w:cs="Times New Roman"/>
          <w:bCs/>
          <w:iCs/>
          <w:sz w:val="24"/>
          <w:szCs w:val="24"/>
        </w:rPr>
        <w:t xml:space="preserve">-кошторисної документації на капітальний ремонт ПРУ </w:t>
      </w:r>
      <w:r w:rsidRPr="00C204E2">
        <w:rPr>
          <w:rFonts w:ascii="Times New Roman" w:hAnsi="Times New Roman" w:cs="Times New Roman"/>
          <w:sz w:val="24"/>
          <w:szCs w:val="24"/>
        </w:rPr>
        <w:t xml:space="preserve">та передбачити </w:t>
      </w:r>
      <w:r w:rsidRPr="002425C5">
        <w:rPr>
          <w:rFonts w:ascii="Times New Roman" w:hAnsi="Times New Roman" w:cs="Times New Roman"/>
          <w:sz w:val="24"/>
          <w:szCs w:val="24"/>
        </w:rPr>
        <w:t>у розділі орієнтовні обсяги фінансування заходів даного пункту на 2024</w:t>
      </w:r>
      <w:r>
        <w:rPr>
          <w:rFonts w:ascii="Times New Roman" w:hAnsi="Times New Roman"/>
          <w:sz w:val="24"/>
          <w:szCs w:val="24"/>
        </w:rPr>
        <w:t xml:space="preserve"> рік у сумі 75</w:t>
      </w:r>
      <w:r w:rsidRPr="002425C5">
        <w:rPr>
          <w:rFonts w:ascii="Times New Roman" w:hAnsi="Times New Roman" w:cs="Times New Roman"/>
          <w:sz w:val="24"/>
          <w:szCs w:val="24"/>
        </w:rPr>
        <w:t>0,0 тис. грн. за рахунок коштів міського бюджету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2F305C" w:rsidRPr="002F305C" w:rsidRDefault="002F305C" w:rsidP="002F305C">
      <w:pPr>
        <w:pStyle w:val="Index"/>
        <w:numPr>
          <w:ilvl w:val="0"/>
          <w:numId w:val="14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пункт </w:t>
      </w:r>
      <w:r w:rsidRPr="00C204E2">
        <w:rPr>
          <w:rFonts w:ascii="Times New Roman" w:hAnsi="Times New Roman" w:cs="Times New Roman"/>
          <w:sz w:val="24"/>
          <w:szCs w:val="24"/>
        </w:rPr>
        <w:t xml:space="preserve">14 </w:t>
      </w:r>
      <w:r w:rsidRPr="00C204E2">
        <w:rPr>
          <w:rFonts w:ascii="Times New Roman" w:hAnsi="Times New Roman" w:cs="Times New Roman"/>
          <w:bCs/>
          <w:iCs/>
          <w:sz w:val="24"/>
          <w:szCs w:val="24"/>
        </w:rPr>
        <w:t xml:space="preserve">Виготовлення робочого проєкту на </w:t>
      </w:r>
      <w:r w:rsidRPr="00C204E2">
        <w:rPr>
          <w:rFonts w:ascii="Times New Roman" w:hAnsi="Times New Roman" w:cs="Times New Roman"/>
        </w:rPr>
        <w:t>облаштування корпусу для надання амбулаторно-реабілітаційної допомоги на території м.</w:t>
      </w:r>
      <w:r w:rsidR="00C204E2" w:rsidRPr="00C204E2">
        <w:rPr>
          <w:rFonts w:ascii="Times New Roman" w:hAnsi="Times New Roman" w:cs="Times New Roman"/>
        </w:rPr>
        <w:t xml:space="preserve"> </w:t>
      </w:r>
      <w:r w:rsidRPr="00C204E2">
        <w:rPr>
          <w:rFonts w:ascii="Times New Roman" w:hAnsi="Times New Roman" w:cs="Times New Roman"/>
        </w:rPr>
        <w:t xml:space="preserve">Кіцмань, Чернівецького району, Чернівецької області Комунального некомерційного підприємства </w:t>
      </w:r>
      <w:r w:rsidRPr="00C204E2">
        <w:rPr>
          <w:rFonts w:ascii="Times New Roman" w:hAnsi="Times New Roman" w:cs="Times New Roman"/>
          <w:spacing w:val="-2"/>
          <w:w w:val="105"/>
        </w:rPr>
        <w:t xml:space="preserve">«Кіцманська багатопрофільна лікарня інтенсивного лікування» для </w:t>
      </w:r>
      <w:r w:rsidRPr="00C204E2">
        <w:rPr>
          <w:rFonts w:ascii="Times New Roman" w:hAnsi="Times New Roman" w:cs="Times New Roman"/>
          <w:lang w:bidi="uk-UA"/>
        </w:rPr>
        <w:t xml:space="preserve">осіб, що постраждали внаслідок ескалації російської воєнної агресії проти України </w:t>
      </w:r>
      <w:r w:rsidRPr="00C204E2">
        <w:rPr>
          <w:rFonts w:ascii="Times New Roman" w:hAnsi="Times New Roman" w:cs="Times New Roman"/>
          <w:sz w:val="24"/>
          <w:szCs w:val="24"/>
        </w:rPr>
        <w:t>та передбачити у розділі орієнтовні обсяги фінансування заходів даного пункту на 2024</w:t>
      </w:r>
      <w:r w:rsidRPr="00C204E2">
        <w:rPr>
          <w:rFonts w:ascii="Times New Roman" w:hAnsi="Times New Roman"/>
          <w:sz w:val="24"/>
          <w:szCs w:val="24"/>
        </w:rPr>
        <w:t xml:space="preserve"> рік у сумі 13</w:t>
      </w:r>
      <w:r w:rsidRPr="00C204E2">
        <w:rPr>
          <w:rFonts w:ascii="Times New Roman" w:hAnsi="Times New Roman" w:cs="Times New Roman"/>
          <w:sz w:val="24"/>
          <w:szCs w:val="24"/>
        </w:rPr>
        <w:t>0,0 тис. грн. за рахунок коштів міського бюджету;</w:t>
      </w:r>
    </w:p>
    <w:p w:rsidR="00A16AF3" w:rsidRPr="00C204E2" w:rsidRDefault="00A16AF3" w:rsidP="00C204E2">
      <w:pPr>
        <w:pStyle w:val="Index"/>
        <w:spacing w:line="240" w:lineRule="auto"/>
        <w:ind w:left="1080"/>
        <w:jc w:val="both"/>
        <w:rPr>
          <w:rFonts w:ascii="Times New Roman" w:hAnsi="Times New Roman"/>
          <w:sz w:val="24"/>
          <w:szCs w:val="24"/>
        </w:rPr>
      </w:pPr>
    </w:p>
    <w:p w:rsidR="000123B1" w:rsidRDefault="000123B1" w:rsidP="00A81776">
      <w:pPr>
        <w:pStyle w:val="a6"/>
        <w:rPr>
          <w:rFonts w:ascii="Times New Roman" w:hAnsi="Times New Roman"/>
          <w:b/>
          <w:sz w:val="24"/>
          <w:szCs w:val="24"/>
        </w:rPr>
      </w:pPr>
    </w:p>
    <w:p w:rsidR="000123B1" w:rsidRDefault="000123B1" w:rsidP="00A81776">
      <w:pPr>
        <w:pStyle w:val="a6"/>
        <w:rPr>
          <w:rFonts w:ascii="Times New Roman" w:hAnsi="Times New Roman"/>
          <w:b/>
          <w:sz w:val="24"/>
          <w:szCs w:val="24"/>
        </w:rPr>
      </w:pPr>
    </w:p>
    <w:p w:rsidR="005B609B" w:rsidRPr="00A16AF3" w:rsidRDefault="004F5DF6" w:rsidP="004F5DF6">
      <w:pPr>
        <w:pStyle w:val="a6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4"/>
        </w:rPr>
        <w:t xml:space="preserve">Секретар </w:t>
      </w:r>
      <w:r w:rsidR="00A16AF3" w:rsidRPr="00A16AF3">
        <w:rPr>
          <w:rFonts w:ascii="Times New Roman" w:hAnsi="Times New Roman"/>
          <w:b/>
          <w:sz w:val="24"/>
        </w:rPr>
        <w:t xml:space="preserve">міської ради </w:t>
      </w:r>
      <w:r w:rsidR="00A16AF3" w:rsidRPr="00A16AF3">
        <w:rPr>
          <w:rFonts w:ascii="Times New Roman" w:hAnsi="Times New Roman"/>
          <w:b/>
          <w:sz w:val="24"/>
        </w:rPr>
        <w:tab/>
      </w:r>
      <w:r w:rsidR="00A16AF3" w:rsidRPr="00A16AF3">
        <w:rPr>
          <w:rFonts w:ascii="Times New Roman" w:hAnsi="Times New Roman"/>
          <w:b/>
          <w:sz w:val="24"/>
        </w:rPr>
        <w:tab/>
      </w:r>
      <w:r w:rsidR="00A16AF3" w:rsidRPr="00A16AF3">
        <w:rPr>
          <w:rFonts w:ascii="Times New Roman" w:hAnsi="Times New Roman"/>
          <w:b/>
          <w:sz w:val="24"/>
        </w:rPr>
        <w:tab/>
      </w:r>
      <w:r w:rsidR="00A16AF3" w:rsidRPr="00A16AF3">
        <w:rPr>
          <w:rFonts w:ascii="Times New Roman" w:hAnsi="Times New Roman"/>
          <w:b/>
          <w:sz w:val="24"/>
        </w:rPr>
        <w:tab/>
      </w:r>
      <w:r w:rsidR="00A16AF3" w:rsidRPr="00A16AF3">
        <w:rPr>
          <w:rFonts w:ascii="Times New Roman" w:hAnsi="Times New Roman"/>
          <w:b/>
          <w:sz w:val="24"/>
        </w:rPr>
        <w:tab/>
      </w:r>
      <w:r w:rsidR="00A16AF3" w:rsidRPr="00A16AF3">
        <w:rPr>
          <w:rFonts w:ascii="Times New Roman" w:hAnsi="Times New Roman"/>
          <w:b/>
          <w:sz w:val="24"/>
        </w:rPr>
        <w:tab/>
      </w:r>
      <w:r>
        <w:rPr>
          <w:rFonts w:ascii="Times New Roman" w:hAnsi="Times New Roman"/>
          <w:b/>
          <w:sz w:val="24"/>
        </w:rPr>
        <w:tab/>
        <w:t xml:space="preserve">      Іван СЕМЕНЮК</w:t>
      </w:r>
    </w:p>
    <w:p w:rsidR="005B609B" w:rsidRDefault="005B609B" w:rsidP="00DC0B8B">
      <w:pPr>
        <w:pStyle w:val="a6"/>
        <w:ind w:left="708"/>
        <w:rPr>
          <w:rFonts w:ascii="Times New Roman" w:hAnsi="Times New Roman"/>
          <w:b/>
          <w:sz w:val="28"/>
        </w:rPr>
      </w:pPr>
    </w:p>
    <w:p w:rsidR="005B609B" w:rsidRDefault="005B609B" w:rsidP="00DC0B8B">
      <w:pPr>
        <w:pStyle w:val="a6"/>
        <w:ind w:left="708"/>
        <w:rPr>
          <w:rFonts w:ascii="Times New Roman" w:hAnsi="Times New Roman"/>
          <w:b/>
          <w:sz w:val="28"/>
        </w:rPr>
      </w:pPr>
    </w:p>
    <w:p w:rsidR="005B609B" w:rsidRDefault="005B609B" w:rsidP="00DC0B8B">
      <w:pPr>
        <w:pStyle w:val="a6"/>
        <w:ind w:left="708"/>
        <w:rPr>
          <w:rFonts w:ascii="Times New Roman" w:hAnsi="Times New Roman"/>
          <w:b/>
          <w:sz w:val="28"/>
        </w:rPr>
      </w:pPr>
    </w:p>
    <w:p w:rsidR="00C204E2" w:rsidRDefault="00C204E2" w:rsidP="00DC0B8B">
      <w:pPr>
        <w:pStyle w:val="a6"/>
        <w:ind w:left="708"/>
        <w:rPr>
          <w:rFonts w:ascii="Times New Roman" w:hAnsi="Times New Roman"/>
          <w:b/>
          <w:sz w:val="28"/>
        </w:rPr>
      </w:pPr>
    </w:p>
    <w:p w:rsidR="00C204E2" w:rsidRDefault="00C204E2" w:rsidP="00DC0B8B">
      <w:pPr>
        <w:pStyle w:val="a6"/>
        <w:ind w:left="708"/>
        <w:rPr>
          <w:rFonts w:ascii="Times New Roman" w:hAnsi="Times New Roman"/>
          <w:b/>
          <w:sz w:val="28"/>
        </w:rPr>
      </w:pPr>
    </w:p>
    <w:p w:rsidR="00C204E2" w:rsidRDefault="00C204E2" w:rsidP="00DC0B8B">
      <w:pPr>
        <w:pStyle w:val="a6"/>
        <w:ind w:left="708"/>
        <w:rPr>
          <w:rFonts w:ascii="Times New Roman" w:hAnsi="Times New Roman"/>
          <w:b/>
          <w:sz w:val="28"/>
        </w:rPr>
      </w:pPr>
    </w:p>
    <w:p w:rsidR="00C204E2" w:rsidRDefault="00C204E2" w:rsidP="00DC0B8B">
      <w:pPr>
        <w:pStyle w:val="a6"/>
        <w:ind w:left="708"/>
        <w:rPr>
          <w:rFonts w:ascii="Times New Roman" w:hAnsi="Times New Roman"/>
          <w:b/>
          <w:sz w:val="28"/>
        </w:rPr>
      </w:pPr>
    </w:p>
    <w:p w:rsidR="00C204E2" w:rsidRDefault="00C204E2" w:rsidP="00DC0B8B">
      <w:pPr>
        <w:pStyle w:val="a6"/>
        <w:ind w:left="708"/>
        <w:rPr>
          <w:rFonts w:ascii="Times New Roman" w:hAnsi="Times New Roman"/>
          <w:b/>
          <w:sz w:val="28"/>
        </w:rPr>
      </w:pPr>
    </w:p>
    <w:p w:rsidR="00C204E2" w:rsidRDefault="00C204E2" w:rsidP="00DC0B8B">
      <w:pPr>
        <w:pStyle w:val="a6"/>
        <w:ind w:left="708"/>
        <w:rPr>
          <w:rFonts w:ascii="Times New Roman" w:hAnsi="Times New Roman"/>
          <w:b/>
          <w:sz w:val="28"/>
        </w:rPr>
      </w:pPr>
    </w:p>
    <w:p w:rsidR="00C204E2" w:rsidRDefault="00C204E2" w:rsidP="00DC0B8B">
      <w:pPr>
        <w:pStyle w:val="a6"/>
        <w:ind w:left="708"/>
        <w:rPr>
          <w:rFonts w:ascii="Times New Roman" w:hAnsi="Times New Roman"/>
          <w:b/>
          <w:sz w:val="28"/>
        </w:rPr>
      </w:pPr>
    </w:p>
    <w:p w:rsidR="00C204E2" w:rsidRDefault="00C204E2" w:rsidP="00DC0B8B">
      <w:pPr>
        <w:pStyle w:val="a6"/>
        <w:ind w:left="708"/>
        <w:rPr>
          <w:rFonts w:ascii="Times New Roman" w:hAnsi="Times New Roman"/>
          <w:b/>
          <w:sz w:val="28"/>
        </w:rPr>
      </w:pPr>
    </w:p>
    <w:p w:rsidR="00C204E2" w:rsidRDefault="00C204E2" w:rsidP="00DC0B8B">
      <w:pPr>
        <w:pStyle w:val="a6"/>
        <w:ind w:left="708"/>
        <w:rPr>
          <w:rFonts w:ascii="Times New Roman" w:hAnsi="Times New Roman"/>
          <w:b/>
          <w:sz w:val="28"/>
        </w:rPr>
      </w:pPr>
    </w:p>
    <w:p w:rsidR="00C204E2" w:rsidRDefault="00C204E2" w:rsidP="00DC0B8B">
      <w:pPr>
        <w:pStyle w:val="a6"/>
        <w:ind w:left="708"/>
        <w:rPr>
          <w:rFonts w:ascii="Times New Roman" w:hAnsi="Times New Roman"/>
          <w:b/>
          <w:sz w:val="28"/>
        </w:rPr>
      </w:pPr>
    </w:p>
    <w:p w:rsidR="00C204E2" w:rsidRDefault="00C204E2" w:rsidP="00DC0B8B">
      <w:pPr>
        <w:pStyle w:val="a6"/>
        <w:ind w:left="708"/>
        <w:rPr>
          <w:rFonts w:ascii="Times New Roman" w:hAnsi="Times New Roman"/>
          <w:b/>
          <w:sz w:val="28"/>
        </w:rPr>
      </w:pPr>
    </w:p>
    <w:p w:rsidR="00C204E2" w:rsidRDefault="00C204E2" w:rsidP="00DC0B8B">
      <w:pPr>
        <w:pStyle w:val="a6"/>
        <w:ind w:left="708"/>
        <w:rPr>
          <w:rFonts w:ascii="Times New Roman" w:hAnsi="Times New Roman"/>
          <w:b/>
          <w:sz w:val="28"/>
        </w:rPr>
      </w:pPr>
    </w:p>
    <w:p w:rsidR="00C204E2" w:rsidRDefault="00C204E2" w:rsidP="00DC0B8B">
      <w:pPr>
        <w:pStyle w:val="a6"/>
        <w:ind w:left="708"/>
        <w:rPr>
          <w:rFonts w:ascii="Times New Roman" w:hAnsi="Times New Roman"/>
          <w:b/>
          <w:sz w:val="28"/>
        </w:rPr>
      </w:pPr>
    </w:p>
    <w:p w:rsidR="00C204E2" w:rsidRDefault="00C204E2" w:rsidP="00DC0B8B">
      <w:pPr>
        <w:pStyle w:val="a6"/>
        <w:ind w:left="708"/>
        <w:rPr>
          <w:rFonts w:ascii="Times New Roman" w:hAnsi="Times New Roman"/>
          <w:b/>
          <w:sz w:val="28"/>
        </w:rPr>
      </w:pPr>
    </w:p>
    <w:p w:rsidR="00C204E2" w:rsidRDefault="00C204E2" w:rsidP="00DC0B8B">
      <w:pPr>
        <w:pStyle w:val="a6"/>
        <w:ind w:left="708"/>
        <w:rPr>
          <w:rFonts w:ascii="Times New Roman" w:hAnsi="Times New Roman"/>
          <w:b/>
          <w:sz w:val="28"/>
        </w:rPr>
      </w:pPr>
    </w:p>
    <w:p w:rsidR="00C204E2" w:rsidRDefault="00C204E2" w:rsidP="00DC0B8B">
      <w:pPr>
        <w:pStyle w:val="a6"/>
        <w:ind w:left="708"/>
        <w:rPr>
          <w:rFonts w:ascii="Times New Roman" w:hAnsi="Times New Roman"/>
          <w:b/>
          <w:sz w:val="28"/>
        </w:rPr>
      </w:pPr>
    </w:p>
    <w:p w:rsidR="001F6FFD" w:rsidRDefault="001F6FFD" w:rsidP="00DC0B8B">
      <w:pPr>
        <w:pStyle w:val="a6"/>
        <w:ind w:left="708"/>
        <w:rPr>
          <w:rFonts w:ascii="Times New Roman" w:hAnsi="Times New Roman"/>
          <w:b/>
          <w:sz w:val="28"/>
        </w:rPr>
      </w:pPr>
    </w:p>
    <w:p w:rsidR="001F6FFD" w:rsidRDefault="001F6FFD" w:rsidP="00DC0B8B">
      <w:pPr>
        <w:pStyle w:val="a6"/>
        <w:ind w:left="708"/>
        <w:rPr>
          <w:rFonts w:ascii="Times New Roman" w:hAnsi="Times New Roman"/>
          <w:b/>
          <w:sz w:val="28"/>
        </w:rPr>
      </w:pPr>
    </w:p>
    <w:p w:rsidR="001F6FFD" w:rsidRDefault="001F6FFD" w:rsidP="00DC0B8B">
      <w:pPr>
        <w:pStyle w:val="a6"/>
        <w:ind w:left="708"/>
        <w:rPr>
          <w:rFonts w:ascii="Times New Roman" w:hAnsi="Times New Roman"/>
          <w:b/>
          <w:sz w:val="28"/>
        </w:rPr>
      </w:pPr>
    </w:p>
    <w:p w:rsidR="00C204E2" w:rsidRDefault="00C204E2" w:rsidP="00DC0B8B">
      <w:pPr>
        <w:pStyle w:val="a6"/>
        <w:ind w:left="708"/>
        <w:rPr>
          <w:rFonts w:ascii="Times New Roman" w:hAnsi="Times New Roman"/>
          <w:b/>
          <w:sz w:val="28"/>
        </w:rPr>
      </w:pPr>
    </w:p>
    <w:p w:rsidR="00C204E2" w:rsidRDefault="00C204E2" w:rsidP="00DC0B8B">
      <w:pPr>
        <w:pStyle w:val="a6"/>
        <w:ind w:left="708"/>
        <w:rPr>
          <w:rFonts w:ascii="Times New Roman" w:hAnsi="Times New Roman"/>
          <w:b/>
          <w:sz w:val="28"/>
        </w:rPr>
      </w:pPr>
    </w:p>
    <w:p w:rsidR="00C204E2" w:rsidRDefault="00C204E2" w:rsidP="00DC0B8B">
      <w:pPr>
        <w:pStyle w:val="a6"/>
        <w:ind w:left="708"/>
        <w:rPr>
          <w:rFonts w:ascii="Times New Roman" w:hAnsi="Times New Roman"/>
          <w:b/>
          <w:sz w:val="28"/>
        </w:rPr>
      </w:pPr>
    </w:p>
    <w:p w:rsidR="00C204E2" w:rsidRDefault="00C204E2" w:rsidP="00DC0B8B">
      <w:pPr>
        <w:pStyle w:val="a6"/>
        <w:ind w:left="708"/>
        <w:rPr>
          <w:rFonts w:ascii="Times New Roman" w:hAnsi="Times New Roman"/>
          <w:b/>
          <w:sz w:val="28"/>
        </w:rPr>
      </w:pPr>
    </w:p>
    <w:p w:rsidR="00C204E2" w:rsidRDefault="00C204E2" w:rsidP="00DC0B8B">
      <w:pPr>
        <w:pStyle w:val="a6"/>
        <w:ind w:left="708"/>
        <w:rPr>
          <w:rFonts w:ascii="Times New Roman" w:hAnsi="Times New Roman"/>
          <w:b/>
          <w:sz w:val="28"/>
        </w:rPr>
      </w:pPr>
    </w:p>
    <w:p w:rsidR="00C204E2" w:rsidRDefault="00C204E2" w:rsidP="00DC0B8B">
      <w:pPr>
        <w:pStyle w:val="a6"/>
        <w:ind w:left="708"/>
        <w:rPr>
          <w:rFonts w:ascii="Times New Roman" w:hAnsi="Times New Roman"/>
          <w:b/>
          <w:sz w:val="28"/>
        </w:rPr>
      </w:pPr>
    </w:p>
    <w:p w:rsidR="00C204E2" w:rsidRDefault="00C204E2" w:rsidP="00DC0B8B">
      <w:pPr>
        <w:pStyle w:val="a6"/>
        <w:ind w:left="708"/>
        <w:rPr>
          <w:rFonts w:ascii="Times New Roman" w:hAnsi="Times New Roman"/>
          <w:b/>
          <w:sz w:val="28"/>
        </w:rPr>
      </w:pPr>
    </w:p>
    <w:p w:rsidR="00C204E2" w:rsidRDefault="00C204E2" w:rsidP="00DC0B8B">
      <w:pPr>
        <w:pStyle w:val="a6"/>
        <w:ind w:left="708"/>
        <w:rPr>
          <w:rFonts w:ascii="Times New Roman" w:hAnsi="Times New Roman"/>
          <w:b/>
          <w:sz w:val="28"/>
        </w:rPr>
      </w:pPr>
    </w:p>
    <w:sectPr w:rsidR="00C204E2" w:rsidSect="00EF7F51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7EFC2840"/>
    <w:lvl w:ilvl="0">
      <w:numFmt w:val="decimal"/>
      <w:lvlText w:val="*"/>
      <w:lvlJc w:val="left"/>
    </w:lvl>
  </w:abstractNum>
  <w:abstractNum w:abstractNumId="1" w15:restartNumberingAfterBreak="0">
    <w:nsid w:val="076F70C7"/>
    <w:multiLevelType w:val="hybridMultilevel"/>
    <w:tmpl w:val="77ECF4D4"/>
    <w:lvl w:ilvl="0" w:tplc="BE9AA188">
      <w:start w:val="1"/>
      <w:numFmt w:val="decimal"/>
      <w:lvlText w:val="%1."/>
      <w:lvlJc w:val="left"/>
      <w:pPr>
        <w:ind w:left="433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16C23562"/>
    <w:multiLevelType w:val="hybridMultilevel"/>
    <w:tmpl w:val="CEA66B0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EF4063"/>
    <w:multiLevelType w:val="hybridMultilevel"/>
    <w:tmpl w:val="E104063E"/>
    <w:lvl w:ilvl="0" w:tplc="7196F300">
      <w:start w:val="1"/>
      <w:numFmt w:val="bullet"/>
      <w:lvlText w:val="-"/>
      <w:lvlJc w:val="left"/>
      <w:pPr>
        <w:ind w:left="1068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28C42BB5"/>
    <w:multiLevelType w:val="hybridMultilevel"/>
    <w:tmpl w:val="FFCCDF0A"/>
    <w:lvl w:ilvl="0" w:tplc="3D069D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2E8C7228"/>
    <w:multiLevelType w:val="multilevel"/>
    <w:tmpl w:val="8B20EDFA"/>
    <w:lvl w:ilvl="0">
      <w:start w:val="1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6" w15:restartNumberingAfterBreak="0">
    <w:nsid w:val="312D3C24"/>
    <w:multiLevelType w:val="hybridMultilevel"/>
    <w:tmpl w:val="9440F028"/>
    <w:lvl w:ilvl="0" w:tplc="38CC73B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321A4858"/>
    <w:multiLevelType w:val="hybridMultilevel"/>
    <w:tmpl w:val="2A72D028"/>
    <w:lvl w:ilvl="0" w:tplc="3B082DC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3E980045"/>
    <w:multiLevelType w:val="multilevel"/>
    <w:tmpl w:val="055CE1F8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 w15:restartNumberingAfterBreak="0">
    <w:nsid w:val="3ED53501"/>
    <w:multiLevelType w:val="hybridMultilevel"/>
    <w:tmpl w:val="323A5BD4"/>
    <w:lvl w:ilvl="0" w:tplc="AEC0AC36">
      <w:start w:val="1"/>
      <w:numFmt w:val="bullet"/>
      <w:lvlText w:val="-"/>
      <w:lvlJc w:val="left"/>
      <w:pPr>
        <w:ind w:left="1068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0" w15:restartNumberingAfterBreak="0">
    <w:nsid w:val="442A5340"/>
    <w:multiLevelType w:val="hybridMultilevel"/>
    <w:tmpl w:val="F87E9680"/>
    <w:lvl w:ilvl="0" w:tplc="1534D93A">
      <w:start w:val="1"/>
      <w:numFmt w:val="decimal"/>
      <w:lvlText w:val="%1."/>
      <w:lvlJc w:val="left"/>
      <w:pPr>
        <w:ind w:left="1440" w:hanging="360"/>
      </w:pPr>
      <w:rPr>
        <w:rFonts w:hint="default"/>
        <w:b/>
        <w:bCs/>
      </w:rPr>
    </w:lvl>
    <w:lvl w:ilvl="1" w:tplc="04220019" w:tentative="1">
      <w:start w:val="1"/>
      <w:numFmt w:val="lowerLetter"/>
      <w:lvlText w:val="%2."/>
      <w:lvlJc w:val="left"/>
      <w:pPr>
        <w:ind w:left="2160" w:hanging="360"/>
      </w:pPr>
    </w:lvl>
    <w:lvl w:ilvl="2" w:tplc="0422001B" w:tentative="1">
      <w:start w:val="1"/>
      <w:numFmt w:val="lowerRoman"/>
      <w:lvlText w:val="%3."/>
      <w:lvlJc w:val="right"/>
      <w:pPr>
        <w:ind w:left="2880" w:hanging="180"/>
      </w:pPr>
    </w:lvl>
    <w:lvl w:ilvl="3" w:tplc="0422000F" w:tentative="1">
      <w:start w:val="1"/>
      <w:numFmt w:val="decimal"/>
      <w:lvlText w:val="%4."/>
      <w:lvlJc w:val="left"/>
      <w:pPr>
        <w:ind w:left="3600" w:hanging="360"/>
      </w:pPr>
    </w:lvl>
    <w:lvl w:ilvl="4" w:tplc="04220019" w:tentative="1">
      <w:start w:val="1"/>
      <w:numFmt w:val="lowerLetter"/>
      <w:lvlText w:val="%5."/>
      <w:lvlJc w:val="left"/>
      <w:pPr>
        <w:ind w:left="4320" w:hanging="360"/>
      </w:pPr>
    </w:lvl>
    <w:lvl w:ilvl="5" w:tplc="0422001B" w:tentative="1">
      <w:start w:val="1"/>
      <w:numFmt w:val="lowerRoman"/>
      <w:lvlText w:val="%6."/>
      <w:lvlJc w:val="right"/>
      <w:pPr>
        <w:ind w:left="5040" w:hanging="180"/>
      </w:pPr>
    </w:lvl>
    <w:lvl w:ilvl="6" w:tplc="0422000F" w:tentative="1">
      <w:start w:val="1"/>
      <w:numFmt w:val="decimal"/>
      <w:lvlText w:val="%7."/>
      <w:lvlJc w:val="left"/>
      <w:pPr>
        <w:ind w:left="5760" w:hanging="360"/>
      </w:pPr>
    </w:lvl>
    <w:lvl w:ilvl="7" w:tplc="04220019" w:tentative="1">
      <w:start w:val="1"/>
      <w:numFmt w:val="lowerLetter"/>
      <w:lvlText w:val="%8."/>
      <w:lvlJc w:val="left"/>
      <w:pPr>
        <w:ind w:left="6480" w:hanging="360"/>
      </w:pPr>
    </w:lvl>
    <w:lvl w:ilvl="8" w:tplc="0422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463F22D7"/>
    <w:multiLevelType w:val="hybridMultilevel"/>
    <w:tmpl w:val="1D9676F6"/>
    <w:lvl w:ilvl="0" w:tplc="CD0265B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4C620868"/>
    <w:multiLevelType w:val="hybridMultilevel"/>
    <w:tmpl w:val="2CF05E8C"/>
    <w:lvl w:ilvl="0" w:tplc="44CE1948">
      <w:start w:val="1"/>
      <w:numFmt w:val="decimal"/>
      <w:lvlText w:val="%1."/>
      <w:lvlJc w:val="left"/>
      <w:pPr>
        <w:ind w:left="1200" w:hanging="7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3" w15:restartNumberingAfterBreak="0">
    <w:nsid w:val="66DE2E73"/>
    <w:multiLevelType w:val="hybridMultilevel"/>
    <w:tmpl w:val="4F4EEF58"/>
    <w:lvl w:ilvl="0" w:tplc="EBA830CC">
      <w:start w:val="2"/>
      <w:numFmt w:val="decimal"/>
      <w:lvlText w:val="%1."/>
      <w:lvlJc w:val="left"/>
      <w:pPr>
        <w:ind w:left="975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95" w:hanging="360"/>
      </w:pPr>
    </w:lvl>
    <w:lvl w:ilvl="2" w:tplc="0422001B" w:tentative="1">
      <w:start w:val="1"/>
      <w:numFmt w:val="lowerRoman"/>
      <w:lvlText w:val="%3."/>
      <w:lvlJc w:val="right"/>
      <w:pPr>
        <w:ind w:left="2415" w:hanging="180"/>
      </w:pPr>
    </w:lvl>
    <w:lvl w:ilvl="3" w:tplc="0422000F" w:tentative="1">
      <w:start w:val="1"/>
      <w:numFmt w:val="decimal"/>
      <w:lvlText w:val="%4."/>
      <w:lvlJc w:val="left"/>
      <w:pPr>
        <w:ind w:left="3135" w:hanging="360"/>
      </w:pPr>
    </w:lvl>
    <w:lvl w:ilvl="4" w:tplc="04220019" w:tentative="1">
      <w:start w:val="1"/>
      <w:numFmt w:val="lowerLetter"/>
      <w:lvlText w:val="%5."/>
      <w:lvlJc w:val="left"/>
      <w:pPr>
        <w:ind w:left="3855" w:hanging="360"/>
      </w:pPr>
    </w:lvl>
    <w:lvl w:ilvl="5" w:tplc="0422001B" w:tentative="1">
      <w:start w:val="1"/>
      <w:numFmt w:val="lowerRoman"/>
      <w:lvlText w:val="%6."/>
      <w:lvlJc w:val="right"/>
      <w:pPr>
        <w:ind w:left="4575" w:hanging="180"/>
      </w:pPr>
    </w:lvl>
    <w:lvl w:ilvl="6" w:tplc="0422000F" w:tentative="1">
      <w:start w:val="1"/>
      <w:numFmt w:val="decimal"/>
      <w:lvlText w:val="%7."/>
      <w:lvlJc w:val="left"/>
      <w:pPr>
        <w:ind w:left="5295" w:hanging="360"/>
      </w:pPr>
    </w:lvl>
    <w:lvl w:ilvl="7" w:tplc="04220019" w:tentative="1">
      <w:start w:val="1"/>
      <w:numFmt w:val="lowerLetter"/>
      <w:lvlText w:val="%8."/>
      <w:lvlJc w:val="left"/>
      <w:pPr>
        <w:ind w:left="6015" w:hanging="360"/>
      </w:pPr>
    </w:lvl>
    <w:lvl w:ilvl="8" w:tplc="0422001B" w:tentative="1">
      <w:start w:val="1"/>
      <w:numFmt w:val="lowerRoman"/>
      <w:lvlText w:val="%9."/>
      <w:lvlJc w:val="right"/>
      <w:pPr>
        <w:ind w:left="6735" w:hanging="180"/>
      </w:pPr>
    </w:lvl>
  </w:abstractNum>
  <w:abstractNum w:abstractNumId="14" w15:restartNumberingAfterBreak="0">
    <w:nsid w:val="6B5C7D60"/>
    <w:multiLevelType w:val="hybridMultilevel"/>
    <w:tmpl w:val="77ECF4D4"/>
    <w:lvl w:ilvl="0" w:tplc="BE9AA18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7670681E"/>
    <w:multiLevelType w:val="hybridMultilevel"/>
    <w:tmpl w:val="E80E23CC"/>
    <w:lvl w:ilvl="0" w:tplc="4D82DF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8B20888"/>
    <w:multiLevelType w:val="hybridMultilevel"/>
    <w:tmpl w:val="4D10E966"/>
    <w:lvl w:ilvl="0" w:tplc="4B986190">
      <w:start w:val="3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7" w15:restartNumberingAfterBreak="0">
    <w:nsid w:val="78BF13C1"/>
    <w:multiLevelType w:val="hybridMultilevel"/>
    <w:tmpl w:val="B6ECEA0C"/>
    <w:lvl w:ilvl="0" w:tplc="0422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6"/>
  </w:num>
  <w:num w:numId="3">
    <w:abstractNumId w:val="6"/>
  </w:num>
  <w:num w:numId="4">
    <w:abstractNumId w:val="0"/>
    <w:lvlOverride w:ilvl="0">
      <w:lvl w:ilvl="0">
        <w:start w:val="65535"/>
        <w:numFmt w:val="bullet"/>
        <w:lvlText w:val="•"/>
        <w:legacy w:legacy="1" w:legacySpace="0" w:legacyIndent="605"/>
        <w:lvlJc w:val="left"/>
        <w:rPr>
          <w:rFonts w:ascii="Times New Roman" w:hAnsi="Times New Roman" w:cs="Times New Roman" w:hint="default"/>
        </w:rPr>
      </w:lvl>
    </w:lvlOverride>
  </w:num>
  <w:num w:numId="5">
    <w:abstractNumId w:val="4"/>
  </w:num>
  <w:num w:numId="6">
    <w:abstractNumId w:val="5"/>
  </w:num>
  <w:num w:numId="7">
    <w:abstractNumId w:val="8"/>
  </w:num>
  <w:num w:numId="8">
    <w:abstractNumId w:val="13"/>
  </w:num>
  <w:num w:numId="9">
    <w:abstractNumId w:val="11"/>
  </w:num>
  <w:num w:numId="10">
    <w:abstractNumId w:val="15"/>
  </w:num>
  <w:num w:numId="11">
    <w:abstractNumId w:val="2"/>
  </w:num>
  <w:num w:numId="12">
    <w:abstractNumId w:val="1"/>
  </w:num>
  <w:num w:numId="13">
    <w:abstractNumId w:val="9"/>
  </w:num>
  <w:num w:numId="14">
    <w:abstractNumId w:val="7"/>
  </w:num>
  <w:num w:numId="15">
    <w:abstractNumId w:val="17"/>
  </w:num>
  <w:num w:numId="16">
    <w:abstractNumId w:val="10"/>
  </w:num>
  <w:num w:numId="17">
    <w:abstractNumId w:val="14"/>
  </w:num>
  <w:num w:numId="1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72B6"/>
    <w:rsid w:val="000123B1"/>
    <w:rsid w:val="000379DC"/>
    <w:rsid w:val="00041A51"/>
    <w:rsid w:val="000804FC"/>
    <w:rsid w:val="0008280B"/>
    <w:rsid w:val="00092A57"/>
    <w:rsid w:val="00092E50"/>
    <w:rsid w:val="00095481"/>
    <w:rsid w:val="000A0F78"/>
    <w:rsid w:val="000C4CBA"/>
    <w:rsid w:val="0011562E"/>
    <w:rsid w:val="0012348E"/>
    <w:rsid w:val="00132E46"/>
    <w:rsid w:val="001464AB"/>
    <w:rsid w:val="001525BD"/>
    <w:rsid w:val="00161257"/>
    <w:rsid w:val="001B79D6"/>
    <w:rsid w:val="001C6898"/>
    <w:rsid w:val="001D48E7"/>
    <w:rsid w:val="001E7BDC"/>
    <w:rsid w:val="001F6FFD"/>
    <w:rsid w:val="00200E78"/>
    <w:rsid w:val="00236B79"/>
    <w:rsid w:val="00236C70"/>
    <w:rsid w:val="00241848"/>
    <w:rsid w:val="002425C5"/>
    <w:rsid w:val="00243C4F"/>
    <w:rsid w:val="002476B7"/>
    <w:rsid w:val="00253524"/>
    <w:rsid w:val="00273672"/>
    <w:rsid w:val="002E444F"/>
    <w:rsid w:val="002E6F55"/>
    <w:rsid w:val="002F305C"/>
    <w:rsid w:val="00301709"/>
    <w:rsid w:val="00303D3C"/>
    <w:rsid w:val="00342848"/>
    <w:rsid w:val="003C5176"/>
    <w:rsid w:val="00420F0D"/>
    <w:rsid w:val="00424B7D"/>
    <w:rsid w:val="00444F1D"/>
    <w:rsid w:val="00455F8A"/>
    <w:rsid w:val="00457FC4"/>
    <w:rsid w:val="00477F9D"/>
    <w:rsid w:val="004A64D6"/>
    <w:rsid w:val="004C127A"/>
    <w:rsid w:val="004D6ACF"/>
    <w:rsid w:val="004F0B1B"/>
    <w:rsid w:val="004F5DF6"/>
    <w:rsid w:val="00505C1E"/>
    <w:rsid w:val="00510710"/>
    <w:rsid w:val="00530103"/>
    <w:rsid w:val="00530318"/>
    <w:rsid w:val="00561B33"/>
    <w:rsid w:val="00574105"/>
    <w:rsid w:val="0058038B"/>
    <w:rsid w:val="00591019"/>
    <w:rsid w:val="005933BD"/>
    <w:rsid w:val="0059788E"/>
    <w:rsid w:val="005B3A8D"/>
    <w:rsid w:val="005B609B"/>
    <w:rsid w:val="005D3C55"/>
    <w:rsid w:val="005E4E97"/>
    <w:rsid w:val="005F77F3"/>
    <w:rsid w:val="00643D72"/>
    <w:rsid w:val="00644E96"/>
    <w:rsid w:val="0065588B"/>
    <w:rsid w:val="006A4ADB"/>
    <w:rsid w:val="006C0E22"/>
    <w:rsid w:val="006C3149"/>
    <w:rsid w:val="006D4DC4"/>
    <w:rsid w:val="006E5B2E"/>
    <w:rsid w:val="006E7BED"/>
    <w:rsid w:val="007012C1"/>
    <w:rsid w:val="007162A8"/>
    <w:rsid w:val="0071763A"/>
    <w:rsid w:val="00717D4F"/>
    <w:rsid w:val="00722F0D"/>
    <w:rsid w:val="0074009D"/>
    <w:rsid w:val="00741F20"/>
    <w:rsid w:val="00796753"/>
    <w:rsid w:val="007B4579"/>
    <w:rsid w:val="007D1103"/>
    <w:rsid w:val="007D4EA6"/>
    <w:rsid w:val="007E3B35"/>
    <w:rsid w:val="008010FC"/>
    <w:rsid w:val="00802420"/>
    <w:rsid w:val="008268F6"/>
    <w:rsid w:val="0088061A"/>
    <w:rsid w:val="008B02B4"/>
    <w:rsid w:val="008C4A74"/>
    <w:rsid w:val="00950E4D"/>
    <w:rsid w:val="00960716"/>
    <w:rsid w:val="00974E7C"/>
    <w:rsid w:val="009A24EA"/>
    <w:rsid w:val="009A721C"/>
    <w:rsid w:val="009B6272"/>
    <w:rsid w:val="00A16AF3"/>
    <w:rsid w:val="00A60371"/>
    <w:rsid w:val="00A60591"/>
    <w:rsid w:val="00A62AC5"/>
    <w:rsid w:val="00A81776"/>
    <w:rsid w:val="00A8666B"/>
    <w:rsid w:val="00AA1D3F"/>
    <w:rsid w:val="00AA3EF1"/>
    <w:rsid w:val="00AB0349"/>
    <w:rsid w:val="00AB1627"/>
    <w:rsid w:val="00AB33ED"/>
    <w:rsid w:val="00AF4B23"/>
    <w:rsid w:val="00AF6680"/>
    <w:rsid w:val="00B0245D"/>
    <w:rsid w:val="00B26524"/>
    <w:rsid w:val="00B30A81"/>
    <w:rsid w:val="00B34CEB"/>
    <w:rsid w:val="00B355CB"/>
    <w:rsid w:val="00B4641D"/>
    <w:rsid w:val="00B475AD"/>
    <w:rsid w:val="00B64BE0"/>
    <w:rsid w:val="00B71CBF"/>
    <w:rsid w:val="00B7619C"/>
    <w:rsid w:val="00B92D6A"/>
    <w:rsid w:val="00BB3984"/>
    <w:rsid w:val="00BC6D32"/>
    <w:rsid w:val="00BC7C3A"/>
    <w:rsid w:val="00BC7C5A"/>
    <w:rsid w:val="00BD4B17"/>
    <w:rsid w:val="00BD7CE4"/>
    <w:rsid w:val="00BE4316"/>
    <w:rsid w:val="00BE5B3D"/>
    <w:rsid w:val="00BE6E46"/>
    <w:rsid w:val="00BF5D3F"/>
    <w:rsid w:val="00C02E04"/>
    <w:rsid w:val="00C15F38"/>
    <w:rsid w:val="00C204E2"/>
    <w:rsid w:val="00C31890"/>
    <w:rsid w:val="00C53FF0"/>
    <w:rsid w:val="00C64F97"/>
    <w:rsid w:val="00C75274"/>
    <w:rsid w:val="00C80676"/>
    <w:rsid w:val="00C87351"/>
    <w:rsid w:val="00C87981"/>
    <w:rsid w:val="00CB64B7"/>
    <w:rsid w:val="00CD6CF7"/>
    <w:rsid w:val="00CE4A81"/>
    <w:rsid w:val="00CF060C"/>
    <w:rsid w:val="00CF153D"/>
    <w:rsid w:val="00D47DAE"/>
    <w:rsid w:val="00D73EFA"/>
    <w:rsid w:val="00D772B6"/>
    <w:rsid w:val="00D81D4F"/>
    <w:rsid w:val="00DB6A58"/>
    <w:rsid w:val="00DC0B8B"/>
    <w:rsid w:val="00DD0537"/>
    <w:rsid w:val="00DD290C"/>
    <w:rsid w:val="00E04CCD"/>
    <w:rsid w:val="00E270B2"/>
    <w:rsid w:val="00E471A1"/>
    <w:rsid w:val="00E730EA"/>
    <w:rsid w:val="00EA2661"/>
    <w:rsid w:val="00EA4DD5"/>
    <w:rsid w:val="00ED34E9"/>
    <w:rsid w:val="00ED3E83"/>
    <w:rsid w:val="00EE4594"/>
    <w:rsid w:val="00EE5F74"/>
    <w:rsid w:val="00EF5D3C"/>
    <w:rsid w:val="00EF7F51"/>
    <w:rsid w:val="00F35F45"/>
    <w:rsid w:val="00F64247"/>
    <w:rsid w:val="00F7388B"/>
    <w:rsid w:val="00F75B12"/>
    <w:rsid w:val="00FA2C14"/>
    <w:rsid w:val="00FA3C49"/>
    <w:rsid w:val="00FD49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44626508"/>
  <w15:chartTrackingRefBased/>
  <w15:docId w15:val="{C6AB6330-ED7E-4527-A4AD-F7A2294428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772B6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rsid w:val="00D772B6"/>
    <w:rPr>
      <w:rFonts w:ascii="Times New Roman" w:hAnsi="Times New Roman" w:cs="Times New Roman" w:hint="default"/>
      <w:color w:val="0000FF"/>
      <w:u w:val="single"/>
    </w:rPr>
  </w:style>
  <w:style w:type="paragraph" w:styleId="a4">
    <w:name w:val="Normal (Web)"/>
    <w:aliases w:val="Обычный (Web)"/>
    <w:basedOn w:val="a"/>
    <w:rsid w:val="00D772B6"/>
    <w:pPr>
      <w:spacing w:before="100" w:beforeAutospacing="1" w:after="100" w:afterAutospacing="1"/>
    </w:pPr>
    <w:rPr>
      <w:sz w:val="24"/>
      <w:szCs w:val="24"/>
      <w:lang w:eastAsia="uk-UA"/>
    </w:rPr>
  </w:style>
  <w:style w:type="paragraph" w:customStyle="1" w:styleId="1">
    <w:name w:val="Без интервала1"/>
    <w:rsid w:val="00D772B6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rvts9">
    <w:name w:val="rvts9"/>
    <w:rsid w:val="00D772B6"/>
    <w:rPr>
      <w:rFonts w:cs="Times New Roman"/>
    </w:rPr>
  </w:style>
  <w:style w:type="character" w:styleId="a5">
    <w:name w:val="Strong"/>
    <w:qFormat/>
    <w:rsid w:val="00D772B6"/>
    <w:rPr>
      <w:b/>
      <w:bCs/>
    </w:rPr>
  </w:style>
  <w:style w:type="paragraph" w:styleId="a6">
    <w:name w:val="No Spacing"/>
    <w:link w:val="a7"/>
    <w:uiPriority w:val="1"/>
    <w:qFormat/>
    <w:rsid w:val="00D772B6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Normal2">
    <w:name w:val="Normal2"/>
    <w:qFormat/>
    <w:rsid w:val="00D772B6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0">
    <w:name w:val="Обычный1"/>
    <w:qFormat/>
    <w:rsid w:val="00D772B6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1">
    <w:name w:val="Заголовок 11"/>
    <w:basedOn w:val="10"/>
    <w:next w:val="10"/>
    <w:rsid w:val="00D772B6"/>
    <w:pPr>
      <w:keepNext/>
      <w:jc w:val="center"/>
      <w:outlineLvl w:val="0"/>
    </w:pPr>
    <w:rPr>
      <w:b/>
      <w:sz w:val="28"/>
    </w:rPr>
  </w:style>
  <w:style w:type="paragraph" w:customStyle="1" w:styleId="12">
    <w:name w:val="Название объекта1"/>
    <w:basedOn w:val="10"/>
    <w:next w:val="10"/>
    <w:rsid w:val="00D772B6"/>
    <w:pPr>
      <w:jc w:val="center"/>
    </w:pPr>
    <w:rPr>
      <w:b/>
      <w:sz w:val="26"/>
    </w:rPr>
  </w:style>
  <w:style w:type="paragraph" w:styleId="a8">
    <w:name w:val="List Paragraph"/>
    <w:basedOn w:val="a"/>
    <w:uiPriority w:val="99"/>
    <w:qFormat/>
    <w:rsid w:val="00D47DAE"/>
    <w:pPr>
      <w:ind w:left="720"/>
      <w:contextualSpacing/>
    </w:pPr>
  </w:style>
  <w:style w:type="paragraph" w:customStyle="1" w:styleId="rvps2">
    <w:name w:val="rvps2"/>
    <w:basedOn w:val="a"/>
    <w:rsid w:val="00092E50"/>
    <w:pPr>
      <w:spacing w:before="100" w:beforeAutospacing="1" w:after="100" w:afterAutospacing="1"/>
    </w:pPr>
    <w:rPr>
      <w:sz w:val="24"/>
      <w:szCs w:val="24"/>
      <w:lang w:eastAsia="uk-UA"/>
    </w:rPr>
  </w:style>
  <w:style w:type="paragraph" w:customStyle="1" w:styleId="rtecenter">
    <w:name w:val="rtecenter"/>
    <w:basedOn w:val="a"/>
    <w:rsid w:val="00ED3E83"/>
    <w:pPr>
      <w:spacing w:before="100" w:beforeAutospacing="1" w:after="100" w:afterAutospacing="1"/>
    </w:pPr>
    <w:rPr>
      <w:sz w:val="24"/>
      <w:szCs w:val="24"/>
      <w:lang w:eastAsia="uk-UA"/>
    </w:rPr>
  </w:style>
  <w:style w:type="paragraph" w:customStyle="1" w:styleId="rtejustify">
    <w:name w:val="rtejustify"/>
    <w:basedOn w:val="a"/>
    <w:rsid w:val="00ED3E83"/>
    <w:pPr>
      <w:spacing w:before="100" w:beforeAutospacing="1" w:after="100" w:afterAutospacing="1"/>
    </w:pPr>
    <w:rPr>
      <w:sz w:val="24"/>
      <w:szCs w:val="24"/>
      <w:lang w:eastAsia="uk-UA"/>
    </w:rPr>
  </w:style>
  <w:style w:type="paragraph" w:customStyle="1" w:styleId="2">
    <w:name w:val="Без интервала2"/>
    <w:rsid w:val="0065588B"/>
    <w:pPr>
      <w:spacing w:after="0" w:line="240" w:lineRule="auto"/>
    </w:pPr>
    <w:rPr>
      <w:rFonts w:ascii="Calibri" w:eastAsia="Times New Roman" w:hAnsi="Calibri" w:cs="Times New Roman"/>
    </w:rPr>
  </w:style>
  <w:style w:type="paragraph" w:styleId="a9">
    <w:name w:val="Body Text"/>
    <w:basedOn w:val="a"/>
    <w:link w:val="aa"/>
    <w:uiPriority w:val="99"/>
    <w:unhideWhenUsed/>
    <w:rsid w:val="007E3B35"/>
    <w:pPr>
      <w:spacing w:after="120"/>
    </w:pPr>
    <w:rPr>
      <w:color w:val="000000"/>
      <w:lang w:eastAsia="ja-JP"/>
    </w:rPr>
  </w:style>
  <w:style w:type="character" w:customStyle="1" w:styleId="aa">
    <w:name w:val="Основной текст Знак"/>
    <w:basedOn w:val="a0"/>
    <w:link w:val="a9"/>
    <w:uiPriority w:val="99"/>
    <w:rsid w:val="007E3B35"/>
    <w:rPr>
      <w:rFonts w:ascii="Times New Roman" w:eastAsia="Times New Roman" w:hAnsi="Times New Roman" w:cs="Times New Roman"/>
      <w:color w:val="000000"/>
      <w:sz w:val="28"/>
      <w:szCs w:val="28"/>
      <w:lang w:eastAsia="ja-JP"/>
    </w:rPr>
  </w:style>
  <w:style w:type="paragraph" w:customStyle="1" w:styleId="3">
    <w:name w:val="Без интервала3"/>
    <w:rsid w:val="00DC0B8B"/>
    <w:pPr>
      <w:spacing w:after="0" w:line="240" w:lineRule="auto"/>
    </w:pPr>
    <w:rPr>
      <w:rFonts w:ascii="Calibri" w:eastAsia="Times New Roman" w:hAnsi="Calibri" w:cs="Times New Roman"/>
    </w:rPr>
  </w:style>
  <w:style w:type="paragraph" w:styleId="ab">
    <w:name w:val="Balloon Text"/>
    <w:basedOn w:val="a"/>
    <w:link w:val="ac"/>
    <w:uiPriority w:val="99"/>
    <w:semiHidden/>
    <w:unhideWhenUsed/>
    <w:rsid w:val="00DC0B8B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DC0B8B"/>
    <w:rPr>
      <w:rFonts w:ascii="Segoe UI" w:eastAsia="Times New Roman" w:hAnsi="Segoe UI" w:cs="Segoe UI"/>
      <w:sz w:val="18"/>
      <w:szCs w:val="18"/>
      <w:lang w:eastAsia="ru-RU"/>
    </w:rPr>
  </w:style>
  <w:style w:type="table" w:styleId="ad">
    <w:name w:val="Table Grid"/>
    <w:basedOn w:val="a1"/>
    <w:uiPriority w:val="39"/>
    <w:rsid w:val="007400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3">
    <w:name w:val="Знак Знак Знак Знак Знак Знак1 Знак Знак Знак Знак Знак Знак Знак Знак Знак Знак Знак Знак Знак Знак Знак Знак Знак Знак Знак Знак Знак"/>
    <w:basedOn w:val="a"/>
    <w:rsid w:val="001525BD"/>
    <w:rPr>
      <w:rFonts w:ascii="Verdana" w:hAnsi="Verdana"/>
      <w:sz w:val="20"/>
      <w:szCs w:val="20"/>
      <w:lang w:val="en-US" w:eastAsia="en-US"/>
    </w:rPr>
  </w:style>
  <w:style w:type="paragraph" w:customStyle="1" w:styleId="14">
    <w:name w:val="Знак Знак Знак Знак Знак Знак1 Знак Знак Знак Знак Знак Знак Знак Знак Знак Знак Знак Знак Знак Знак Знак Знак Знак Знак Знак Знак Знак"/>
    <w:basedOn w:val="a"/>
    <w:rsid w:val="00273672"/>
    <w:rPr>
      <w:rFonts w:ascii="Verdana" w:hAnsi="Verdana"/>
      <w:sz w:val="20"/>
      <w:szCs w:val="20"/>
      <w:lang w:val="en-US" w:eastAsia="en-US"/>
    </w:rPr>
  </w:style>
  <w:style w:type="paragraph" w:styleId="30">
    <w:name w:val="Body Text 3"/>
    <w:basedOn w:val="a"/>
    <w:link w:val="31"/>
    <w:rsid w:val="00273672"/>
    <w:pPr>
      <w:spacing w:after="120"/>
    </w:pPr>
    <w:rPr>
      <w:sz w:val="16"/>
      <w:szCs w:val="16"/>
      <w:lang w:val="de-DE"/>
    </w:rPr>
  </w:style>
  <w:style w:type="character" w:customStyle="1" w:styleId="31">
    <w:name w:val="Основной текст 3 Знак"/>
    <w:basedOn w:val="a0"/>
    <w:link w:val="30"/>
    <w:rsid w:val="00273672"/>
    <w:rPr>
      <w:rFonts w:ascii="Times New Roman" w:eastAsia="Times New Roman" w:hAnsi="Times New Roman" w:cs="Times New Roman"/>
      <w:sz w:val="16"/>
      <w:szCs w:val="16"/>
      <w:lang w:val="de-DE" w:eastAsia="ru-RU"/>
    </w:rPr>
  </w:style>
  <w:style w:type="paragraph" w:styleId="ae">
    <w:name w:val="header"/>
    <w:basedOn w:val="a"/>
    <w:link w:val="af"/>
    <w:uiPriority w:val="99"/>
    <w:rsid w:val="00C75274"/>
    <w:pPr>
      <w:widowControl w:val="0"/>
      <w:tabs>
        <w:tab w:val="center" w:pos="4677"/>
        <w:tab w:val="right" w:pos="9355"/>
      </w:tabs>
      <w:autoSpaceDE w:val="0"/>
      <w:autoSpaceDN w:val="0"/>
      <w:adjustRightInd w:val="0"/>
    </w:pPr>
    <w:rPr>
      <w:sz w:val="20"/>
      <w:szCs w:val="20"/>
      <w:lang w:val="ru-RU"/>
    </w:rPr>
  </w:style>
  <w:style w:type="character" w:customStyle="1" w:styleId="af">
    <w:name w:val="Верхний колонтитул Знак"/>
    <w:basedOn w:val="a0"/>
    <w:link w:val="ae"/>
    <w:uiPriority w:val="99"/>
    <w:rsid w:val="00C75274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7">
    <w:name w:val="Без интервала Знак"/>
    <w:link w:val="a6"/>
    <w:uiPriority w:val="1"/>
    <w:rsid w:val="008268F6"/>
    <w:rPr>
      <w:rFonts w:ascii="Calibri" w:eastAsia="Calibri" w:hAnsi="Calibri" w:cs="Times New Roman"/>
    </w:rPr>
  </w:style>
  <w:style w:type="paragraph" w:styleId="20">
    <w:name w:val="List 2"/>
    <w:basedOn w:val="a"/>
    <w:rsid w:val="001E7BDC"/>
    <w:pPr>
      <w:ind w:left="566" w:hanging="283"/>
    </w:pPr>
    <w:rPr>
      <w:rFonts w:ascii="Arial" w:hAnsi="Arial"/>
      <w:sz w:val="20"/>
      <w:szCs w:val="20"/>
    </w:rPr>
  </w:style>
  <w:style w:type="paragraph" w:styleId="af0">
    <w:name w:val="Body Text Indent"/>
    <w:basedOn w:val="a"/>
    <w:link w:val="af1"/>
    <w:rsid w:val="0008280B"/>
    <w:pPr>
      <w:spacing w:after="120"/>
      <w:ind w:left="283"/>
    </w:pPr>
    <w:rPr>
      <w:sz w:val="24"/>
      <w:szCs w:val="24"/>
      <w:lang w:val="ru-RU"/>
    </w:rPr>
  </w:style>
  <w:style w:type="character" w:customStyle="1" w:styleId="af1">
    <w:name w:val="Основной текст с отступом Знак"/>
    <w:basedOn w:val="a0"/>
    <w:link w:val="af0"/>
    <w:rsid w:val="0008280B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Index">
    <w:name w:val="Index"/>
    <w:basedOn w:val="a"/>
    <w:rsid w:val="00530103"/>
    <w:pPr>
      <w:suppressLineNumbers/>
      <w:suppressAutoHyphens/>
      <w:autoSpaceDN w:val="0"/>
      <w:spacing w:after="200" w:line="276" w:lineRule="auto"/>
      <w:textAlignment w:val="baseline"/>
    </w:pPr>
    <w:rPr>
      <w:rFonts w:ascii="Calibri" w:eastAsia="SimSun" w:hAnsi="Calibri" w:cs="Mangal"/>
      <w:kern w:val="3"/>
      <w:sz w:val="22"/>
      <w:szCs w:val="22"/>
      <w:lang w:eastAsia="en-US"/>
    </w:rPr>
  </w:style>
  <w:style w:type="paragraph" w:customStyle="1" w:styleId="Standard">
    <w:name w:val="Standard"/>
    <w:rsid w:val="00802420"/>
    <w:pPr>
      <w:suppressAutoHyphens/>
      <w:autoSpaceDN w:val="0"/>
      <w:spacing w:after="200" w:line="276" w:lineRule="auto"/>
      <w:textAlignment w:val="baseline"/>
    </w:pPr>
    <w:rPr>
      <w:rFonts w:ascii="Calibri" w:eastAsia="SimSun" w:hAnsi="Calibri" w:cs="Calibri"/>
      <w:kern w:val="3"/>
    </w:rPr>
  </w:style>
  <w:style w:type="paragraph" w:styleId="21">
    <w:name w:val="Body Text 2"/>
    <w:basedOn w:val="a"/>
    <w:link w:val="22"/>
    <w:uiPriority w:val="99"/>
    <w:semiHidden/>
    <w:unhideWhenUsed/>
    <w:rsid w:val="006C3149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6C3149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23">
    <w:name w:val="Обычный2"/>
    <w:rsid w:val="00974E7C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0351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765</Words>
  <Characters>4366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5121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-</dc:creator>
  <cp:keywords/>
  <dc:description/>
  <cp:lastModifiedBy>User</cp:lastModifiedBy>
  <cp:revision>6</cp:revision>
  <cp:lastPrinted>2024-10-04T07:30:00Z</cp:lastPrinted>
  <dcterms:created xsi:type="dcterms:W3CDTF">2024-10-02T10:35:00Z</dcterms:created>
  <dcterms:modified xsi:type="dcterms:W3CDTF">2024-10-04T07:31:00Z</dcterms:modified>
</cp:coreProperties>
</file>