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5E50" w:rsidRDefault="00455E50" w:rsidP="008529ED">
      <w:pPr>
        <w:ind w:right="-2"/>
        <w:jc w:val="center"/>
        <w:rPr>
          <w:color w:val="000000"/>
        </w:rPr>
      </w:pPr>
      <w:r w:rsidRPr="00371BBD">
        <w:rPr>
          <w:color w:val="000000"/>
        </w:rPr>
        <w:object w:dxaOrig="735"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5" o:title=""/>
          </v:shape>
          <o:OLEObject Type="Embed" ProgID="Paint.Picture" ShapeID="_x0000_i1025" DrawAspect="Content" ObjectID="_1766924201" r:id="rId6"/>
        </w:object>
      </w:r>
    </w:p>
    <w:p w:rsidR="00455E50" w:rsidRDefault="00455E50" w:rsidP="008529ED">
      <w:pPr>
        <w:keepNext/>
        <w:ind w:right="-2"/>
        <w:jc w:val="center"/>
        <w:rPr>
          <w:b/>
          <w:color w:val="000000"/>
          <w:sz w:val="28"/>
          <w:szCs w:val="28"/>
        </w:rPr>
      </w:pPr>
      <w:r>
        <w:rPr>
          <w:b/>
          <w:color w:val="000000"/>
          <w:sz w:val="28"/>
          <w:szCs w:val="28"/>
        </w:rPr>
        <w:t>КІЦМАНСЬКА МІСЬКА РАДА</w:t>
      </w:r>
    </w:p>
    <w:p w:rsidR="00455E50" w:rsidRDefault="00455E50" w:rsidP="008529ED">
      <w:pPr>
        <w:keepNext/>
        <w:ind w:right="-2"/>
        <w:jc w:val="center"/>
        <w:rPr>
          <w:b/>
          <w:color w:val="000000"/>
          <w:sz w:val="28"/>
          <w:szCs w:val="28"/>
        </w:rPr>
      </w:pPr>
      <w:r>
        <w:rPr>
          <w:b/>
          <w:color w:val="000000"/>
          <w:sz w:val="28"/>
          <w:szCs w:val="28"/>
        </w:rPr>
        <w:t>ЧЕРНІВЕЦЬКОГО РАЙОНУ ЧЕРНІВЕЦЬКОЇ ОБЛАСТІ</w:t>
      </w:r>
    </w:p>
    <w:p w:rsidR="00455E50" w:rsidRDefault="00455E50" w:rsidP="008529ED">
      <w:pPr>
        <w:ind w:right="-2"/>
        <w:jc w:val="center"/>
        <w:rPr>
          <w:b/>
          <w:color w:val="000000"/>
          <w:sz w:val="28"/>
          <w:szCs w:val="28"/>
        </w:rPr>
      </w:pPr>
      <w:r>
        <w:rPr>
          <w:b/>
          <w:color w:val="000000"/>
          <w:sz w:val="28"/>
          <w:szCs w:val="28"/>
        </w:rPr>
        <w:t>ВИКОНАВЧИЙ КОМІТЕТ</w:t>
      </w:r>
    </w:p>
    <w:p w:rsidR="00455E50" w:rsidRDefault="00455E50" w:rsidP="008529ED">
      <w:pPr>
        <w:ind w:right="-2"/>
        <w:jc w:val="center"/>
        <w:rPr>
          <w:b/>
          <w:color w:val="000000"/>
          <w:sz w:val="28"/>
          <w:szCs w:val="28"/>
        </w:rPr>
      </w:pPr>
    </w:p>
    <w:p w:rsidR="00455E50" w:rsidRDefault="00455E50" w:rsidP="008529ED">
      <w:pPr>
        <w:jc w:val="center"/>
        <w:rPr>
          <w:b/>
          <w:color w:val="000000"/>
        </w:rPr>
      </w:pPr>
    </w:p>
    <w:p w:rsidR="00455E50" w:rsidRDefault="00455E50" w:rsidP="008529ED">
      <w:pPr>
        <w:jc w:val="right"/>
        <w:rPr>
          <w:b/>
          <w:color w:val="000000"/>
        </w:rPr>
      </w:pPr>
      <w:r>
        <w:rPr>
          <w:b/>
          <w:color w:val="000000"/>
        </w:rPr>
        <w:t xml:space="preserve">                                                                                                                                                          </w:t>
      </w:r>
    </w:p>
    <w:p w:rsidR="00455E50" w:rsidRDefault="00455E50" w:rsidP="008529ED">
      <w:pPr>
        <w:jc w:val="center"/>
        <w:rPr>
          <w:b/>
          <w:color w:val="000000"/>
        </w:rPr>
      </w:pPr>
      <w:r>
        <w:rPr>
          <w:b/>
          <w:color w:val="000000"/>
        </w:rPr>
        <w:t xml:space="preserve">Р І Ш Е Н Н Я </w:t>
      </w:r>
    </w:p>
    <w:p w:rsidR="00455E50" w:rsidRDefault="00455E50" w:rsidP="008529ED">
      <w:pPr>
        <w:jc w:val="center"/>
        <w:rPr>
          <w:color w:val="000000"/>
        </w:rPr>
      </w:pPr>
    </w:p>
    <w:p w:rsidR="00455E50" w:rsidRDefault="00455E50" w:rsidP="008529ED">
      <w:pPr>
        <w:rPr>
          <w:color w:val="000000"/>
        </w:rPr>
      </w:pPr>
      <w:r>
        <w:rPr>
          <w:color w:val="000000"/>
        </w:rPr>
        <w:t xml:space="preserve">12 січня 2024                                              м. Кіцмань                                                          </w:t>
      </w:r>
      <w:r w:rsidRPr="00272F01">
        <w:rPr>
          <w:b/>
          <w:color w:val="000000"/>
        </w:rPr>
        <w:t>№ 6/1</w:t>
      </w:r>
    </w:p>
    <w:p w:rsidR="00455E50" w:rsidRDefault="00455E50" w:rsidP="008529ED">
      <w:pPr>
        <w:rPr>
          <w:b/>
          <w:color w:val="000000"/>
        </w:rPr>
      </w:pPr>
    </w:p>
    <w:p w:rsidR="00455E50" w:rsidRDefault="00455E50" w:rsidP="008529ED">
      <w:pPr>
        <w:rPr>
          <w:b/>
          <w:color w:val="000000"/>
        </w:rPr>
      </w:pPr>
    </w:p>
    <w:p w:rsidR="00455E50" w:rsidRDefault="00455E50" w:rsidP="00AF155A">
      <w:pPr>
        <w:ind w:right="5243"/>
        <w:jc w:val="both"/>
        <w:rPr>
          <w:b/>
          <w:color w:val="000000"/>
        </w:rPr>
      </w:pPr>
      <w:r w:rsidRPr="00AF155A">
        <w:rPr>
          <w:b/>
          <w:color w:val="000000"/>
        </w:rPr>
        <w:t xml:space="preserve">Про створення комісії з питань техногенно </w:t>
      </w:r>
      <w:r>
        <w:rPr>
          <w:b/>
          <w:color w:val="000000"/>
        </w:rPr>
        <w:t>–</w:t>
      </w:r>
      <w:r w:rsidRPr="00AF155A">
        <w:rPr>
          <w:b/>
          <w:color w:val="000000"/>
        </w:rPr>
        <w:t xml:space="preserve"> екологічної</w:t>
      </w:r>
      <w:r>
        <w:rPr>
          <w:b/>
          <w:color w:val="000000"/>
        </w:rPr>
        <w:t xml:space="preserve"> </w:t>
      </w:r>
      <w:r w:rsidRPr="00AF155A">
        <w:rPr>
          <w:b/>
          <w:color w:val="000000"/>
        </w:rPr>
        <w:t xml:space="preserve">безпеки та надзвичайних ситуацій Кіцманської міської територіальної громади </w:t>
      </w:r>
    </w:p>
    <w:p w:rsidR="00455E50" w:rsidRPr="00AF155A" w:rsidRDefault="00455E50" w:rsidP="00AF155A">
      <w:pPr>
        <w:ind w:right="5243"/>
        <w:jc w:val="both"/>
        <w:rPr>
          <w:b/>
          <w:color w:val="000000"/>
        </w:rPr>
      </w:pPr>
    </w:p>
    <w:p w:rsidR="00455E50" w:rsidRDefault="00455E50" w:rsidP="00D85885">
      <w:pPr>
        <w:jc w:val="both"/>
        <w:rPr>
          <w:color w:val="000000"/>
        </w:rPr>
      </w:pPr>
    </w:p>
    <w:p w:rsidR="00455E50" w:rsidRPr="009603E6" w:rsidRDefault="00455E50" w:rsidP="003F6B9B">
      <w:pPr>
        <w:pStyle w:val="2"/>
        <w:ind w:firstLine="709"/>
        <w:jc w:val="both"/>
        <w:rPr>
          <w:rFonts w:ascii="Times New Roman" w:hAnsi="Times New Roman"/>
        </w:rPr>
      </w:pPr>
      <w:r w:rsidRPr="003F6B9B">
        <w:rPr>
          <w:rFonts w:ascii="Times New Roman" w:hAnsi="Times New Roman"/>
          <w:szCs w:val="24"/>
        </w:rPr>
        <w:t>Керуючись статтею 36</w:t>
      </w:r>
      <w:r w:rsidRPr="003F6B9B">
        <w:rPr>
          <w:rFonts w:ascii="Times New Roman" w:hAnsi="Times New Roman"/>
          <w:szCs w:val="24"/>
          <w:vertAlign w:val="superscript"/>
        </w:rPr>
        <w:t>1</w:t>
      </w:r>
      <w:r w:rsidRPr="003F6B9B">
        <w:rPr>
          <w:rFonts w:ascii="Times New Roman" w:hAnsi="Times New Roman"/>
          <w:szCs w:val="24"/>
        </w:rPr>
        <w:t xml:space="preserve"> Закону України «Про місцеве самоврядування в Україні», постановою Кабінету Міністрів України від 17.06.2015 № 409 «П</w:t>
      </w:r>
      <w:r w:rsidRPr="003F6B9B">
        <w:rPr>
          <w:rFonts w:ascii="Times New Roman" w:hAnsi="Times New Roman"/>
          <w:bCs/>
          <w:szCs w:val="24"/>
          <w:shd w:val="clear" w:color="auto" w:fill="FFFFFF"/>
        </w:rPr>
        <w:t>ро затвердження Типового положення про регіональну та місцеву комісію з питань техногенно-екологічної безпеки і надзвичайних ситуацій»</w:t>
      </w:r>
      <w:r>
        <w:rPr>
          <w:rFonts w:ascii="Times New Roman" w:hAnsi="Times New Roman"/>
          <w:bCs/>
          <w:szCs w:val="24"/>
          <w:shd w:val="clear" w:color="auto" w:fill="FFFFFF"/>
        </w:rPr>
        <w:t>, із змінами</w:t>
      </w:r>
      <w:r w:rsidRPr="003F6B9B">
        <w:rPr>
          <w:rFonts w:ascii="Times New Roman" w:hAnsi="Times New Roman"/>
          <w:color w:val="000000"/>
          <w:szCs w:val="24"/>
        </w:rPr>
        <w:t>, на виконання розпорядження Чернівецької обласної військової адміністрації від 25.12.2023 р. №1348-р «Про утворення Чернівецької регіональної комісії з питань техногенно-екологічної</w:t>
      </w:r>
      <w:r>
        <w:rPr>
          <w:rFonts w:ascii="Times New Roman" w:hAnsi="Times New Roman"/>
          <w:color w:val="000000"/>
          <w:szCs w:val="24"/>
        </w:rPr>
        <w:t xml:space="preserve"> бе</w:t>
      </w:r>
      <w:r w:rsidRPr="003F6B9B">
        <w:rPr>
          <w:rFonts w:ascii="Times New Roman" w:hAnsi="Times New Roman"/>
          <w:color w:val="000000"/>
          <w:szCs w:val="24"/>
        </w:rPr>
        <w:t>зпеки та надзвичайних ситуацій»</w:t>
      </w:r>
      <w:r>
        <w:rPr>
          <w:rFonts w:ascii="Times New Roman" w:hAnsi="Times New Roman"/>
          <w:color w:val="000000"/>
          <w:szCs w:val="24"/>
        </w:rPr>
        <w:t xml:space="preserve">, </w:t>
      </w:r>
      <w:r w:rsidRPr="003F6B9B">
        <w:rPr>
          <w:rFonts w:ascii="Times New Roman" w:hAnsi="Times New Roman"/>
          <w:color w:val="000000"/>
          <w:szCs w:val="24"/>
        </w:rPr>
        <w:t xml:space="preserve">з метою координації діяльності, пов'язаної із забезпеченням техногенно-екологічної безпеки, захисту населення i територій від наслідків надзвичайних ситуацій, запобігання виникненню надзвичайних ситуацій i peaгyванню на них на території </w:t>
      </w:r>
      <w:r>
        <w:rPr>
          <w:rFonts w:ascii="Times New Roman" w:hAnsi="Times New Roman"/>
          <w:color w:val="000000"/>
          <w:szCs w:val="24"/>
        </w:rPr>
        <w:t>Кіцманської міської територіальної громади</w:t>
      </w:r>
      <w:r w:rsidRPr="003F6B9B">
        <w:rPr>
          <w:rFonts w:ascii="Times New Roman" w:hAnsi="Times New Roman"/>
          <w:color w:val="000000"/>
          <w:szCs w:val="24"/>
        </w:rPr>
        <w:t>,</w:t>
      </w:r>
      <w:r>
        <w:rPr>
          <w:rFonts w:ascii="Times New Roman" w:hAnsi="Times New Roman"/>
          <w:color w:val="000000"/>
          <w:szCs w:val="24"/>
        </w:rPr>
        <w:t xml:space="preserve"> </w:t>
      </w:r>
      <w:r w:rsidRPr="009603E6">
        <w:rPr>
          <w:rFonts w:ascii="Times New Roman" w:hAnsi="Times New Roman"/>
          <w:bCs/>
        </w:rPr>
        <w:t>виконавчий комітет  міської ради</w:t>
      </w:r>
    </w:p>
    <w:p w:rsidR="00455E50" w:rsidRPr="009603E6" w:rsidRDefault="00455E50" w:rsidP="003F6B9B">
      <w:pPr>
        <w:ind w:firstLine="709"/>
        <w:jc w:val="both"/>
      </w:pPr>
    </w:p>
    <w:p w:rsidR="00455E50" w:rsidRPr="00987B48" w:rsidRDefault="00455E50" w:rsidP="00272F01">
      <w:pPr>
        <w:jc w:val="both"/>
        <w:rPr>
          <w:b/>
          <w:bCs/>
        </w:rPr>
      </w:pPr>
      <w:r w:rsidRPr="00987B48">
        <w:rPr>
          <w:b/>
          <w:bCs/>
        </w:rPr>
        <w:t>В И Р І Ш И В:</w:t>
      </w:r>
    </w:p>
    <w:p w:rsidR="00455E50" w:rsidRPr="00C22C7E" w:rsidRDefault="00455E50" w:rsidP="003F6B9B">
      <w:pPr>
        <w:ind w:firstLine="567"/>
        <w:jc w:val="both"/>
        <w:rPr>
          <w:b/>
          <w:bCs/>
        </w:rPr>
      </w:pPr>
    </w:p>
    <w:p w:rsidR="00455E50" w:rsidRDefault="00455E50" w:rsidP="003F6B9B">
      <w:pPr>
        <w:pStyle w:val="NoSpacing"/>
        <w:numPr>
          <w:ilvl w:val="0"/>
          <w:numId w:val="10"/>
        </w:numPr>
        <w:ind w:left="0" w:firstLine="709"/>
        <w:jc w:val="both"/>
        <w:rPr>
          <w:rFonts w:ascii="Times New Roman" w:hAnsi="Times New Roman"/>
          <w:color w:val="000000"/>
          <w:sz w:val="24"/>
          <w:szCs w:val="24"/>
          <w:lang w:val="uk-UA"/>
        </w:rPr>
      </w:pPr>
      <w:r>
        <w:rPr>
          <w:rFonts w:ascii="Times New Roman" w:hAnsi="Times New Roman"/>
          <w:szCs w:val="24"/>
          <w:shd w:val="clear" w:color="auto" w:fill="FFFFFF"/>
          <w:lang w:val="uk-UA"/>
        </w:rPr>
        <w:t xml:space="preserve">Утворити </w:t>
      </w:r>
      <w:r>
        <w:rPr>
          <w:rFonts w:ascii="Times New Roman" w:hAnsi="Times New Roman"/>
          <w:color w:val="000000"/>
          <w:sz w:val="24"/>
          <w:szCs w:val="24"/>
          <w:lang w:val="uk-UA"/>
        </w:rPr>
        <w:t>та затвердити посадовий склад</w:t>
      </w:r>
      <w:r w:rsidRPr="003F6B9B">
        <w:rPr>
          <w:rFonts w:ascii="Times New Roman" w:hAnsi="Times New Roman"/>
          <w:color w:val="000000"/>
          <w:sz w:val="24"/>
          <w:szCs w:val="24"/>
          <w:lang w:val="uk-UA"/>
        </w:rPr>
        <w:t xml:space="preserve"> комісі</w:t>
      </w:r>
      <w:r>
        <w:rPr>
          <w:rFonts w:ascii="Times New Roman" w:hAnsi="Times New Roman"/>
          <w:color w:val="000000"/>
          <w:sz w:val="24"/>
          <w:szCs w:val="24"/>
          <w:lang w:val="uk-UA"/>
        </w:rPr>
        <w:t>ї</w:t>
      </w:r>
      <w:r w:rsidRPr="003F6B9B">
        <w:rPr>
          <w:rFonts w:ascii="Times New Roman" w:hAnsi="Times New Roman"/>
          <w:color w:val="000000"/>
          <w:sz w:val="24"/>
          <w:szCs w:val="24"/>
          <w:lang w:val="uk-UA"/>
        </w:rPr>
        <w:t xml:space="preserve"> з питань техногенно </w:t>
      </w:r>
      <w:r>
        <w:rPr>
          <w:rFonts w:ascii="Times New Roman" w:hAnsi="Times New Roman"/>
          <w:color w:val="000000"/>
          <w:sz w:val="24"/>
          <w:szCs w:val="24"/>
          <w:lang w:val="uk-UA"/>
        </w:rPr>
        <w:t>–</w:t>
      </w:r>
      <w:r w:rsidRPr="003F6B9B">
        <w:rPr>
          <w:rFonts w:ascii="Times New Roman" w:hAnsi="Times New Roman"/>
          <w:color w:val="000000"/>
          <w:sz w:val="24"/>
          <w:szCs w:val="24"/>
          <w:lang w:val="uk-UA"/>
        </w:rPr>
        <w:t xml:space="preserve"> екологічної</w:t>
      </w:r>
      <w:r>
        <w:rPr>
          <w:rFonts w:ascii="Times New Roman" w:hAnsi="Times New Roman"/>
          <w:color w:val="000000"/>
          <w:sz w:val="24"/>
          <w:szCs w:val="24"/>
          <w:lang w:val="uk-UA"/>
        </w:rPr>
        <w:t xml:space="preserve"> </w:t>
      </w:r>
      <w:r w:rsidRPr="003F6B9B">
        <w:rPr>
          <w:rFonts w:ascii="Times New Roman" w:hAnsi="Times New Roman"/>
          <w:color w:val="000000"/>
          <w:sz w:val="24"/>
          <w:szCs w:val="24"/>
          <w:lang w:val="uk-UA"/>
        </w:rPr>
        <w:t xml:space="preserve"> безпеки та надзвичайних ситуацій Кіцманської міської територіальної громади</w:t>
      </w:r>
      <w:r>
        <w:rPr>
          <w:rFonts w:ascii="Times New Roman" w:hAnsi="Times New Roman"/>
          <w:color w:val="000000"/>
          <w:sz w:val="24"/>
          <w:szCs w:val="24"/>
          <w:lang w:val="uk-UA"/>
        </w:rPr>
        <w:t xml:space="preserve"> (далі – Комісія), що додається (Додаток 1). </w:t>
      </w:r>
    </w:p>
    <w:p w:rsidR="00455E50" w:rsidRDefault="00455E50" w:rsidP="003F6B9B">
      <w:pPr>
        <w:pStyle w:val="NoSpacing"/>
        <w:numPr>
          <w:ilvl w:val="0"/>
          <w:numId w:val="10"/>
        </w:numPr>
        <w:ind w:left="0" w:firstLine="709"/>
        <w:jc w:val="both"/>
        <w:rPr>
          <w:rFonts w:ascii="Times New Roman" w:hAnsi="Times New Roman"/>
          <w:color w:val="000000"/>
          <w:sz w:val="24"/>
          <w:szCs w:val="24"/>
          <w:lang w:val="uk-UA"/>
        </w:rPr>
      </w:pPr>
      <w:r>
        <w:rPr>
          <w:rFonts w:ascii="Times New Roman" w:hAnsi="Times New Roman"/>
          <w:color w:val="000000"/>
          <w:sz w:val="24"/>
          <w:szCs w:val="24"/>
          <w:lang w:val="uk-UA"/>
        </w:rPr>
        <w:t xml:space="preserve">Затвердити Положення про </w:t>
      </w:r>
      <w:r w:rsidRPr="003F6B9B">
        <w:rPr>
          <w:rFonts w:ascii="Times New Roman" w:hAnsi="Times New Roman"/>
          <w:color w:val="000000"/>
          <w:sz w:val="24"/>
          <w:szCs w:val="24"/>
          <w:lang w:val="uk-UA"/>
        </w:rPr>
        <w:t>комісі</w:t>
      </w:r>
      <w:r>
        <w:rPr>
          <w:rFonts w:ascii="Times New Roman" w:hAnsi="Times New Roman"/>
          <w:color w:val="000000"/>
          <w:sz w:val="24"/>
          <w:szCs w:val="24"/>
          <w:lang w:val="uk-UA"/>
        </w:rPr>
        <w:t>ю</w:t>
      </w:r>
      <w:r w:rsidRPr="003F6B9B">
        <w:rPr>
          <w:rFonts w:ascii="Times New Roman" w:hAnsi="Times New Roman"/>
          <w:color w:val="000000"/>
          <w:sz w:val="24"/>
          <w:szCs w:val="24"/>
          <w:lang w:val="uk-UA"/>
        </w:rPr>
        <w:t xml:space="preserve"> з питань техногенно </w:t>
      </w:r>
      <w:r>
        <w:rPr>
          <w:rFonts w:ascii="Times New Roman" w:hAnsi="Times New Roman"/>
          <w:color w:val="000000"/>
          <w:sz w:val="24"/>
          <w:szCs w:val="24"/>
          <w:lang w:val="uk-UA"/>
        </w:rPr>
        <w:t>–</w:t>
      </w:r>
      <w:r w:rsidRPr="003F6B9B">
        <w:rPr>
          <w:rFonts w:ascii="Times New Roman" w:hAnsi="Times New Roman"/>
          <w:color w:val="000000"/>
          <w:sz w:val="24"/>
          <w:szCs w:val="24"/>
          <w:lang w:val="uk-UA"/>
        </w:rPr>
        <w:t xml:space="preserve"> екологічної</w:t>
      </w:r>
      <w:r>
        <w:rPr>
          <w:rFonts w:ascii="Times New Roman" w:hAnsi="Times New Roman"/>
          <w:color w:val="000000"/>
          <w:sz w:val="24"/>
          <w:szCs w:val="24"/>
          <w:lang w:val="uk-UA"/>
        </w:rPr>
        <w:t xml:space="preserve"> </w:t>
      </w:r>
      <w:r w:rsidRPr="003F6B9B">
        <w:rPr>
          <w:rFonts w:ascii="Times New Roman" w:hAnsi="Times New Roman"/>
          <w:color w:val="000000"/>
          <w:sz w:val="24"/>
          <w:szCs w:val="24"/>
          <w:lang w:val="uk-UA"/>
        </w:rPr>
        <w:t xml:space="preserve"> безпеки та надзвичайних ситуацій Кіцманської міської територіальної громади</w:t>
      </w:r>
      <w:r>
        <w:rPr>
          <w:rFonts w:ascii="Times New Roman" w:hAnsi="Times New Roman"/>
          <w:color w:val="000000"/>
          <w:sz w:val="24"/>
          <w:szCs w:val="24"/>
          <w:lang w:val="uk-UA"/>
        </w:rPr>
        <w:t xml:space="preserve">, що додається  (Додаток 2 ). </w:t>
      </w:r>
    </w:p>
    <w:p w:rsidR="00455E50" w:rsidRPr="00D53A9A" w:rsidRDefault="00455E50" w:rsidP="003F6B9B">
      <w:pPr>
        <w:pStyle w:val="NoSpacing"/>
        <w:numPr>
          <w:ilvl w:val="0"/>
          <w:numId w:val="10"/>
        </w:numPr>
        <w:ind w:left="0" w:firstLine="709"/>
        <w:jc w:val="both"/>
        <w:rPr>
          <w:rFonts w:ascii="Times New Roman" w:hAnsi="Times New Roman"/>
          <w:color w:val="000000"/>
          <w:sz w:val="24"/>
          <w:szCs w:val="24"/>
          <w:lang w:val="uk-UA"/>
        </w:rPr>
      </w:pPr>
      <w:r w:rsidRPr="00D53A9A">
        <w:rPr>
          <w:rFonts w:ascii="Times New Roman" w:hAnsi="Times New Roman"/>
          <w:color w:val="000000"/>
          <w:sz w:val="24"/>
          <w:szCs w:val="24"/>
          <w:lang w:val="uk-UA"/>
        </w:rPr>
        <w:t>Визнати таким, що втратило чинність рішення виконавчого комітету Кіцманської міської ради від  18.04.2018 р № 61/4 «Про комісію з питань техногенно - екологічної безпеки та надзвичайних ситуацій Кіцманської об'єднаної територіальної громади»</w:t>
      </w:r>
      <w:r>
        <w:rPr>
          <w:rFonts w:ascii="Times New Roman" w:hAnsi="Times New Roman"/>
          <w:color w:val="000000"/>
          <w:sz w:val="24"/>
          <w:szCs w:val="24"/>
          <w:lang w:val="uk-UA"/>
        </w:rPr>
        <w:t xml:space="preserve">. </w:t>
      </w:r>
    </w:p>
    <w:p w:rsidR="00455E50" w:rsidRDefault="00455E50" w:rsidP="003F6B9B">
      <w:pPr>
        <w:pStyle w:val="NoSpacing"/>
        <w:numPr>
          <w:ilvl w:val="0"/>
          <w:numId w:val="10"/>
        </w:numPr>
        <w:ind w:left="0" w:firstLine="709"/>
        <w:jc w:val="both"/>
        <w:rPr>
          <w:rFonts w:ascii="Times New Roman" w:hAnsi="Times New Roman"/>
          <w:color w:val="000000"/>
          <w:sz w:val="24"/>
          <w:szCs w:val="24"/>
          <w:lang w:val="uk-UA"/>
        </w:rPr>
      </w:pPr>
      <w:r>
        <w:rPr>
          <w:rFonts w:ascii="Times New Roman" w:hAnsi="Times New Roman"/>
          <w:color w:val="000000"/>
          <w:sz w:val="24"/>
          <w:szCs w:val="24"/>
          <w:lang w:val="uk-UA"/>
        </w:rPr>
        <w:t xml:space="preserve">Контроль за виконанням цього рішення покласти на міського голову Сергія БУЛЕГУ. </w:t>
      </w:r>
    </w:p>
    <w:p w:rsidR="00455E50" w:rsidRDefault="00455E50" w:rsidP="00AD717A">
      <w:pPr>
        <w:pStyle w:val="NoSpacing"/>
        <w:jc w:val="both"/>
        <w:rPr>
          <w:rFonts w:ascii="Times New Roman" w:hAnsi="Times New Roman"/>
          <w:color w:val="000000"/>
          <w:sz w:val="24"/>
          <w:szCs w:val="24"/>
          <w:lang w:val="uk-UA"/>
        </w:rPr>
      </w:pPr>
    </w:p>
    <w:p w:rsidR="00455E50" w:rsidRDefault="00455E50" w:rsidP="00AD717A">
      <w:pPr>
        <w:pStyle w:val="NormalWeb"/>
        <w:shd w:val="clear" w:color="auto" w:fill="FFFFFF"/>
        <w:spacing w:before="0" w:beforeAutospacing="0" w:after="225" w:afterAutospacing="0"/>
        <w:textAlignment w:val="baseline"/>
        <w:rPr>
          <w:color w:val="000000"/>
          <w:sz w:val="2"/>
        </w:rPr>
      </w:pPr>
    </w:p>
    <w:p w:rsidR="00455E50" w:rsidRDefault="00455E50" w:rsidP="00AD717A">
      <w:pPr>
        <w:pStyle w:val="NormalWeb"/>
        <w:shd w:val="clear" w:color="auto" w:fill="FFFFFF"/>
        <w:spacing w:before="0" w:beforeAutospacing="0" w:after="225" w:afterAutospacing="0"/>
        <w:textAlignment w:val="baseline"/>
        <w:rPr>
          <w:color w:val="000000"/>
          <w:sz w:val="2"/>
        </w:rPr>
      </w:pPr>
    </w:p>
    <w:p w:rsidR="00455E50" w:rsidRPr="00622703" w:rsidRDefault="00455E50" w:rsidP="00AD717A">
      <w:pPr>
        <w:pStyle w:val="NormalWeb"/>
        <w:shd w:val="clear" w:color="auto" w:fill="FFFFFF"/>
        <w:spacing w:before="0" w:beforeAutospacing="0" w:after="225" w:afterAutospacing="0"/>
        <w:textAlignment w:val="baseline"/>
        <w:rPr>
          <w:color w:val="000000"/>
          <w:sz w:val="2"/>
        </w:rPr>
      </w:pPr>
    </w:p>
    <w:p w:rsidR="00455E50" w:rsidRPr="00622703" w:rsidRDefault="00455E50" w:rsidP="000E690E">
      <w:pPr>
        <w:jc w:val="right"/>
        <w:rPr>
          <w:b/>
        </w:rPr>
      </w:pPr>
      <w:r w:rsidRPr="00622703">
        <w:rPr>
          <w:b/>
        </w:rPr>
        <w:t xml:space="preserve">Міський голова                                                        </w:t>
      </w:r>
      <w:r w:rsidRPr="00622703">
        <w:rPr>
          <w:b/>
        </w:rPr>
        <w:tab/>
      </w:r>
      <w:r w:rsidRPr="00622703">
        <w:rPr>
          <w:b/>
        </w:rPr>
        <w:tab/>
      </w:r>
      <w:r w:rsidRPr="00622703">
        <w:rPr>
          <w:b/>
        </w:rPr>
        <w:tab/>
        <w:t xml:space="preserve">      Сергій БУЛЕГА</w:t>
      </w:r>
    </w:p>
    <w:p w:rsidR="00455E50" w:rsidRDefault="00455E50" w:rsidP="00AD717A"/>
    <w:p w:rsidR="00455E50" w:rsidRDefault="00455E50" w:rsidP="00AD717A">
      <w:pPr>
        <w:pStyle w:val="NoSpacing"/>
        <w:jc w:val="both"/>
        <w:rPr>
          <w:rFonts w:ascii="Times New Roman" w:hAnsi="Times New Roman"/>
          <w:color w:val="000000"/>
          <w:sz w:val="24"/>
          <w:szCs w:val="24"/>
          <w:lang w:val="uk-UA"/>
        </w:rPr>
      </w:pPr>
    </w:p>
    <w:p w:rsidR="00455E50" w:rsidRDefault="00455E50" w:rsidP="00AD717A">
      <w:pPr>
        <w:pStyle w:val="NoSpacing"/>
        <w:jc w:val="both"/>
        <w:rPr>
          <w:rFonts w:ascii="Times New Roman" w:hAnsi="Times New Roman"/>
          <w:color w:val="000000"/>
          <w:sz w:val="24"/>
          <w:szCs w:val="24"/>
          <w:lang w:val="uk-UA"/>
        </w:rPr>
      </w:pPr>
    </w:p>
    <w:p w:rsidR="00455E50" w:rsidRDefault="00455E50" w:rsidP="00AD717A">
      <w:pPr>
        <w:pStyle w:val="NoSpacing"/>
        <w:jc w:val="both"/>
        <w:rPr>
          <w:rFonts w:ascii="Times New Roman" w:hAnsi="Times New Roman"/>
          <w:color w:val="000000"/>
          <w:sz w:val="24"/>
          <w:szCs w:val="24"/>
          <w:lang w:val="uk-UA"/>
        </w:rPr>
      </w:pPr>
    </w:p>
    <w:p w:rsidR="00455E50" w:rsidRDefault="00455E50" w:rsidP="00AD717A">
      <w:pPr>
        <w:pStyle w:val="NoSpacing"/>
        <w:jc w:val="both"/>
        <w:rPr>
          <w:rFonts w:ascii="Times New Roman" w:hAnsi="Times New Roman"/>
          <w:color w:val="000000"/>
          <w:sz w:val="24"/>
          <w:szCs w:val="24"/>
          <w:lang w:val="uk-UA"/>
        </w:rPr>
      </w:pPr>
    </w:p>
    <w:p w:rsidR="00455E50" w:rsidRDefault="00455E50" w:rsidP="003F6B9B">
      <w:pPr>
        <w:pStyle w:val="NoSpacing"/>
        <w:ind w:firstLine="709"/>
        <w:jc w:val="both"/>
        <w:rPr>
          <w:rFonts w:ascii="Times New Roman" w:hAnsi="Times New Roman"/>
          <w:color w:val="000000"/>
          <w:sz w:val="24"/>
          <w:szCs w:val="24"/>
          <w:lang w:val="uk-UA"/>
        </w:rPr>
      </w:pPr>
    </w:p>
    <w:p w:rsidR="00455E50" w:rsidRDefault="00455E50"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Додаток 1</w:t>
      </w:r>
    </w:p>
    <w:p w:rsidR="00455E50" w:rsidRDefault="00455E50"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 xml:space="preserve">до рішення виконавчого комітету </w:t>
      </w:r>
    </w:p>
    <w:p w:rsidR="00455E50" w:rsidRDefault="00455E50" w:rsidP="00AD717A">
      <w:pPr>
        <w:spacing w:after="15"/>
        <w:ind w:left="10" w:right="6" w:hanging="10"/>
        <w:jc w:val="both"/>
        <w:rPr>
          <w:bCs/>
          <w:szCs w:val="28"/>
        </w:rPr>
      </w:pPr>
      <w:r>
        <w:rPr>
          <w:bCs/>
          <w:szCs w:val="28"/>
        </w:rPr>
        <w:t xml:space="preserve">                                                                                               Кіцманської міської ради</w:t>
      </w:r>
    </w:p>
    <w:p w:rsidR="00455E50" w:rsidRPr="00AD717A" w:rsidRDefault="00455E50" w:rsidP="00AD717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від 12.01.2024 р. № 6/1</w:t>
      </w:r>
    </w:p>
    <w:p w:rsidR="00455E50" w:rsidRDefault="00455E50" w:rsidP="00AF155A">
      <w:pPr>
        <w:spacing w:after="15"/>
        <w:ind w:left="10" w:right="6" w:hanging="10"/>
        <w:jc w:val="center"/>
        <w:rPr>
          <w:b/>
          <w:bCs/>
          <w:sz w:val="28"/>
          <w:szCs w:val="28"/>
        </w:rPr>
      </w:pPr>
    </w:p>
    <w:p w:rsidR="00455E50" w:rsidRPr="00AD717A" w:rsidRDefault="00455E50" w:rsidP="00AD717A">
      <w:pPr>
        <w:spacing w:after="15"/>
        <w:ind w:left="10" w:right="6" w:hanging="10"/>
        <w:jc w:val="center"/>
        <w:rPr>
          <w:b/>
          <w:color w:val="000000"/>
        </w:rPr>
      </w:pPr>
      <w:r>
        <w:rPr>
          <w:b/>
          <w:color w:val="000000"/>
        </w:rPr>
        <w:t>П</w:t>
      </w:r>
      <w:r w:rsidRPr="00AD717A">
        <w:rPr>
          <w:b/>
          <w:color w:val="000000"/>
        </w:rPr>
        <w:t xml:space="preserve">осадовий склад </w:t>
      </w:r>
    </w:p>
    <w:p w:rsidR="00455E50" w:rsidRPr="00AD717A" w:rsidRDefault="00455E50" w:rsidP="00AD717A">
      <w:pPr>
        <w:spacing w:after="15"/>
        <w:ind w:left="10" w:right="6" w:hanging="10"/>
        <w:jc w:val="center"/>
        <w:rPr>
          <w:b/>
          <w:bCs/>
          <w:sz w:val="28"/>
          <w:szCs w:val="28"/>
        </w:rPr>
      </w:pPr>
      <w:r w:rsidRPr="00AD717A">
        <w:rPr>
          <w:b/>
          <w:color w:val="000000"/>
        </w:rPr>
        <w:t>комісії з питань техногенно – екологічної  безпеки та надзвичайних ситуацій Кіцманської міської територіальної громади</w:t>
      </w:r>
    </w:p>
    <w:p w:rsidR="00455E50" w:rsidRDefault="00455E50" w:rsidP="00AF155A">
      <w:pPr>
        <w:spacing w:after="15"/>
        <w:ind w:left="10" w:right="6" w:hanging="10"/>
        <w:jc w:val="center"/>
        <w:rPr>
          <w:b/>
          <w:bCs/>
          <w:sz w:val="28"/>
          <w:szCs w:val="28"/>
        </w:rPr>
      </w:pPr>
    </w:p>
    <w:p w:rsidR="00455E50" w:rsidRPr="004C5CF7" w:rsidRDefault="00455E50" w:rsidP="004C5CF7">
      <w:pPr>
        <w:pStyle w:val="NoSpacing"/>
        <w:rPr>
          <w:rFonts w:ascii="Times New Roman" w:hAnsi="Times New Roman"/>
          <w:sz w:val="24"/>
        </w:rPr>
      </w:pPr>
      <w:r w:rsidRPr="008C0D70">
        <w:rPr>
          <w:b/>
          <w:lang w:val="uk-UA"/>
        </w:rPr>
        <w:tab/>
      </w:r>
      <w:r w:rsidRPr="004C5CF7">
        <w:rPr>
          <w:rFonts w:ascii="Times New Roman" w:hAnsi="Times New Roman"/>
          <w:sz w:val="24"/>
        </w:rPr>
        <w:t xml:space="preserve">Міський голова – </w:t>
      </w:r>
      <w:r w:rsidRPr="004C5CF7">
        <w:rPr>
          <w:rFonts w:ascii="Times New Roman" w:hAnsi="Times New Roman"/>
          <w:b/>
          <w:sz w:val="24"/>
        </w:rPr>
        <w:t>голова Комісії</w:t>
      </w:r>
      <w:r w:rsidRPr="004C5CF7">
        <w:rPr>
          <w:rFonts w:ascii="Times New Roman" w:hAnsi="Times New Roman"/>
          <w:sz w:val="24"/>
        </w:rPr>
        <w:t xml:space="preserve">; </w:t>
      </w:r>
    </w:p>
    <w:p w:rsidR="00455E50" w:rsidRPr="004C5CF7" w:rsidRDefault="00455E50" w:rsidP="004C5CF7">
      <w:pPr>
        <w:pStyle w:val="NoSpacing"/>
        <w:rPr>
          <w:rFonts w:ascii="Times New Roman" w:hAnsi="Times New Roman"/>
          <w:sz w:val="24"/>
        </w:rPr>
      </w:pPr>
      <w:r w:rsidRPr="004C5CF7">
        <w:rPr>
          <w:rFonts w:ascii="Times New Roman" w:hAnsi="Times New Roman"/>
          <w:sz w:val="24"/>
        </w:rPr>
        <w:tab/>
        <w:t xml:space="preserve">Секретар міської ради – </w:t>
      </w:r>
      <w:r w:rsidRPr="004C5CF7">
        <w:rPr>
          <w:rFonts w:ascii="Times New Roman" w:hAnsi="Times New Roman"/>
          <w:b/>
          <w:sz w:val="24"/>
        </w:rPr>
        <w:t>заступник  голови Комісії ;</w:t>
      </w:r>
    </w:p>
    <w:p w:rsidR="00455E50" w:rsidRPr="004C5CF7" w:rsidRDefault="00455E50" w:rsidP="004C5CF7">
      <w:pPr>
        <w:pStyle w:val="NoSpacing"/>
        <w:rPr>
          <w:rFonts w:ascii="Times New Roman" w:hAnsi="Times New Roman"/>
          <w:sz w:val="24"/>
        </w:rPr>
      </w:pPr>
      <w:r w:rsidRPr="004C5CF7">
        <w:rPr>
          <w:rFonts w:ascii="Times New Roman" w:hAnsi="Times New Roman"/>
          <w:sz w:val="24"/>
        </w:rPr>
        <w:t xml:space="preserve">Начальник відділу житлово-комунального господарства та охорони довкілля Кіцманської міської ради – </w:t>
      </w:r>
      <w:r w:rsidRPr="004C5CF7">
        <w:rPr>
          <w:rFonts w:ascii="Times New Roman" w:hAnsi="Times New Roman"/>
          <w:b/>
          <w:sz w:val="24"/>
        </w:rPr>
        <w:t>секретар Комісії</w:t>
      </w:r>
      <w:r w:rsidRPr="004C5CF7">
        <w:rPr>
          <w:rFonts w:ascii="Times New Roman" w:hAnsi="Times New Roman"/>
          <w:sz w:val="24"/>
        </w:rPr>
        <w:t>;</w:t>
      </w:r>
    </w:p>
    <w:p w:rsidR="00455E50" w:rsidRDefault="00455E50" w:rsidP="00792CD4">
      <w:pPr>
        <w:pStyle w:val="10"/>
        <w:shd w:val="clear" w:color="auto" w:fill="auto"/>
        <w:spacing w:before="0" w:after="180" w:line="240" w:lineRule="auto"/>
        <w:ind w:firstLine="0"/>
        <w:jc w:val="center"/>
        <w:rPr>
          <w:rFonts w:ascii="Times New Roman" w:hAnsi="Times New Roman"/>
          <w:b/>
          <w:sz w:val="24"/>
          <w:szCs w:val="24"/>
        </w:rPr>
      </w:pPr>
      <w:r>
        <w:rPr>
          <w:rFonts w:ascii="Times New Roman" w:hAnsi="Times New Roman"/>
          <w:b/>
          <w:sz w:val="24"/>
          <w:szCs w:val="24"/>
        </w:rPr>
        <w:t xml:space="preserve">ЧЛЕНИ КОМІСІЇ </w:t>
      </w:r>
    </w:p>
    <w:p w:rsidR="00455E50" w:rsidRPr="001009C5" w:rsidRDefault="00455E50" w:rsidP="004C5CF7">
      <w:pPr>
        <w:pStyle w:val="NoSpacing"/>
        <w:rPr>
          <w:rFonts w:ascii="Times New Roman" w:hAnsi="Times New Roman"/>
          <w:sz w:val="24"/>
          <w:lang w:val="uk-UA"/>
        </w:rPr>
      </w:pPr>
      <w:r>
        <w:rPr>
          <w:b/>
        </w:rPr>
        <w:tab/>
      </w:r>
      <w:r w:rsidRPr="001009C5">
        <w:rPr>
          <w:rFonts w:ascii="Times New Roman" w:hAnsi="Times New Roman"/>
          <w:sz w:val="24"/>
          <w:lang w:val="uk-UA"/>
        </w:rPr>
        <w:t xml:space="preserve">Начальник відділу економічного розвитку та </w:t>
      </w:r>
      <w:r>
        <w:rPr>
          <w:rFonts w:ascii="Times New Roman" w:hAnsi="Times New Roman"/>
          <w:sz w:val="24"/>
          <w:lang w:val="uk-UA"/>
        </w:rPr>
        <w:t>інвестицій;</w:t>
      </w:r>
    </w:p>
    <w:p w:rsidR="00455E50" w:rsidRPr="004C5CF7" w:rsidRDefault="00455E50" w:rsidP="001009C5">
      <w:pPr>
        <w:pStyle w:val="NoSpacing"/>
        <w:ind w:firstLine="708"/>
        <w:rPr>
          <w:rFonts w:ascii="Times New Roman" w:hAnsi="Times New Roman"/>
          <w:sz w:val="24"/>
        </w:rPr>
      </w:pPr>
      <w:r w:rsidRPr="004C5CF7">
        <w:rPr>
          <w:rFonts w:ascii="Times New Roman" w:hAnsi="Times New Roman"/>
          <w:sz w:val="24"/>
        </w:rPr>
        <w:t>Начальник відділу з питань земельних ресурсів та комунальної власності міської ради Кіцманської міської ради;</w:t>
      </w:r>
    </w:p>
    <w:p w:rsidR="00455E50" w:rsidRPr="004C5CF7" w:rsidRDefault="00455E50" w:rsidP="004C5CF7">
      <w:pPr>
        <w:pStyle w:val="NoSpacing"/>
        <w:rPr>
          <w:rFonts w:ascii="Times New Roman" w:hAnsi="Times New Roman"/>
          <w:sz w:val="24"/>
        </w:rPr>
      </w:pPr>
      <w:r w:rsidRPr="004C5CF7">
        <w:rPr>
          <w:rFonts w:ascii="Times New Roman" w:hAnsi="Times New Roman"/>
          <w:sz w:val="24"/>
        </w:rPr>
        <w:tab/>
        <w:t>Начальник відділу правового забезпечення виконавчого комітету міської ради;</w:t>
      </w:r>
    </w:p>
    <w:p w:rsidR="00455E50" w:rsidRPr="004C5CF7" w:rsidRDefault="00455E50" w:rsidP="004C5CF7">
      <w:pPr>
        <w:pStyle w:val="NoSpacing"/>
        <w:rPr>
          <w:rFonts w:ascii="Times New Roman" w:hAnsi="Times New Roman"/>
          <w:sz w:val="24"/>
        </w:rPr>
      </w:pPr>
      <w:r w:rsidRPr="004C5CF7">
        <w:rPr>
          <w:rFonts w:ascii="Times New Roman" w:hAnsi="Times New Roman"/>
          <w:sz w:val="24"/>
        </w:rPr>
        <w:tab/>
        <w:t>Начальник відділу освіти, молоді та спорту виконавчого комітету Кіцманської міської ради;</w:t>
      </w:r>
    </w:p>
    <w:p w:rsidR="00455E50" w:rsidRPr="004C5CF7" w:rsidRDefault="00455E50" w:rsidP="004C5CF7">
      <w:pPr>
        <w:pStyle w:val="NoSpacing"/>
        <w:rPr>
          <w:rFonts w:ascii="Times New Roman" w:hAnsi="Times New Roman"/>
          <w:sz w:val="24"/>
        </w:rPr>
      </w:pPr>
      <w:r w:rsidRPr="004C5CF7">
        <w:rPr>
          <w:rFonts w:ascii="Times New Roman" w:hAnsi="Times New Roman"/>
          <w:sz w:val="24"/>
        </w:rPr>
        <w:tab/>
        <w:t xml:space="preserve">Начальник </w:t>
      </w:r>
      <w:r w:rsidRPr="004C5CF7">
        <w:rPr>
          <w:rFonts w:ascii="Times New Roman" w:hAnsi="Times New Roman"/>
          <w:color w:val="000000"/>
          <w:sz w:val="24"/>
        </w:rPr>
        <w:t xml:space="preserve">відділу </w:t>
      </w:r>
      <w:r w:rsidRPr="004C5CF7">
        <w:rPr>
          <w:rFonts w:ascii="Times New Roman" w:hAnsi="Times New Roman"/>
          <w:sz w:val="24"/>
        </w:rPr>
        <w:t xml:space="preserve">енергоменеджменту та </w:t>
      </w:r>
      <w:r w:rsidRPr="004C5CF7">
        <w:rPr>
          <w:rFonts w:ascii="Times New Roman" w:hAnsi="Times New Roman"/>
          <w:color w:val="000000"/>
          <w:sz w:val="24"/>
        </w:rPr>
        <w:t xml:space="preserve">господарського забезпечення </w:t>
      </w:r>
      <w:r w:rsidRPr="004C5CF7">
        <w:rPr>
          <w:rFonts w:ascii="Times New Roman" w:hAnsi="Times New Roman"/>
          <w:sz w:val="24"/>
        </w:rPr>
        <w:t>Кіцманської міської ради;</w:t>
      </w:r>
    </w:p>
    <w:p w:rsidR="00455E50" w:rsidRPr="004C5CF7" w:rsidRDefault="00455E50" w:rsidP="004C5CF7">
      <w:pPr>
        <w:pStyle w:val="NoSpacing"/>
        <w:rPr>
          <w:rFonts w:ascii="Times New Roman" w:hAnsi="Times New Roman"/>
          <w:sz w:val="24"/>
        </w:rPr>
      </w:pPr>
      <w:r w:rsidRPr="004C5CF7">
        <w:rPr>
          <w:rFonts w:ascii="Times New Roman" w:hAnsi="Times New Roman"/>
          <w:sz w:val="24"/>
        </w:rPr>
        <w:tab/>
        <w:t>Начальник відділу з питань соціальної роботи Кіцманської міської ради;</w:t>
      </w:r>
    </w:p>
    <w:p w:rsidR="00455E50" w:rsidRPr="004C5CF7" w:rsidRDefault="00455E50" w:rsidP="004C5CF7">
      <w:pPr>
        <w:pStyle w:val="NoSpacing"/>
        <w:rPr>
          <w:rFonts w:ascii="Times New Roman" w:hAnsi="Times New Roman"/>
          <w:sz w:val="24"/>
        </w:rPr>
      </w:pPr>
      <w:r w:rsidRPr="004C5CF7">
        <w:rPr>
          <w:rFonts w:ascii="Times New Roman" w:hAnsi="Times New Roman"/>
          <w:sz w:val="24"/>
        </w:rPr>
        <w:tab/>
        <w:t>Начальник фінансового управління Кіцманської міської ради;</w:t>
      </w:r>
    </w:p>
    <w:p w:rsidR="00455E50" w:rsidRPr="004C5CF7" w:rsidRDefault="00455E50" w:rsidP="004C5CF7">
      <w:pPr>
        <w:pStyle w:val="NoSpacing"/>
        <w:rPr>
          <w:rFonts w:ascii="Times New Roman" w:hAnsi="Times New Roman"/>
          <w:sz w:val="24"/>
        </w:rPr>
      </w:pPr>
      <w:r w:rsidRPr="004C5CF7">
        <w:rPr>
          <w:rFonts w:ascii="Times New Roman" w:hAnsi="Times New Roman"/>
          <w:sz w:val="24"/>
        </w:rPr>
        <w:tab/>
        <w:t>Начальник відділу з питань містобудування та архітектури Кіцманської міської ради;</w:t>
      </w:r>
    </w:p>
    <w:p w:rsidR="00455E50" w:rsidRPr="004C5CF7" w:rsidRDefault="00455E50" w:rsidP="004C5CF7">
      <w:pPr>
        <w:pStyle w:val="NoSpacing"/>
        <w:rPr>
          <w:rFonts w:ascii="Times New Roman" w:hAnsi="Times New Roman"/>
          <w:sz w:val="24"/>
        </w:rPr>
      </w:pPr>
      <w:r w:rsidRPr="004C5CF7">
        <w:rPr>
          <w:rFonts w:ascii="Times New Roman" w:hAnsi="Times New Roman"/>
          <w:sz w:val="24"/>
        </w:rPr>
        <w:tab/>
        <w:t>Начальник відділу бухгалтерського обліку та звітності Кіцманської міської ради;</w:t>
      </w:r>
    </w:p>
    <w:p w:rsidR="00455E50" w:rsidRPr="008C0D70" w:rsidRDefault="00455E50" w:rsidP="004C5CF7">
      <w:pPr>
        <w:pStyle w:val="NoSpacing"/>
        <w:ind w:firstLine="708"/>
        <w:rPr>
          <w:rFonts w:ascii="Times New Roman" w:hAnsi="Times New Roman"/>
          <w:sz w:val="24"/>
          <w:szCs w:val="24"/>
        </w:rPr>
      </w:pPr>
      <w:r w:rsidRPr="008C0D70">
        <w:rPr>
          <w:rFonts w:ascii="Times New Roman" w:hAnsi="Times New Roman"/>
          <w:sz w:val="24"/>
          <w:szCs w:val="24"/>
        </w:rPr>
        <w:t>Начальник відділу культури, національностей та релігій;</w:t>
      </w:r>
    </w:p>
    <w:p w:rsidR="00455E50" w:rsidRPr="004C5CF7" w:rsidRDefault="00455E50" w:rsidP="004C5CF7">
      <w:pPr>
        <w:pStyle w:val="NoSpacing"/>
        <w:ind w:firstLine="708"/>
        <w:rPr>
          <w:rFonts w:ascii="Times New Roman" w:hAnsi="Times New Roman"/>
          <w:sz w:val="24"/>
        </w:rPr>
      </w:pPr>
      <w:r w:rsidRPr="004C5CF7">
        <w:rPr>
          <w:rFonts w:ascii="Times New Roman" w:hAnsi="Times New Roman"/>
          <w:sz w:val="24"/>
        </w:rPr>
        <w:t>Генеральний директор КНП «Кіцманська багатопрофільна лікарня інтенсивного лікування»;</w:t>
      </w:r>
    </w:p>
    <w:p w:rsidR="00455E50" w:rsidRPr="004C5CF7" w:rsidRDefault="00455E50" w:rsidP="004C5CF7">
      <w:pPr>
        <w:pStyle w:val="NoSpacing"/>
        <w:ind w:firstLine="708"/>
        <w:rPr>
          <w:rFonts w:ascii="Times New Roman" w:hAnsi="Times New Roman"/>
          <w:sz w:val="24"/>
        </w:rPr>
      </w:pPr>
      <w:r w:rsidRPr="004C5CF7">
        <w:rPr>
          <w:rFonts w:ascii="Times New Roman" w:hAnsi="Times New Roman"/>
          <w:sz w:val="24"/>
        </w:rPr>
        <w:t>Генеральний директор КНП «Кіцманський центр первинної медичної допомоги;</w:t>
      </w:r>
    </w:p>
    <w:p w:rsidR="00455E50" w:rsidRPr="004C5CF7" w:rsidRDefault="00455E50" w:rsidP="004C5CF7">
      <w:pPr>
        <w:pStyle w:val="NoSpacing"/>
        <w:ind w:firstLine="708"/>
        <w:rPr>
          <w:rFonts w:ascii="Times New Roman" w:hAnsi="Times New Roman"/>
          <w:sz w:val="24"/>
          <w:shd w:val="clear" w:color="auto" w:fill="FFFFFF"/>
        </w:rPr>
      </w:pPr>
      <w:r w:rsidRPr="004C5CF7">
        <w:rPr>
          <w:rFonts w:ascii="Times New Roman" w:hAnsi="Times New Roman"/>
          <w:sz w:val="24"/>
          <w:shd w:val="clear" w:color="auto" w:fill="FFFFFF"/>
        </w:rPr>
        <w:t>Представник Відділу поліції №2 (м. Кіцмань) ГУНП в Чернівецькій області (за згодою);</w:t>
      </w:r>
    </w:p>
    <w:p w:rsidR="00455E50" w:rsidRPr="004C5CF7" w:rsidRDefault="00455E50" w:rsidP="004C5CF7">
      <w:pPr>
        <w:pStyle w:val="NoSpacing"/>
        <w:ind w:firstLine="708"/>
        <w:rPr>
          <w:rFonts w:ascii="Times New Roman" w:hAnsi="Times New Roman"/>
          <w:sz w:val="24"/>
        </w:rPr>
      </w:pPr>
      <w:r w:rsidRPr="004C5CF7">
        <w:rPr>
          <w:rFonts w:ascii="Times New Roman" w:hAnsi="Times New Roman"/>
          <w:sz w:val="24"/>
        </w:rPr>
        <w:t>Представник третього відділу (м. Кіцмань) ТЦК та СП  (за згодою);</w:t>
      </w:r>
    </w:p>
    <w:p w:rsidR="00455E50" w:rsidRPr="004C5CF7" w:rsidRDefault="00455E50" w:rsidP="004C5CF7">
      <w:pPr>
        <w:pStyle w:val="NoSpacing"/>
        <w:ind w:firstLine="708"/>
        <w:rPr>
          <w:rFonts w:ascii="Times New Roman" w:hAnsi="Times New Roman"/>
          <w:sz w:val="24"/>
        </w:rPr>
      </w:pPr>
      <w:r w:rsidRPr="004C5CF7">
        <w:rPr>
          <w:rFonts w:ascii="Times New Roman" w:hAnsi="Times New Roman"/>
          <w:sz w:val="24"/>
        </w:rPr>
        <w:t>Представник Чернівецького районного управління ГУ Держпродспоживслужби в Чернівецькій області (за згодою);</w:t>
      </w:r>
    </w:p>
    <w:p w:rsidR="00455E50" w:rsidRPr="004C5CF7" w:rsidRDefault="00455E50" w:rsidP="004C5CF7">
      <w:pPr>
        <w:pStyle w:val="NoSpacing"/>
        <w:ind w:firstLine="708"/>
        <w:rPr>
          <w:rFonts w:ascii="Times New Roman" w:hAnsi="Times New Roman"/>
          <w:sz w:val="24"/>
        </w:rPr>
      </w:pPr>
      <w:r w:rsidRPr="004C5CF7">
        <w:rPr>
          <w:rFonts w:ascii="Times New Roman" w:hAnsi="Times New Roman"/>
          <w:sz w:val="24"/>
        </w:rPr>
        <w:t>Начальник Кіцманської дільниці АТ «Чернівцігаз»;</w:t>
      </w:r>
    </w:p>
    <w:p w:rsidR="00455E50" w:rsidRDefault="00455E50" w:rsidP="004C5CF7">
      <w:pPr>
        <w:pStyle w:val="NoSpacing"/>
        <w:ind w:firstLine="708"/>
        <w:rPr>
          <w:rFonts w:ascii="Times New Roman" w:hAnsi="Times New Roman"/>
          <w:sz w:val="24"/>
          <w:lang w:val="uk-UA"/>
        </w:rPr>
      </w:pPr>
      <w:r w:rsidRPr="004C5CF7">
        <w:rPr>
          <w:rFonts w:ascii="Times New Roman" w:hAnsi="Times New Roman"/>
          <w:sz w:val="24"/>
        </w:rPr>
        <w:t xml:space="preserve">Представник </w:t>
      </w:r>
      <w:r>
        <w:rPr>
          <w:rFonts w:ascii="Times New Roman" w:hAnsi="Times New Roman"/>
          <w:sz w:val="24"/>
          <w:lang w:val="uk-UA"/>
        </w:rPr>
        <w:t>Чернівецького РЕМ;</w:t>
      </w:r>
    </w:p>
    <w:p w:rsidR="00455E50" w:rsidRPr="004C5CF7" w:rsidRDefault="00455E50" w:rsidP="004C5CF7">
      <w:pPr>
        <w:pStyle w:val="NoSpacing"/>
        <w:ind w:firstLine="708"/>
        <w:rPr>
          <w:rFonts w:ascii="Times New Roman" w:hAnsi="Times New Roman"/>
          <w:sz w:val="24"/>
          <w:lang w:val="uk-UA"/>
        </w:rPr>
      </w:pPr>
      <w:r>
        <w:rPr>
          <w:rFonts w:ascii="Times New Roman" w:hAnsi="Times New Roman"/>
          <w:sz w:val="24"/>
          <w:lang w:val="uk-UA"/>
        </w:rPr>
        <w:t>Кіцманське ВУЖКГ;</w:t>
      </w:r>
    </w:p>
    <w:p w:rsidR="00455E50" w:rsidRPr="004C5CF7" w:rsidRDefault="00455E50" w:rsidP="004C5CF7">
      <w:pPr>
        <w:pStyle w:val="NoSpacing"/>
        <w:ind w:firstLine="708"/>
        <w:rPr>
          <w:rFonts w:ascii="Times New Roman" w:hAnsi="Times New Roman"/>
          <w:sz w:val="24"/>
        </w:rPr>
      </w:pPr>
      <w:r w:rsidRPr="004C5CF7">
        <w:rPr>
          <w:rFonts w:ascii="Times New Roman" w:hAnsi="Times New Roman"/>
          <w:sz w:val="24"/>
        </w:rPr>
        <w:t>Начальник районного сектору УДСНС  (за згодою);</w:t>
      </w:r>
    </w:p>
    <w:p w:rsidR="00455E50" w:rsidRPr="004C5CF7" w:rsidRDefault="00455E50" w:rsidP="004C5CF7">
      <w:pPr>
        <w:pStyle w:val="NoSpacing"/>
        <w:ind w:left="708"/>
        <w:rPr>
          <w:rFonts w:ascii="Times New Roman" w:hAnsi="Times New Roman"/>
          <w:sz w:val="24"/>
        </w:rPr>
      </w:pPr>
      <w:r w:rsidRPr="004C5CF7">
        <w:rPr>
          <w:rFonts w:ascii="Times New Roman" w:hAnsi="Times New Roman"/>
          <w:sz w:val="24"/>
        </w:rPr>
        <w:t>Староста Шипинецького старостинського округу;</w:t>
      </w:r>
    </w:p>
    <w:p w:rsidR="00455E50" w:rsidRPr="004C5CF7" w:rsidRDefault="00455E50" w:rsidP="004C5CF7">
      <w:pPr>
        <w:pStyle w:val="NoSpacing"/>
        <w:ind w:left="708"/>
        <w:rPr>
          <w:rFonts w:ascii="Times New Roman" w:hAnsi="Times New Roman"/>
          <w:sz w:val="24"/>
        </w:rPr>
      </w:pPr>
      <w:r w:rsidRPr="004C5CF7">
        <w:rPr>
          <w:rFonts w:ascii="Times New Roman" w:hAnsi="Times New Roman"/>
          <w:sz w:val="24"/>
        </w:rPr>
        <w:t>Староста Давидівського старостинського округу;</w:t>
      </w:r>
    </w:p>
    <w:p w:rsidR="00455E50" w:rsidRPr="004C5CF7" w:rsidRDefault="00455E50" w:rsidP="004C5CF7">
      <w:pPr>
        <w:pStyle w:val="NoSpacing"/>
        <w:ind w:left="708"/>
        <w:rPr>
          <w:rFonts w:ascii="Times New Roman" w:hAnsi="Times New Roman"/>
          <w:sz w:val="24"/>
        </w:rPr>
      </w:pPr>
      <w:r w:rsidRPr="004C5CF7">
        <w:rPr>
          <w:rFonts w:ascii="Times New Roman" w:hAnsi="Times New Roman"/>
          <w:sz w:val="24"/>
        </w:rPr>
        <w:t>Староста Суховерхівського старостинського округу;</w:t>
      </w:r>
    </w:p>
    <w:p w:rsidR="00455E50" w:rsidRPr="004C5CF7" w:rsidRDefault="00455E50" w:rsidP="004C5CF7">
      <w:pPr>
        <w:pStyle w:val="NoSpacing"/>
        <w:ind w:left="708"/>
        <w:rPr>
          <w:rFonts w:ascii="Times New Roman" w:hAnsi="Times New Roman"/>
          <w:sz w:val="24"/>
        </w:rPr>
      </w:pPr>
      <w:r w:rsidRPr="004C5CF7">
        <w:rPr>
          <w:rFonts w:ascii="Times New Roman" w:hAnsi="Times New Roman"/>
          <w:sz w:val="24"/>
        </w:rPr>
        <w:t>Староста Лашківського старостинського округу;</w:t>
      </w:r>
    </w:p>
    <w:p w:rsidR="00455E50" w:rsidRPr="004C5CF7" w:rsidRDefault="00455E50" w:rsidP="004C5CF7">
      <w:pPr>
        <w:pStyle w:val="NoSpacing"/>
        <w:ind w:left="708"/>
        <w:rPr>
          <w:rFonts w:ascii="Times New Roman" w:hAnsi="Times New Roman"/>
          <w:sz w:val="24"/>
        </w:rPr>
      </w:pPr>
      <w:r w:rsidRPr="004C5CF7">
        <w:rPr>
          <w:rFonts w:ascii="Times New Roman" w:hAnsi="Times New Roman"/>
          <w:sz w:val="24"/>
        </w:rPr>
        <w:t>Староста</w:t>
      </w:r>
      <w:r>
        <w:rPr>
          <w:rFonts w:ascii="Times New Roman" w:hAnsi="Times New Roman"/>
          <w:sz w:val="24"/>
          <w:lang w:val="uk-UA"/>
        </w:rPr>
        <w:t xml:space="preserve"> Кліводинського </w:t>
      </w:r>
      <w:r w:rsidRPr="004C5CF7">
        <w:rPr>
          <w:rFonts w:ascii="Times New Roman" w:hAnsi="Times New Roman"/>
          <w:sz w:val="24"/>
        </w:rPr>
        <w:t>старостинського округу;</w:t>
      </w:r>
    </w:p>
    <w:p w:rsidR="00455E50" w:rsidRPr="004C5CF7" w:rsidRDefault="00455E50" w:rsidP="004C5CF7">
      <w:pPr>
        <w:pStyle w:val="NoSpacing"/>
        <w:ind w:left="708"/>
        <w:rPr>
          <w:rFonts w:ascii="Times New Roman" w:hAnsi="Times New Roman"/>
          <w:sz w:val="24"/>
        </w:rPr>
      </w:pPr>
      <w:r w:rsidRPr="004C5CF7">
        <w:rPr>
          <w:rFonts w:ascii="Times New Roman" w:hAnsi="Times New Roman"/>
          <w:sz w:val="24"/>
        </w:rPr>
        <w:t>Староста Валяв</w:t>
      </w:r>
      <w:r>
        <w:rPr>
          <w:rFonts w:ascii="Times New Roman" w:hAnsi="Times New Roman"/>
          <w:sz w:val="24"/>
          <w:lang w:val="uk-UA"/>
        </w:rPr>
        <w:t xml:space="preserve">ського </w:t>
      </w:r>
      <w:r w:rsidRPr="004C5CF7">
        <w:rPr>
          <w:rFonts w:ascii="Times New Roman" w:hAnsi="Times New Roman"/>
          <w:sz w:val="24"/>
        </w:rPr>
        <w:t>старостинського округу;</w:t>
      </w:r>
    </w:p>
    <w:p w:rsidR="00455E50" w:rsidRPr="004C5CF7" w:rsidRDefault="00455E50" w:rsidP="004C5CF7">
      <w:pPr>
        <w:pStyle w:val="NoSpacing"/>
        <w:ind w:left="708"/>
        <w:rPr>
          <w:rFonts w:ascii="Times New Roman" w:hAnsi="Times New Roman"/>
          <w:sz w:val="24"/>
        </w:rPr>
      </w:pPr>
      <w:r w:rsidRPr="004C5CF7">
        <w:rPr>
          <w:rFonts w:ascii="Times New Roman" w:hAnsi="Times New Roman"/>
          <w:sz w:val="24"/>
        </w:rPr>
        <w:t>Староста села Ошихліб</w:t>
      </w:r>
      <w:r>
        <w:rPr>
          <w:rFonts w:ascii="Times New Roman" w:hAnsi="Times New Roman"/>
          <w:sz w:val="24"/>
          <w:lang w:val="uk-UA"/>
        </w:rPr>
        <w:t xml:space="preserve">ського </w:t>
      </w:r>
      <w:r w:rsidRPr="004C5CF7">
        <w:rPr>
          <w:rFonts w:ascii="Times New Roman" w:hAnsi="Times New Roman"/>
          <w:sz w:val="24"/>
        </w:rPr>
        <w:t>старостинського округу;</w:t>
      </w:r>
    </w:p>
    <w:p w:rsidR="00455E50" w:rsidRPr="004C5CF7" w:rsidRDefault="00455E50" w:rsidP="004C5CF7">
      <w:pPr>
        <w:pStyle w:val="NoSpacing"/>
        <w:ind w:left="708"/>
        <w:rPr>
          <w:rFonts w:ascii="Times New Roman" w:hAnsi="Times New Roman"/>
          <w:sz w:val="24"/>
        </w:rPr>
      </w:pPr>
      <w:r w:rsidRPr="004C5CF7">
        <w:rPr>
          <w:rFonts w:ascii="Times New Roman" w:hAnsi="Times New Roman"/>
          <w:sz w:val="24"/>
        </w:rPr>
        <w:t>Староста Іванк</w:t>
      </w:r>
      <w:r>
        <w:rPr>
          <w:rFonts w:ascii="Times New Roman" w:hAnsi="Times New Roman"/>
          <w:sz w:val="24"/>
          <w:lang w:val="uk-UA"/>
        </w:rPr>
        <w:t xml:space="preserve">овецького </w:t>
      </w:r>
      <w:r w:rsidRPr="004C5CF7">
        <w:rPr>
          <w:rFonts w:ascii="Times New Roman" w:hAnsi="Times New Roman"/>
          <w:sz w:val="24"/>
        </w:rPr>
        <w:t>старостинського окр</w:t>
      </w:r>
      <w:r>
        <w:rPr>
          <w:rFonts w:ascii="Times New Roman" w:hAnsi="Times New Roman"/>
          <w:sz w:val="24"/>
        </w:rPr>
        <w:t>угу</w:t>
      </w:r>
      <w:r w:rsidRPr="004C5CF7">
        <w:rPr>
          <w:rFonts w:ascii="Times New Roman" w:hAnsi="Times New Roman"/>
          <w:sz w:val="24"/>
        </w:rPr>
        <w:t xml:space="preserve">. </w:t>
      </w:r>
    </w:p>
    <w:p w:rsidR="00455E50" w:rsidRPr="00A66078" w:rsidRDefault="00455E50" w:rsidP="00792CD4">
      <w:pPr>
        <w:pStyle w:val="10"/>
        <w:shd w:val="clear" w:color="auto" w:fill="auto"/>
        <w:spacing w:before="0" w:after="180" w:line="240" w:lineRule="auto"/>
        <w:ind w:firstLine="0"/>
        <w:jc w:val="both"/>
        <w:rPr>
          <w:rFonts w:ascii="Times New Roman" w:hAnsi="Times New Roman" w:cs="Times New Roman"/>
          <w:sz w:val="24"/>
          <w:szCs w:val="24"/>
        </w:rPr>
      </w:pPr>
    </w:p>
    <w:p w:rsidR="00455E50" w:rsidRPr="00A66078" w:rsidRDefault="00455E50" w:rsidP="00792CD4">
      <w:pPr>
        <w:pStyle w:val="NoSpacing"/>
        <w:rPr>
          <w:rFonts w:ascii="Times New Roman" w:hAnsi="Times New Roman"/>
          <w:b/>
          <w:sz w:val="24"/>
          <w:lang w:val="uk-UA"/>
        </w:rPr>
      </w:pPr>
      <w:r w:rsidRPr="00A66078">
        <w:rPr>
          <w:rFonts w:ascii="Times New Roman" w:hAnsi="Times New Roman"/>
          <w:b/>
          <w:sz w:val="24"/>
          <w:lang w:val="uk-UA"/>
        </w:rPr>
        <w:t xml:space="preserve">Керуюча справами (секретар) </w:t>
      </w:r>
    </w:p>
    <w:p w:rsidR="00455E50" w:rsidRPr="00A66078" w:rsidRDefault="00455E50" w:rsidP="00792CD4">
      <w:pPr>
        <w:pStyle w:val="NoSpacing"/>
        <w:rPr>
          <w:rFonts w:ascii="Times New Roman" w:hAnsi="Times New Roman"/>
          <w:b/>
          <w:sz w:val="24"/>
          <w:lang w:val="uk-UA"/>
        </w:rPr>
      </w:pPr>
      <w:r w:rsidRPr="00A66078">
        <w:rPr>
          <w:rFonts w:ascii="Times New Roman" w:hAnsi="Times New Roman"/>
          <w:b/>
          <w:sz w:val="24"/>
          <w:lang w:val="uk-UA"/>
        </w:rPr>
        <w:t xml:space="preserve">виконавчого комітету </w:t>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t>Ярослава РАКОВІЦА</w:t>
      </w:r>
    </w:p>
    <w:p w:rsidR="00455E50" w:rsidRDefault="00455E50" w:rsidP="00AF155A">
      <w:pPr>
        <w:spacing w:after="15"/>
        <w:ind w:left="10" w:right="6" w:hanging="10"/>
        <w:jc w:val="center"/>
        <w:rPr>
          <w:b/>
          <w:bCs/>
          <w:sz w:val="28"/>
          <w:szCs w:val="28"/>
        </w:rPr>
      </w:pPr>
    </w:p>
    <w:p w:rsidR="00455E50" w:rsidRDefault="00455E50" w:rsidP="00AF155A">
      <w:pPr>
        <w:spacing w:after="15"/>
        <w:ind w:left="10" w:right="6" w:hanging="10"/>
        <w:jc w:val="center"/>
        <w:rPr>
          <w:b/>
          <w:bCs/>
          <w:sz w:val="28"/>
          <w:szCs w:val="28"/>
        </w:rPr>
      </w:pPr>
    </w:p>
    <w:p w:rsidR="00455E50" w:rsidRDefault="00455E50" w:rsidP="00AF155A">
      <w:pPr>
        <w:spacing w:after="15"/>
        <w:ind w:left="10" w:right="6" w:hanging="10"/>
        <w:jc w:val="center"/>
        <w:rPr>
          <w:b/>
          <w:bCs/>
          <w:sz w:val="28"/>
          <w:szCs w:val="28"/>
        </w:rPr>
      </w:pPr>
    </w:p>
    <w:p w:rsidR="00455E50" w:rsidRDefault="00455E50" w:rsidP="00CD320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Додаток 2</w:t>
      </w:r>
    </w:p>
    <w:p w:rsidR="00455E50" w:rsidRDefault="00455E50" w:rsidP="00CD320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 xml:space="preserve">до рішення виконавчого комітету </w:t>
      </w:r>
    </w:p>
    <w:p w:rsidR="00455E50" w:rsidRDefault="00455E50" w:rsidP="007F634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Кіцманської міської ради</w:t>
      </w:r>
    </w:p>
    <w:p w:rsidR="00455E50" w:rsidRPr="00AD717A" w:rsidRDefault="00455E50" w:rsidP="007F634A">
      <w:pPr>
        <w:spacing w:after="15"/>
        <w:ind w:left="10" w:right="6" w:hanging="10"/>
        <w:jc w:val="both"/>
        <w:rPr>
          <w:bCs/>
          <w:szCs w:val="28"/>
        </w:rPr>
      </w:pP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r>
      <w:r>
        <w:rPr>
          <w:bCs/>
          <w:szCs w:val="28"/>
        </w:rPr>
        <w:tab/>
        <w:t>від 12.01.2024 р. № 6/1</w:t>
      </w:r>
    </w:p>
    <w:p w:rsidR="00455E50" w:rsidRPr="00AD717A" w:rsidRDefault="00455E50" w:rsidP="00CD320A">
      <w:pPr>
        <w:spacing w:after="15"/>
        <w:ind w:left="10" w:right="6" w:hanging="10"/>
        <w:jc w:val="both"/>
        <w:rPr>
          <w:bCs/>
          <w:szCs w:val="28"/>
        </w:rPr>
      </w:pPr>
    </w:p>
    <w:p w:rsidR="00455E50" w:rsidRPr="00CD320A" w:rsidRDefault="00455E50" w:rsidP="00CD320A">
      <w:pPr>
        <w:spacing w:after="15"/>
        <w:ind w:left="10" w:right="6" w:hanging="10"/>
        <w:jc w:val="center"/>
        <w:rPr>
          <w:b/>
          <w:bCs/>
          <w:sz w:val="28"/>
          <w:szCs w:val="28"/>
        </w:rPr>
      </w:pPr>
    </w:p>
    <w:p w:rsidR="00455E50" w:rsidRPr="00CD320A" w:rsidRDefault="00455E50" w:rsidP="00CD320A">
      <w:pPr>
        <w:spacing w:after="15"/>
        <w:ind w:left="10" w:right="6" w:hanging="10"/>
        <w:jc w:val="center"/>
        <w:rPr>
          <w:b/>
          <w:bCs/>
        </w:rPr>
      </w:pPr>
    </w:p>
    <w:p w:rsidR="00455E50" w:rsidRPr="00CD320A" w:rsidRDefault="00455E50" w:rsidP="00CD320A">
      <w:pPr>
        <w:spacing w:after="15"/>
        <w:ind w:left="10" w:right="6" w:hanging="10"/>
        <w:jc w:val="center"/>
        <w:rPr>
          <w:b/>
        </w:rPr>
      </w:pPr>
      <w:r w:rsidRPr="00CD320A">
        <w:rPr>
          <w:b/>
          <w:bCs/>
        </w:rPr>
        <w:t>ПОЛОЖЕННЯ</w:t>
      </w:r>
    </w:p>
    <w:p w:rsidR="00455E50" w:rsidRPr="00CD320A" w:rsidRDefault="00455E50" w:rsidP="00CD320A">
      <w:pPr>
        <w:spacing w:after="80"/>
        <w:ind w:right="-1" w:hanging="10"/>
        <w:jc w:val="center"/>
        <w:rPr>
          <w:bCs/>
        </w:rPr>
      </w:pPr>
      <w:r w:rsidRPr="00CD320A">
        <w:rPr>
          <w:b/>
          <w:bCs/>
        </w:rPr>
        <w:t>про комісію з питань техногенно-екологічної безпеки і надзвичайних ситуацій</w:t>
      </w:r>
      <w:r w:rsidRPr="00CD320A">
        <w:rPr>
          <w:b/>
        </w:rPr>
        <w:t xml:space="preserve"> Кіцманської міської територіальної громади</w:t>
      </w:r>
      <w:r>
        <w:rPr>
          <w:b/>
        </w:rPr>
        <w:t xml:space="preserve"> </w:t>
      </w:r>
      <w:r w:rsidRPr="00CD320A">
        <w:rPr>
          <w:bCs/>
        </w:rPr>
        <w:t>(далі – Положення)</w:t>
      </w:r>
    </w:p>
    <w:p w:rsidR="00455E50" w:rsidRPr="00CD320A" w:rsidRDefault="00455E50" w:rsidP="00CD320A">
      <w:pPr>
        <w:ind w:left="1144" w:right="1132" w:hanging="10"/>
        <w:jc w:val="both"/>
      </w:pPr>
    </w:p>
    <w:p w:rsidR="00455E50" w:rsidRPr="00CD320A" w:rsidRDefault="00455E50" w:rsidP="00CD320A">
      <w:pPr>
        <w:tabs>
          <w:tab w:val="left" w:pos="0"/>
          <w:tab w:val="left" w:pos="851"/>
        </w:tabs>
        <w:spacing w:after="82"/>
        <w:jc w:val="both"/>
      </w:pPr>
      <w:r w:rsidRPr="00CD320A">
        <w:tab/>
        <w:t xml:space="preserve">1. Комісія з питань техногенно-екологічної безпеки та надзвичайних ситуацій Кіцманської міської територіальної громади (далі – Комісія) є постійно діючим органом, який утворюється </w:t>
      </w:r>
      <w:r>
        <w:t xml:space="preserve">виконавчим комітетом Кіцманської міської ради </w:t>
      </w:r>
      <w:r w:rsidRPr="00CD320A">
        <w:t xml:space="preserve"> для координації діяльності підприємств, установ та організацій, пов’язаної із забезпеченням техногенно-екологічної безпеки, захисту населення і територій від наслідків надзвичайних ситуацій, запобігання виникненню надзвичайних  ситуацій  і  реагування на них. </w:t>
      </w:r>
    </w:p>
    <w:p w:rsidR="00455E50" w:rsidRPr="00CD320A" w:rsidRDefault="00455E50" w:rsidP="00CD320A">
      <w:pPr>
        <w:tabs>
          <w:tab w:val="left" w:pos="851"/>
        </w:tabs>
        <w:spacing w:after="133"/>
        <w:jc w:val="both"/>
      </w:pPr>
      <w:r w:rsidRPr="00CD320A">
        <w:t xml:space="preserve">           2. Комісія у своїй діяльності керується Конституцією і законами України, а також указами Президента України, постановами Верховної Ради України, прийнятими відповідно до Конституції і законів України, актами Кабінету Міністрів України, рішеннями Державної </w:t>
      </w:r>
      <w:r>
        <w:t xml:space="preserve">та Регіональної </w:t>
      </w:r>
      <w:r w:rsidRPr="00CD320A">
        <w:t>комісі</w:t>
      </w:r>
      <w:r>
        <w:t>й</w:t>
      </w:r>
      <w:r w:rsidRPr="00CD320A">
        <w:t xml:space="preserve"> з питань техногенно-екологічної б</w:t>
      </w:r>
      <w:r>
        <w:t xml:space="preserve">езпеки та надзвичайних ситуацій </w:t>
      </w:r>
      <w:r w:rsidRPr="00CD320A">
        <w:t xml:space="preserve">та цим Положенням. </w:t>
      </w:r>
    </w:p>
    <w:p w:rsidR="00455E50" w:rsidRPr="00CD320A" w:rsidRDefault="00455E50" w:rsidP="00CD320A">
      <w:pPr>
        <w:spacing w:after="82"/>
        <w:ind w:firstLine="851"/>
        <w:jc w:val="both"/>
      </w:pPr>
      <w:r w:rsidRPr="00CD320A">
        <w:t>3.  Основними  завданнями  Комісії  є:</w:t>
      </w:r>
    </w:p>
    <w:p w:rsidR="00455E50" w:rsidRPr="00CD320A" w:rsidRDefault="00455E50" w:rsidP="00CD320A">
      <w:pPr>
        <w:tabs>
          <w:tab w:val="left" w:pos="851"/>
        </w:tabs>
        <w:jc w:val="both"/>
      </w:pPr>
      <w:r w:rsidRPr="00CD320A">
        <w:t xml:space="preserve">           1) Координація діяльності, підприємств, установ та організацій, незалежно від форм власності, пов’язаної з: </w:t>
      </w:r>
    </w:p>
    <w:p w:rsidR="00455E50" w:rsidRPr="00CD320A" w:rsidRDefault="00455E50" w:rsidP="00CD320A">
      <w:pPr>
        <w:jc w:val="both"/>
      </w:pPr>
      <w:r w:rsidRPr="00CD320A">
        <w:t xml:space="preserve">           функціонуванням </w:t>
      </w:r>
      <w:r>
        <w:t xml:space="preserve">субланки Кіцманської міської територіальної громади Чернівецької </w:t>
      </w:r>
      <w:r w:rsidRPr="00CD320A">
        <w:t xml:space="preserve">районної ланки територіальної підсистеми єдиної державної системи цивільного захисту; </w:t>
      </w:r>
    </w:p>
    <w:p w:rsidR="00455E50" w:rsidRPr="00CD320A" w:rsidRDefault="00455E50" w:rsidP="00CD320A">
      <w:pPr>
        <w:tabs>
          <w:tab w:val="left" w:pos="851"/>
        </w:tabs>
        <w:jc w:val="both"/>
      </w:pPr>
      <w:r w:rsidRPr="00CD320A">
        <w:t xml:space="preserve">            здійсненням оповіщення органів управління та сил цивільного захисту, а також населення про виникнення надзвичайної ситуації та інформування населення  про дії в умовах такої ситуації; </w:t>
      </w:r>
    </w:p>
    <w:p w:rsidR="00455E50" w:rsidRPr="00CD320A" w:rsidRDefault="00455E50" w:rsidP="00CD320A">
      <w:pPr>
        <w:jc w:val="both"/>
      </w:pPr>
      <w:r w:rsidRPr="00CD320A">
        <w:t xml:space="preserve">            залученням сил цивільного захисту до проведення аварійно-рятувальних та інших невідкладних робіт, ліквідації наслідків надзвичайної ситуації, надання гуманітарної допомоги; </w:t>
      </w:r>
    </w:p>
    <w:p w:rsidR="00455E50" w:rsidRPr="00CD320A" w:rsidRDefault="00455E50" w:rsidP="00CD320A">
      <w:pPr>
        <w:jc w:val="both"/>
      </w:pPr>
      <w:r w:rsidRPr="00CD320A">
        <w:t xml:space="preserve">           забезпеченням  реалізації  вимог техногенної  та  пожежної безпеки; </w:t>
      </w:r>
    </w:p>
    <w:p w:rsidR="00455E50" w:rsidRPr="00CD320A" w:rsidRDefault="00455E50" w:rsidP="00CD320A">
      <w:pPr>
        <w:jc w:val="both"/>
      </w:pPr>
      <w:r w:rsidRPr="00CD320A">
        <w:t xml:space="preserve">           навчанням  населення  діям  у  надзвичайній  ситуації; </w:t>
      </w:r>
    </w:p>
    <w:p w:rsidR="00455E50" w:rsidRPr="00CD320A" w:rsidRDefault="00455E50" w:rsidP="00CD320A">
      <w:pPr>
        <w:jc w:val="both"/>
      </w:pPr>
      <w:r w:rsidRPr="00CD320A">
        <w:t xml:space="preserve">           визначенням  меж  зони  надзвичайної  ситуації; </w:t>
      </w:r>
    </w:p>
    <w:p w:rsidR="00455E50" w:rsidRPr="00CD320A" w:rsidRDefault="00455E50" w:rsidP="00CD320A">
      <w:pPr>
        <w:jc w:val="both"/>
      </w:pPr>
      <w:r w:rsidRPr="00CD320A">
        <w:t xml:space="preserve">           здійсненням постійного прогнозування  зони  можливого </w:t>
      </w:r>
    </w:p>
    <w:p w:rsidR="00455E50" w:rsidRPr="00CD320A" w:rsidRDefault="00455E50" w:rsidP="00CD320A">
      <w:pPr>
        <w:jc w:val="both"/>
      </w:pPr>
      <w:r w:rsidRPr="00CD320A">
        <w:t xml:space="preserve">поширення  надзвичайної  ситуації  та масштабів  можливих  наслідків; </w:t>
      </w:r>
    </w:p>
    <w:p w:rsidR="00455E50" w:rsidRPr="00CD320A" w:rsidRDefault="00455E50" w:rsidP="00CD320A">
      <w:pPr>
        <w:tabs>
          <w:tab w:val="left" w:pos="851"/>
        </w:tabs>
        <w:jc w:val="both"/>
      </w:pPr>
      <w:r w:rsidRPr="00CD320A">
        <w:t xml:space="preserve">           організацією робіт із локалізації і ліквідації наслідків надзвичайної ситуації, залучення для цього необхідних  сил і засобів;</w:t>
      </w:r>
    </w:p>
    <w:p w:rsidR="00455E50" w:rsidRPr="00CD320A" w:rsidRDefault="00455E50" w:rsidP="00CD320A">
      <w:pPr>
        <w:jc w:val="both"/>
      </w:pPr>
      <w:r w:rsidRPr="00CD320A">
        <w:t xml:space="preserve">           організацією  та  здійсненням: </w:t>
      </w:r>
    </w:p>
    <w:p w:rsidR="00455E50" w:rsidRPr="00CD320A" w:rsidRDefault="00455E50" w:rsidP="00CD320A">
      <w:pPr>
        <w:jc w:val="both"/>
      </w:pPr>
      <w:r w:rsidRPr="00CD320A">
        <w:t xml:space="preserve">           - заходів  щодо  життєзабезпечення  постраждалого  населення;</w:t>
      </w:r>
    </w:p>
    <w:p w:rsidR="00455E50" w:rsidRPr="00CD320A" w:rsidRDefault="00455E50" w:rsidP="00CD320A">
      <w:pPr>
        <w:jc w:val="both"/>
      </w:pPr>
      <w:r w:rsidRPr="00CD320A">
        <w:t xml:space="preserve">           - заходів  з  евакуації  (у разі потреби);</w:t>
      </w:r>
    </w:p>
    <w:p w:rsidR="00455E50" w:rsidRPr="00CD320A" w:rsidRDefault="00455E50" w:rsidP="00CD320A">
      <w:pPr>
        <w:jc w:val="both"/>
      </w:pPr>
      <w:r w:rsidRPr="00CD320A">
        <w:t xml:space="preserve">           - радіаційного, хімічного, біологічного, інженерного та медичного захисту населення і територій від наслідків надзвичайної ситуації;</w:t>
      </w:r>
    </w:p>
    <w:p w:rsidR="00455E50" w:rsidRPr="00CD320A" w:rsidRDefault="00455E50" w:rsidP="00CD320A">
      <w:pPr>
        <w:tabs>
          <w:tab w:val="left" w:pos="851"/>
        </w:tabs>
        <w:jc w:val="both"/>
      </w:pPr>
      <w:r w:rsidRPr="00CD320A">
        <w:t xml:space="preserve">           вжиттям заходів щодо забезпечення готовності районної ланки територіальної підсистеми єдиної державної системи цивільного захисту до дій в умовах надзвичайної ситуації та в особливий період;</w:t>
      </w:r>
    </w:p>
    <w:p w:rsidR="00455E50" w:rsidRPr="00CD320A" w:rsidRDefault="00455E50" w:rsidP="00CD320A">
      <w:pPr>
        <w:tabs>
          <w:tab w:val="left" w:pos="851"/>
        </w:tabs>
        <w:jc w:val="both"/>
      </w:pPr>
      <w:r w:rsidRPr="00CD320A">
        <w:tab/>
        <w:t>здійсненням безперервного контролю за розвитком надзвичайної ситуації та обстановкою  на  аварійних  об’єктах  і  прилеглих  до  них  територіях;</w:t>
      </w:r>
    </w:p>
    <w:p w:rsidR="00455E50" w:rsidRPr="00CD320A" w:rsidRDefault="00455E50" w:rsidP="00CD320A">
      <w:pPr>
        <w:ind w:firstLine="708"/>
        <w:jc w:val="both"/>
      </w:pPr>
      <w:r w:rsidRPr="00CD320A">
        <w:t xml:space="preserve">   інформуванням органів управління цивільного захисту та населення про розвиток  надзвичайної  ситуації  та  заходи,  що  здійснюються;</w:t>
      </w:r>
    </w:p>
    <w:p w:rsidR="00455E50" w:rsidRPr="00CD320A" w:rsidRDefault="00455E50" w:rsidP="00CD320A">
      <w:pPr>
        <w:tabs>
          <w:tab w:val="left" w:pos="851"/>
        </w:tabs>
        <w:jc w:val="both"/>
      </w:pPr>
      <w:r w:rsidRPr="00CD320A">
        <w:t xml:space="preserve">           забезпеченням:</w:t>
      </w:r>
    </w:p>
    <w:p w:rsidR="00455E50" w:rsidRPr="00CD320A" w:rsidRDefault="00455E50" w:rsidP="00CD320A">
      <w:pPr>
        <w:jc w:val="both"/>
      </w:pPr>
      <w:r w:rsidRPr="00CD320A">
        <w:t xml:space="preserve">           живучості об’єктів національної економіки та державного управління під час реагування на надзвичайну  ситуацію; </w:t>
      </w:r>
    </w:p>
    <w:p w:rsidR="00455E50" w:rsidRPr="00CD320A" w:rsidRDefault="00455E50" w:rsidP="00CD320A">
      <w:pPr>
        <w:jc w:val="both"/>
      </w:pPr>
      <w:r w:rsidRPr="00CD320A">
        <w:t xml:space="preserve">           - стабільності функціонування об’єктів паливно-енергетичного комплексу  під час виникнення надзвичайної ситуації, злагодженої роботи підприємств, установ та організацій  для забезпечення сталої і безперебійної роботи об’єктів Єдиної  газотранспортної  та об’єднаної енергетичної  систем України; </w:t>
      </w:r>
    </w:p>
    <w:p w:rsidR="00455E50" w:rsidRPr="00CD320A" w:rsidRDefault="00455E50" w:rsidP="00CD320A">
      <w:pPr>
        <w:tabs>
          <w:tab w:val="left" w:pos="851"/>
        </w:tabs>
        <w:jc w:val="both"/>
      </w:pPr>
      <w:r w:rsidRPr="00CD320A">
        <w:t xml:space="preserve">           - безпеки та сталої роботи транспортної інфраструктури, послуг поштового  зв’язку та всіх видів електричного зв’язку; </w:t>
      </w:r>
    </w:p>
    <w:p w:rsidR="00455E50" w:rsidRPr="00CD320A" w:rsidRDefault="00455E50" w:rsidP="00CD320A">
      <w:pPr>
        <w:spacing w:after="26"/>
        <w:jc w:val="both"/>
      </w:pPr>
      <w:r w:rsidRPr="00CD320A">
        <w:t xml:space="preserve">           -   санітарного  та  епідемічного  благополуччя  населення;</w:t>
      </w:r>
    </w:p>
    <w:p w:rsidR="00455E50" w:rsidRPr="00CD320A" w:rsidRDefault="00455E50" w:rsidP="00CD320A">
      <w:pPr>
        <w:tabs>
          <w:tab w:val="left" w:pos="851"/>
        </w:tabs>
        <w:spacing w:after="81"/>
        <w:jc w:val="both"/>
      </w:pPr>
      <w:r w:rsidRPr="00CD320A">
        <w:t xml:space="preserve">           - організацією та керівництвом за проведенням робіт з ліквідації наслідків   надзвичайних ситуацій регіонального та місцевого рівня;</w:t>
      </w:r>
    </w:p>
    <w:p w:rsidR="00455E50" w:rsidRPr="00CD320A" w:rsidRDefault="00455E50" w:rsidP="00CD320A">
      <w:pPr>
        <w:tabs>
          <w:tab w:val="left" w:pos="851"/>
        </w:tabs>
        <w:spacing w:after="78"/>
        <w:jc w:val="both"/>
      </w:pPr>
      <w:r w:rsidRPr="00CD320A">
        <w:t xml:space="preserve">           - встановленням кількісних та якісних показників виведення з ладу транспортних засобів, промислових, громадських і житлових будинків та споруд, комунальних  і  енергетичних мереж,  засобів  зв`язку,  магістральних газо-, нафто- або інших трубопроводів, залізничних вузлів, мостів, шляхопроводів тощо.</w:t>
      </w:r>
    </w:p>
    <w:p w:rsidR="00455E50" w:rsidRPr="00CD320A" w:rsidRDefault="00455E50" w:rsidP="00CD320A">
      <w:pPr>
        <w:spacing w:after="78"/>
        <w:jc w:val="both"/>
      </w:pPr>
      <w:r w:rsidRPr="00CD320A">
        <w:t xml:space="preserve">           2) Визначення шляхів та способів вирішення проблемних питань, що виникають під час: </w:t>
      </w:r>
    </w:p>
    <w:p w:rsidR="00455E50" w:rsidRPr="00CD320A" w:rsidRDefault="00455E50" w:rsidP="003E7999">
      <w:pPr>
        <w:tabs>
          <w:tab w:val="left" w:pos="851"/>
        </w:tabs>
        <w:jc w:val="both"/>
      </w:pPr>
      <w:r w:rsidRPr="00CD320A">
        <w:t xml:space="preserve"> </w:t>
      </w:r>
      <w:r w:rsidRPr="00CD320A">
        <w:tab/>
      </w:r>
      <w:r>
        <w:t xml:space="preserve">субланки Кіцманської міської територіальної громади Чернівецької </w:t>
      </w:r>
      <w:r w:rsidRPr="00CD320A">
        <w:t>районної ланки територіальної підсистеми єдиної державної системи цивільного захисту;</w:t>
      </w:r>
    </w:p>
    <w:p w:rsidR="00455E50" w:rsidRPr="00CD320A" w:rsidRDefault="00455E50" w:rsidP="00CD320A">
      <w:pPr>
        <w:ind w:firstLine="851"/>
        <w:jc w:val="both"/>
      </w:pPr>
      <w:r w:rsidRPr="00CD320A">
        <w:t xml:space="preserve">здійснення заходів: </w:t>
      </w:r>
    </w:p>
    <w:p w:rsidR="00455E50" w:rsidRPr="00CD320A" w:rsidRDefault="00455E50" w:rsidP="00CD320A">
      <w:pPr>
        <w:ind w:firstLine="708"/>
        <w:jc w:val="both"/>
      </w:pPr>
      <w:r w:rsidRPr="00CD320A">
        <w:t xml:space="preserve">  - щодо соціального захисту населення, що постраждало внаслідок виникнення надзвичайної ситуації; </w:t>
      </w:r>
    </w:p>
    <w:p w:rsidR="00455E50" w:rsidRPr="00CD320A" w:rsidRDefault="00455E50" w:rsidP="00CD320A">
      <w:pPr>
        <w:tabs>
          <w:tab w:val="left" w:pos="851"/>
          <w:tab w:val="left" w:pos="993"/>
        </w:tabs>
        <w:jc w:val="both"/>
      </w:pPr>
      <w:r w:rsidRPr="00CD320A">
        <w:t xml:space="preserve">            - щодо медичного та біологічного захисту населення у разі виникнення надзвичайної ситуації; </w:t>
      </w:r>
    </w:p>
    <w:p w:rsidR="00455E50" w:rsidRPr="00CD320A" w:rsidRDefault="00455E50" w:rsidP="00CD320A">
      <w:pPr>
        <w:tabs>
          <w:tab w:val="left" w:pos="851"/>
        </w:tabs>
        <w:jc w:val="both"/>
      </w:pPr>
      <w:r w:rsidRPr="00CD320A">
        <w:t xml:space="preserve">            - порушення умов належного функціонування об’єктів інфраструктури та безпеки життєдіяльності населення, зокрема у сферах національної безпеки і оборони, енергетики, фінансів, соціального захисту, охорони здоров’я та навколишнього природного середовища. </w:t>
      </w:r>
    </w:p>
    <w:p w:rsidR="00455E50" w:rsidRPr="00CD320A" w:rsidRDefault="00455E50" w:rsidP="00CD320A">
      <w:pPr>
        <w:tabs>
          <w:tab w:val="left" w:pos="851"/>
        </w:tabs>
        <w:jc w:val="both"/>
      </w:pPr>
      <w:r w:rsidRPr="00CD320A">
        <w:t xml:space="preserve">           3). Підвищення ефективності діяльності, підприємств, установ та організацій, незалежно від форм власності, під час реагування на надзвичайну ситуацію</w:t>
      </w:r>
      <w:r>
        <w:t>.</w:t>
      </w:r>
    </w:p>
    <w:p w:rsidR="00455E50" w:rsidRPr="003E7999" w:rsidRDefault="00455E50" w:rsidP="00CD320A">
      <w:pPr>
        <w:spacing w:after="132"/>
        <w:jc w:val="both"/>
        <w:rPr>
          <w:sz w:val="12"/>
        </w:rPr>
      </w:pPr>
    </w:p>
    <w:p w:rsidR="00455E50" w:rsidRPr="00CD320A" w:rsidRDefault="00455E50" w:rsidP="00CD320A">
      <w:pPr>
        <w:spacing w:after="132"/>
        <w:jc w:val="both"/>
      </w:pPr>
      <w:r w:rsidRPr="00CD320A">
        <w:t xml:space="preserve">           4.   Комісія відповідно до покладених на неї завдань: </w:t>
      </w:r>
    </w:p>
    <w:p w:rsidR="00455E50" w:rsidRPr="00CD320A" w:rsidRDefault="00455E50" w:rsidP="00CD320A">
      <w:pPr>
        <w:jc w:val="both"/>
      </w:pPr>
      <w:r w:rsidRPr="00CD320A">
        <w:t xml:space="preserve">           1)  У режимі повсякденної діяльності: </w:t>
      </w:r>
    </w:p>
    <w:p w:rsidR="00455E50" w:rsidRPr="00CD320A" w:rsidRDefault="00455E50" w:rsidP="00CD320A">
      <w:pPr>
        <w:jc w:val="both"/>
      </w:pPr>
      <w:r w:rsidRPr="00CD320A">
        <w:t xml:space="preserve">           здійснює координацію діяльності </w:t>
      </w:r>
      <w:r>
        <w:t xml:space="preserve">підприємств </w:t>
      </w:r>
      <w:r w:rsidRPr="00CD320A">
        <w:t xml:space="preserve">щодо розроблення і виконання цільових програм, здійснення заходів у сфері цивільного захисту та техногенно-екологічної безпеки; </w:t>
      </w:r>
    </w:p>
    <w:p w:rsidR="00455E50" w:rsidRPr="00CD320A" w:rsidRDefault="00455E50" w:rsidP="00CD320A">
      <w:pPr>
        <w:tabs>
          <w:tab w:val="left" w:pos="851"/>
        </w:tabs>
        <w:jc w:val="both"/>
      </w:pPr>
      <w:r w:rsidRPr="00CD320A">
        <w:t xml:space="preserve">           здійснює заходи щодо забезпечення захисту населення, сталого функціонування господарських об’єктів, зменшення можливих матеріальних втрат та збереження національної культурної спадщини у разі виникнення надзвичайної ситуації; </w:t>
      </w:r>
    </w:p>
    <w:p w:rsidR="00455E50" w:rsidRPr="00CD320A" w:rsidRDefault="00455E50" w:rsidP="00CD320A">
      <w:pPr>
        <w:tabs>
          <w:tab w:val="left" w:pos="851"/>
        </w:tabs>
        <w:jc w:val="both"/>
      </w:pPr>
      <w:r w:rsidRPr="00CD320A">
        <w:tab/>
        <w:t xml:space="preserve">бере участь у розгляді питань щодо створення або припинення діяльності підприємств, установ та організацій незалежно від форми власності, що використовують небезпечні  технології (хімічні, радіаційні тощо); </w:t>
      </w:r>
    </w:p>
    <w:p w:rsidR="00455E50" w:rsidRPr="00CD320A" w:rsidRDefault="00455E50" w:rsidP="00CD320A">
      <w:pPr>
        <w:ind w:firstLine="851"/>
        <w:jc w:val="both"/>
      </w:pPr>
      <w:r w:rsidRPr="00CD320A">
        <w:t xml:space="preserve">сприяє проведенню гідрометеорологічних спостережень і прогнозів, розвитку системи моніторингу навколишнього природного середовища, системи цивільного захисту, форм контролю за функціонуванням потенційно небезпечних об’єктів; </w:t>
      </w:r>
    </w:p>
    <w:p w:rsidR="00455E50" w:rsidRPr="00CD320A" w:rsidRDefault="00455E50" w:rsidP="00CD320A">
      <w:pPr>
        <w:tabs>
          <w:tab w:val="left" w:pos="851"/>
        </w:tabs>
        <w:jc w:val="both"/>
      </w:pPr>
      <w:r w:rsidRPr="00CD320A">
        <w:t xml:space="preserve">         </w:t>
      </w:r>
      <w:r>
        <w:t xml:space="preserve">  </w:t>
      </w:r>
      <w:r w:rsidRPr="00CD320A">
        <w:t xml:space="preserve">  координує здійснення заходів щодо профілактики та локалізації інфекційних захворювань, а також запобігання виникненню випадків масових харчових отруєнь населення;</w:t>
      </w:r>
    </w:p>
    <w:p w:rsidR="00455E50" w:rsidRPr="00CD320A" w:rsidRDefault="00455E50" w:rsidP="00CD320A">
      <w:pPr>
        <w:ind w:firstLine="851"/>
        <w:jc w:val="both"/>
      </w:pPr>
      <w:r w:rsidRPr="00CD320A">
        <w:t>Комісія, крім перелічених у цьому пункті функцій, погоджує перелік потенційно небезпечних об’єктів та перелік споживачів, на яких поширюється обмеження постачання питної води та електропостачання до рівня екологічної броні, затверджує результати класифікації об’єктів стосовно рівня хімічної небезпеки</w:t>
      </w:r>
      <w:r>
        <w:t>.</w:t>
      </w:r>
      <w:r w:rsidRPr="00CD320A">
        <w:t xml:space="preserve"> </w:t>
      </w:r>
    </w:p>
    <w:p w:rsidR="00455E50" w:rsidRPr="00CD320A" w:rsidRDefault="00455E50" w:rsidP="00CD320A">
      <w:pPr>
        <w:ind w:firstLine="851"/>
        <w:jc w:val="both"/>
      </w:pPr>
      <w:r w:rsidRPr="00CD320A">
        <w:t xml:space="preserve">2) У режимі  підвищеної  готовності: </w:t>
      </w:r>
    </w:p>
    <w:p w:rsidR="00455E50" w:rsidRPr="00CD320A" w:rsidRDefault="00455E50" w:rsidP="00CD320A">
      <w:pPr>
        <w:ind w:firstLine="851"/>
        <w:jc w:val="both"/>
      </w:pPr>
      <w:r w:rsidRPr="00CD320A">
        <w:t xml:space="preserve">здійснює заходи щодо активізації роботи з проведення спостереження та контролю за станом навколишнього природного середовища, перебігом епідемій і спалахами інфекційних захворювань, масовими харчовими отруєннями населення, обстановкою на потенційно небезпечних об’єктах і прилеглих до них територіях, прогнозування можливості виникнення надзвичайної ситуації та її масштабів; </w:t>
      </w:r>
    </w:p>
    <w:p w:rsidR="00455E50" w:rsidRPr="00CD320A" w:rsidRDefault="00455E50" w:rsidP="00CD320A">
      <w:pPr>
        <w:tabs>
          <w:tab w:val="left" w:pos="851"/>
        </w:tabs>
        <w:jc w:val="both"/>
      </w:pPr>
      <w:r w:rsidRPr="00CD320A">
        <w:t xml:space="preserve">       </w:t>
      </w:r>
      <w:r>
        <w:t xml:space="preserve">  </w:t>
      </w:r>
      <w:r w:rsidRPr="00CD320A">
        <w:t xml:space="preserve">    організовує розроблення плану комплексних заходів щодо захисту населення і територій у разі виникнення надзвичайної ситуації, забезпечення сталого  функціонування  господарських  об’єктів; </w:t>
      </w:r>
    </w:p>
    <w:p w:rsidR="00455E50" w:rsidRPr="00CD320A" w:rsidRDefault="00455E50" w:rsidP="00CD320A">
      <w:pPr>
        <w:ind w:firstLine="851"/>
        <w:jc w:val="both"/>
      </w:pPr>
      <w:r w:rsidRPr="00CD320A">
        <w:t xml:space="preserve">забезпечує координацію заходів щодо запобігання виникненню надзвичайної  ситуації  місцевого  рівня; </w:t>
      </w:r>
    </w:p>
    <w:p w:rsidR="00455E50" w:rsidRPr="00CD320A" w:rsidRDefault="00455E50" w:rsidP="00CD320A">
      <w:pPr>
        <w:ind w:firstLine="851"/>
        <w:jc w:val="both"/>
      </w:pPr>
      <w:r w:rsidRPr="00CD320A">
        <w:t xml:space="preserve">готує пропозиції щодо визначення джерел і порядку фінансування заходів реагування  на  надзвичайну  ситуацію; </w:t>
      </w:r>
    </w:p>
    <w:p w:rsidR="00455E50" w:rsidRPr="00CD320A" w:rsidRDefault="00455E50" w:rsidP="00CD320A">
      <w:pPr>
        <w:tabs>
          <w:tab w:val="left" w:pos="851"/>
        </w:tabs>
        <w:jc w:val="both"/>
      </w:pPr>
      <w:r w:rsidRPr="00CD320A">
        <w:t xml:space="preserve">          </w:t>
      </w:r>
      <w:r>
        <w:t xml:space="preserve">  </w:t>
      </w:r>
      <w:r w:rsidRPr="00CD320A">
        <w:t xml:space="preserve"> координує заходи щодо створення резерву засобів індивідуального захисту та матеріальних резервів для запобігання виникненню надзвичайної ситуації та ліквідації її наслідків, визначає обсяги і порядок використання таких резервів; </w:t>
      </w:r>
    </w:p>
    <w:p w:rsidR="00455E50" w:rsidRPr="00CD320A" w:rsidRDefault="00455E50" w:rsidP="00CD320A">
      <w:pPr>
        <w:tabs>
          <w:tab w:val="left" w:pos="851"/>
        </w:tabs>
        <w:jc w:val="both"/>
      </w:pPr>
      <w:r w:rsidRPr="00CD320A">
        <w:t xml:space="preserve">            забезпечує стабільне виробництво, передачу, постачання і використання енергоносіїв під час виникнення надзвичайної ситуації підприємствами, установами  та організаціями  паливно-енергетичного  комплексу; </w:t>
      </w:r>
    </w:p>
    <w:p w:rsidR="00455E50" w:rsidRPr="00CD320A" w:rsidRDefault="00455E50" w:rsidP="00CD320A">
      <w:pPr>
        <w:jc w:val="both"/>
      </w:pPr>
      <w:r w:rsidRPr="00CD320A">
        <w:t xml:space="preserve">           3)  У режимі надзвичайної ситуації: </w:t>
      </w:r>
    </w:p>
    <w:p w:rsidR="00455E50" w:rsidRPr="00CD320A" w:rsidRDefault="00455E50" w:rsidP="00CD320A">
      <w:pPr>
        <w:tabs>
          <w:tab w:val="left" w:pos="851"/>
        </w:tabs>
        <w:jc w:val="both"/>
      </w:pPr>
      <w:r w:rsidRPr="00CD320A">
        <w:t xml:space="preserve">           забезпечує координацію, організацію робіт та взаємодію органів управління, сил та засобів </w:t>
      </w:r>
      <w:r>
        <w:t xml:space="preserve">субланки Кіцманської міської територіальної громади Чернівецької </w:t>
      </w:r>
      <w:r w:rsidRPr="00CD320A">
        <w:t>районної ланки територіальної підсистеми єдиної державної системи цивільного захисту, а також громадських організацій щодо надання допомоги населенню, що постраждало  внаслідок  виникнення  надзвичайної  ситуації;</w:t>
      </w:r>
    </w:p>
    <w:p w:rsidR="00455E50" w:rsidRPr="00CD320A" w:rsidRDefault="00455E50" w:rsidP="00CD320A">
      <w:pPr>
        <w:tabs>
          <w:tab w:val="left" w:pos="851"/>
        </w:tabs>
        <w:jc w:val="both"/>
      </w:pPr>
      <w:r w:rsidRPr="00CD320A">
        <w:t xml:space="preserve">           організовує роботу з локалізації або ліквідації надзвичайної ситуації місцевого рівня;</w:t>
      </w:r>
    </w:p>
    <w:p w:rsidR="00455E50" w:rsidRPr="00CD320A" w:rsidRDefault="00455E50" w:rsidP="00CD320A">
      <w:pPr>
        <w:jc w:val="both"/>
      </w:pPr>
      <w:r w:rsidRPr="00CD320A">
        <w:t xml:space="preserve">           залучає до виконання робіт з ліквідації наслідків надзвичайної ситуації необхідні рятувальні, транспортні, будівельні, медичні та інші формування з використанням наявних матеріально-технічних, продовольчих та інших ресурсів і запасів; </w:t>
      </w:r>
    </w:p>
    <w:p w:rsidR="00455E50" w:rsidRPr="00CD320A" w:rsidRDefault="00455E50" w:rsidP="00CD320A">
      <w:pPr>
        <w:tabs>
          <w:tab w:val="left" w:pos="851"/>
        </w:tabs>
        <w:jc w:val="both"/>
      </w:pPr>
      <w:r w:rsidRPr="00CD320A">
        <w:t xml:space="preserve">           вживає заходів, необхідних для проведення аварійно-рятувальних та інших  невідкладних робіт  у  небезпечних  районах; </w:t>
      </w:r>
    </w:p>
    <w:p w:rsidR="00455E50" w:rsidRPr="00CD320A" w:rsidRDefault="00455E50" w:rsidP="00CD320A">
      <w:pPr>
        <w:jc w:val="both"/>
      </w:pPr>
      <w:r w:rsidRPr="00CD320A">
        <w:t xml:space="preserve">            забезпечує здійснення заходів щодо соціального захисту населення, що постраждало  внаслідок  виникнення  надзвичайної  ситуації  місцевого рівня; </w:t>
      </w:r>
    </w:p>
    <w:p w:rsidR="00455E50" w:rsidRPr="00CD320A" w:rsidRDefault="00455E50" w:rsidP="00CD320A">
      <w:pPr>
        <w:tabs>
          <w:tab w:val="left" w:pos="851"/>
        </w:tabs>
        <w:jc w:val="both"/>
      </w:pPr>
      <w:r w:rsidRPr="00CD320A">
        <w:t xml:space="preserve">           встановлює межі зони, на якій виникла надзвичайна ситуація, та організовує визначення розміру шкоди, заподіяної суб’єктам господарювання і населенню внаслідок виникнення надзвичайної ситуації місцевого та об’єктового рівня; </w:t>
      </w:r>
    </w:p>
    <w:p w:rsidR="00455E50" w:rsidRPr="00CD320A" w:rsidRDefault="00455E50" w:rsidP="00CD320A">
      <w:pPr>
        <w:tabs>
          <w:tab w:val="left" w:pos="851"/>
        </w:tabs>
        <w:jc w:val="both"/>
      </w:pPr>
      <w:r w:rsidRPr="00CD320A">
        <w:t xml:space="preserve">           організовує здійснення постійного контролю за станом навколишнього природного середовища на території, що зазнала впливу надзвичайної ситуації, обстановкою  на  аварійних  об’єктах  і  прилеглих  до  них  територіях; </w:t>
      </w:r>
    </w:p>
    <w:p w:rsidR="00455E50" w:rsidRPr="00CD320A" w:rsidRDefault="00455E50" w:rsidP="00CD320A">
      <w:pPr>
        <w:tabs>
          <w:tab w:val="left" w:pos="851"/>
        </w:tabs>
        <w:jc w:val="both"/>
      </w:pPr>
      <w:r w:rsidRPr="00CD320A">
        <w:t xml:space="preserve">           приймає рішення щодо попередньої класифікації надзвичайної ситуації за видом, класифікаційними ознаками та рівнем, забезпечує своєчасне подання до </w:t>
      </w:r>
      <w:r>
        <w:t xml:space="preserve">районної та </w:t>
      </w:r>
      <w:r w:rsidRPr="00CD320A">
        <w:t>обласної  державн</w:t>
      </w:r>
      <w:r>
        <w:t xml:space="preserve">их </w:t>
      </w:r>
      <w:r w:rsidRPr="00CD320A">
        <w:t xml:space="preserve">  адміністраці</w:t>
      </w:r>
      <w:r>
        <w:t>й</w:t>
      </w:r>
      <w:r w:rsidRPr="00CD320A">
        <w:t xml:space="preserve">  зазначених матеріалів; </w:t>
      </w:r>
    </w:p>
    <w:p w:rsidR="00455E50" w:rsidRPr="00CD320A" w:rsidRDefault="00455E50" w:rsidP="00CD320A">
      <w:pPr>
        <w:jc w:val="both"/>
      </w:pPr>
      <w:r w:rsidRPr="00CD320A">
        <w:t xml:space="preserve">           вивчає обставини, що склалися, та подає районній </w:t>
      </w:r>
      <w:r>
        <w:t xml:space="preserve">та обласній </w:t>
      </w:r>
      <w:r w:rsidRPr="00CD320A">
        <w:t>державн</w:t>
      </w:r>
      <w:r>
        <w:t xml:space="preserve">им </w:t>
      </w:r>
      <w:r w:rsidRPr="00CD320A">
        <w:t xml:space="preserve"> адміністраці</w:t>
      </w:r>
      <w:r>
        <w:t>ям</w:t>
      </w:r>
      <w:r w:rsidRPr="00CD320A">
        <w:t xml:space="preserve">, інформацію про вжиті заходи, причини виникнення та результати ліквідації наслідків надзвичайної ситуації, а також пропозиції щодо подальших дій  із запобігання її розвитку; </w:t>
      </w:r>
    </w:p>
    <w:p w:rsidR="00455E50" w:rsidRPr="00CD320A" w:rsidRDefault="00455E50" w:rsidP="00CD320A">
      <w:pPr>
        <w:tabs>
          <w:tab w:val="left" w:pos="851"/>
        </w:tabs>
        <w:jc w:val="both"/>
      </w:pPr>
      <w:r w:rsidRPr="00CD320A">
        <w:t xml:space="preserve">           4)    У режимі  надзвичайного  стану: </w:t>
      </w:r>
    </w:p>
    <w:p w:rsidR="00455E50" w:rsidRPr="00CD320A" w:rsidRDefault="00455E50" w:rsidP="00CD320A">
      <w:pPr>
        <w:tabs>
          <w:tab w:val="left" w:pos="851"/>
        </w:tabs>
        <w:jc w:val="both"/>
      </w:pPr>
      <w:r w:rsidRPr="00CD320A">
        <w:t xml:space="preserve">           забезпечує координацію, організацію робіт та взаємодію органів управління та сил </w:t>
      </w:r>
      <w:r>
        <w:t xml:space="preserve">субланки Кіцманської міської територіальної громади Чернівецької </w:t>
      </w:r>
      <w:r w:rsidRPr="00CD320A">
        <w:t xml:space="preserve">районної ланки територіальної підсистеми єдиної державної системи цивільного захисту з урахуванням особливостей, що визначаються згідно з вимогами законів України «Про правовий режим воєнного стану», «Про правовий режим надзвичайного стану», а також інших нормативно-правових актів; </w:t>
      </w:r>
    </w:p>
    <w:p w:rsidR="00455E50" w:rsidRPr="00CD320A" w:rsidRDefault="00455E50" w:rsidP="00CD320A">
      <w:pPr>
        <w:tabs>
          <w:tab w:val="left" w:pos="851"/>
        </w:tabs>
        <w:jc w:val="both"/>
      </w:pPr>
      <w:r w:rsidRPr="00CD320A">
        <w:t xml:space="preserve">           здійснює заходи, необхідні для відвернення загрози та забезпечення безпеки і здоров’я громадян, забезпечення функціонування</w:t>
      </w:r>
      <w:r>
        <w:t xml:space="preserve"> установ та підприємств</w:t>
      </w:r>
      <w:r w:rsidRPr="00CD320A">
        <w:t>;</w:t>
      </w:r>
    </w:p>
    <w:p w:rsidR="00455E50" w:rsidRPr="00CD320A" w:rsidRDefault="00455E50" w:rsidP="00CD320A">
      <w:pPr>
        <w:spacing w:after="31"/>
        <w:jc w:val="both"/>
      </w:pPr>
      <w:r w:rsidRPr="00CD320A">
        <w:t xml:space="preserve">           5) Здійснює взаємодію з </w:t>
      </w:r>
      <w:r>
        <w:t xml:space="preserve">субланкою Кіцманської міської територіальної громади Чернівецької </w:t>
      </w:r>
      <w:r w:rsidRPr="00CD320A">
        <w:t>районної ланки територіальної підсистеми єдиної державної системи цивільного захисту з розгляду питань  призначення (відновлення)  соціальних виплат внутрішньо переміщеним особам;</w:t>
      </w:r>
    </w:p>
    <w:p w:rsidR="00455E50" w:rsidRPr="00CD320A" w:rsidRDefault="00455E50" w:rsidP="00CD320A">
      <w:pPr>
        <w:spacing w:after="31"/>
        <w:jc w:val="both"/>
      </w:pPr>
    </w:p>
    <w:p w:rsidR="00455E50" w:rsidRPr="00CD320A" w:rsidRDefault="00455E50" w:rsidP="00CD320A">
      <w:pPr>
        <w:tabs>
          <w:tab w:val="left" w:pos="851"/>
        </w:tabs>
        <w:jc w:val="both"/>
      </w:pPr>
      <w:r w:rsidRPr="00CD320A">
        <w:t xml:space="preserve">           5. Комісія  має  право: </w:t>
      </w:r>
    </w:p>
    <w:p w:rsidR="00455E50" w:rsidRPr="00CD320A" w:rsidRDefault="00455E50" w:rsidP="00CD320A">
      <w:pPr>
        <w:jc w:val="both"/>
      </w:pPr>
      <w:r w:rsidRPr="00CD320A">
        <w:t xml:space="preserve">           залучати у разі потреби в установленому законодавством порядку до ліквідації наслідків надзвичайної ситуації місцевого рівня сили і засоби Чернівецької районної ланки територіальної підсистеми єдиної державної системи цивільного захисту; </w:t>
      </w:r>
    </w:p>
    <w:p w:rsidR="00455E50" w:rsidRPr="00CD320A" w:rsidRDefault="00455E50" w:rsidP="00CD320A">
      <w:pPr>
        <w:jc w:val="both"/>
      </w:pPr>
      <w:r w:rsidRPr="00CD320A">
        <w:t xml:space="preserve">            заслуховувати інформацію керівників підприємств, установ та організацій, розташованих на території </w:t>
      </w:r>
      <w:r>
        <w:t>громади</w:t>
      </w:r>
      <w:r w:rsidRPr="00CD320A">
        <w:t xml:space="preserve">, з питань, що належать до їх компетенції, і давати  їм  відповідні  доручення; </w:t>
      </w:r>
    </w:p>
    <w:p w:rsidR="00455E50" w:rsidRPr="00CD320A" w:rsidRDefault="00455E50" w:rsidP="00CD320A">
      <w:pPr>
        <w:jc w:val="both"/>
      </w:pPr>
      <w:r w:rsidRPr="00CD320A">
        <w:t xml:space="preserve">            одержувати від підприємств, установ та організацій, розташованих на території </w:t>
      </w:r>
      <w:r>
        <w:t>громади</w:t>
      </w:r>
      <w:r w:rsidRPr="00CD320A">
        <w:t xml:space="preserve"> матеріали і документи, необхідні для вирішення питань, що належать до її компетенції; </w:t>
      </w:r>
    </w:p>
    <w:p w:rsidR="00455E50" w:rsidRPr="00CD320A" w:rsidRDefault="00455E50" w:rsidP="00CD320A">
      <w:pPr>
        <w:jc w:val="both"/>
      </w:pPr>
      <w:r w:rsidRPr="00CD320A">
        <w:t xml:space="preserve">            залучати до участі у своїй роботі представників підприємств, установ та організацій, розташованих  на  території  </w:t>
      </w:r>
      <w:r>
        <w:t>громади</w:t>
      </w:r>
      <w:r w:rsidRPr="00CD320A">
        <w:t xml:space="preserve"> (за погодженням з їх керівниками); </w:t>
      </w:r>
    </w:p>
    <w:p w:rsidR="00455E50" w:rsidRPr="00CD320A" w:rsidRDefault="00455E50" w:rsidP="00CD320A">
      <w:pPr>
        <w:tabs>
          <w:tab w:val="left" w:pos="851"/>
        </w:tabs>
        <w:jc w:val="both"/>
      </w:pPr>
      <w:r w:rsidRPr="00CD320A">
        <w:t xml:space="preserve">            розглядати матеріали розслідувань про причини і наслідки виникнення надзвичайної ситуації та вносити пропозиції щодо притягнення до адміністративної  або кримінальної відповідальності посадових осіб, винних у її виникненні. </w:t>
      </w:r>
    </w:p>
    <w:p w:rsidR="00455E50" w:rsidRPr="00CD320A" w:rsidRDefault="00455E50" w:rsidP="00CD320A">
      <w:pPr>
        <w:tabs>
          <w:tab w:val="left" w:pos="851"/>
        </w:tabs>
        <w:jc w:val="both"/>
      </w:pPr>
    </w:p>
    <w:p w:rsidR="00455E50" w:rsidRPr="00CD320A" w:rsidRDefault="00455E50" w:rsidP="00CD320A">
      <w:pPr>
        <w:tabs>
          <w:tab w:val="left" w:pos="851"/>
        </w:tabs>
        <w:jc w:val="both"/>
      </w:pPr>
      <w:r w:rsidRPr="00CD320A">
        <w:t xml:space="preserve">           6.  Головою  комісії  є </w:t>
      </w:r>
      <w:r>
        <w:t xml:space="preserve">міський </w:t>
      </w:r>
      <w:r w:rsidRPr="00CD320A">
        <w:t xml:space="preserve">голова. </w:t>
      </w:r>
    </w:p>
    <w:p w:rsidR="00455E50" w:rsidRPr="00CD320A" w:rsidRDefault="00455E50" w:rsidP="00CD320A">
      <w:pPr>
        <w:tabs>
          <w:tab w:val="left" w:pos="851"/>
        </w:tabs>
        <w:jc w:val="both"/>
      </w:pPr>
    </w:p>
    <w:p w:rsidR="00455E50" w:rsidRPr="00CD320A" w:rsidRDefault="00455E50" w:rsidP="00CD320A">
      <w:pPr>
        <w:tabs>
          <w:tab w:val="left" w:pos="851"/>
        </w:tabs>
        <w:jc w:val="both"/>
      </w:pPr>
      <w:r w:rsidRPr="00CD320A">
        <w:t xml:space="preserve">           Роботою Комісії керує її голова, а у разі відсутності голови, </w:t>
      </w:r>
      <w:r>
        <w:t>секретар міської ради, або особа на яку покладено обов’язки.</w:t>
      </w:r>
    </w:p>
    <w:p w:rsidR="00455E50" w:rsidRPr="00CD320A" w:rsidRDefault="00455E50" w:rsidP="00700EBD">
      <w:pPr>
        <w:ind w:firstLine="708"/>
        <w:jc w:val="both"/>
      </w:pPr>
      <w:r w:rsidRPr="00CD320A">
        <w:t xml:space="preserve">Засідання комісії веде голова, а у разі його відсутності — </w:t>
      </w:r>
      <w:r>
        <w:t>секретар міської ради, або особа на яку покладено обов’язки</w:t>
      </w:r>
      <w:r w:rsidRPr="00CD320A">
        <w:t>.</w:t>
      </w:r>
    </w:p>
    <w:p w:rsidR="00455E50" w:rsidRPr="00CD320A" w:rsidRDefault="00455E50" w:rsidP="00700EBD">
      <w:pPr>
        <w:ind w:firstLine="708"/>
        <w:jc w:val="both"/>
      </w:pPr>
      <w:r w:rsidRPr="00CD320A">
        <w:t xml:space="preserve">Посадовий склад Комісії затверджується </w:t>
      </w:r>
      <w:r>
        <w:t>рішенням виконавчого комітету Кіцманської міської ради</w:t>
      </w:r>
      <w:r w:rsidRPr="00CD320A">
        <w:t>.</w:t>
      </w:r>
    </w:p>
    <w:p w:rsidR="00455E50" w:rsidRPr="00CD320A" w:rsidRDefault="00455E50" w:rsidP="00CD320A">
      <w:pPr>
        <w:ind w:firstLine="851"/>
        <w:jc w:val="both"/>
      </w:pPr>
      <w:r w:rsidRPr="00CD320A">
        <w:t xml:space="preserve">Персональний  склад  затверджується  головою  комісії. </w:t>
      </w:r>
    </w:p>
    <w:p w:rsidR="00455E50" w:rsidRPr="00CD320A" w:rsidRDefault="00455E50" w:rsidP="00CD320A">
      <w:pPr>
        <w:ind w:left="708"/>
        <w:jc w:val="both"/>
      </w:pPr>
      <w:r w:rsidRPr="00CD320A">
        <w:t xml:space="preserve">  Голова  комісії  організовує  її  роботу  за  допомогою  секретаря</w:t>
      </w:r>
      <w:r>
        <w:t xml:space="preserve"> комісії</w:t>
      </w:r>
      <w:r w:rsidRPr="00CD320A">
        <w:t>.</w:t>
      </w:r>
    </w:p>
    <w:p w:rsidR="00455E50" w:rsidRPr="00CD320A" w:rsidRDefault="00455E50" w:rsidP="00CD320A">
      <w:pPr>
        <w:jc w:val="both"/>
      </w:pPr>
      <w:r w:rsidRPr="00CD320A">
        <w:t xml:space="preserve">          </w:t>
      </w:r>
    </w:p>
    <w:p w:rsidR="00455E50" w:rsidRPr="00CD320A" w:rsidRDefault="00455E50" w:rsidP="00CD320A">
      <w:pPr>
        <w:ind w:firstLine="851"/>
        <w:jc w:val="both"/>
        <w:rPr>
          <w:vertAlign w:val="superscript"/>
        </w:rPr>
      </w:pPr>
      <w:r w:rsidRPr="00CD320A">
        <w:t xml:space="preserve">7.  Голова  комісії  має  право: </w:t>
      </w:r>
    </w:p>
    <w:p w:rsidR="00455E50" w:rsidRPr="00CD320A" w:rsidRDefault="00455E50" w:rsidP="00CD320A">
      <w:pPr>
        <w:ind w:firstLine="851"/>
        <w:jc w:val="both"/>
      </w:pPr>
      <w:r w:rsidRPr="00CD320A">
        <w:t xml:space="preserve">залучати до роботи із запобігання виникненню надзвичайної ситуації або ліквідації її наслідків будь-які транспортні, рятувальні, відбудовні, медичні та інші сили і засоби відповідно до законодавства; </w:t>
      </w:r>
    </w:p>
    <w:p w:rsidR="00455E50" w:rsidRPr="00CD320A" w:rsidRDefault="00455E50" w:rsidP="00CD320A">
      <w:pPr>
        <w:jc w:val="both"/>
      </w:pPr>
      <w:r w:rsidRPr="00CD320A">
        <w:t xml:space="preserve">           приймати в межах повноважень комісії рішення щодо реагування на надзвичайну ситуацію; </w:t>
      </w:r>
    </w:p>
    <w:p w:rsidR="00455E50" w:rsidRPr="00CD320A" w:rsidRDefault="00455E50" w:rsidP="00CD320A">
      <w:pPr>
        <w:jc w:val="both"/>
      </w:pPr>
      <w:r w:rsidRPr="00CD320A">
        <w:t xml:space="preserve">           вносити пропозиції в межах законодавства щодо заохочення осіб, які зробили вагомий внесок у запобігання виникненню надзвичайної ситуації, ліквідацію її наслідків; </w:t>
      </w:r>
    </w:p>
    <w:p w:rsidR="00455E50" w:rsidRPr="00CD320A" w:rsidRDefault="00455E50" w:rsidP="00CD320A">
      <w:pPr>
        <w:tabs>
          <w:tab w:val="left" w:pos="851"/>
        </w:tabs>
        <w:jc w:val="both"/>
      </w:pPr>
      <w:r w:rsidRPr="00CD320A">
        <w:t xml:space="preserve">           делегувати на період ліквідації наслідків надзвичайної ситуації свої повноваження  заступник</w:t>
      </w:r>
      <w:r>
        <w:t>у</w:t>
      </w:r>
      <w:r w:rsidRPr="00CD320A">
        <w:t xml:space="preserve">  голови  комісії. </w:t>
      </w:r>
    </w:p>
    <w:p w:rsidR="00455E50" w:rsidRPr="00CD320A" w:rsidRDefault="00455E50" w:rsidP="00CD320A">
      <w:pPr>
        <w:jc w:val="both"/>
      </w:pPr>
    </w:p>
    <w:p w:rsidR="00455E50" w:rsidRPr="00CD320A" w:rsidRDefault="00455E50" w:rsidP="00CD320A">
      <w:pPr>
        <w:spacing w:after="131"/>
        <w:jc w:val="both"/>
      </w:pPr>
      <w:r w:rsidRPr="00CD320A">
        <w:t xml:space="preserve">           8. Робочим</w:t>
      </w:r>
      <w:r>
        <w:t>и органами</w:t>
      </w:r>
      <w:r w:rsidRPr="00CD320A">
        <w:t xml:space="preserve"> комісії, що забезпечує підготовку, скликання та проведення засідань, а також організовує контроль за виконанням її рішень, є відділ</w:t>
      </w:r>
      <w:r>
        <w:t xml:space="preserve"> правового забезпечення та відділ житлово-комунального господарства виконавчого комітету Кіцманської міської ради.</w:t>
      </w:r>
    </w:p>
    <w:p w:rsidR="00455E50" w:rsidRPr="00CD320A" w:rsidRDefault="00455E50" w:rsidP="00CD320A">
      <w:pPr>
        <w:tabs>
          <w:tab w:val="left" w:pos="851"/>
        </w:tabs>
        <w:jc w:val="both"/>
      </w:pPr>
      <w:r w:rsidRPr="00CD320A">
        <w:t xml:space="preserve">            9. Комісія проводить засідання в разі потреби, але не менше одного разу на три місяці згідно з планом роботи Комісії, який затверджується її головою. У разі загрози або виникнення надзвичайної ситуації, яка потребує вжиття невідкладних заходів, засідання Комісії проводиться невідкладно. </w:t>
      </w:r>
    </w:p>
    <w:p w:rsidR="00455E50" w:rsidRPr="00CD320A" w:rsidRDefault="00455E50" w:rsidP="00CD320A">
      <w:pPr>
        <w:tabs>
          <w:tab w:val="left" w:pos="851"/>
        </w:tabs>
        <w:jc w:val="both"/>
      </w:pPr>
      <w:r w:rsidRPr="00CD320A">
        <w:t xml:space="preserve">           Рішення комісії приймаються колегіально більш як двома третинами складу комісії. Член комісії, який не підтримує пропозиції та рекомендації, прийняті Комісією, може викласти у письмовій формі свою окрему думку, що додається до протоколу засідання. </w:t>
      </w:r>
    </w:p>
    <w:p w:rsidR="00455E50" w:rsidRPr="00CD320A" w:rsidRDefault="00455E50" w:rsidP="0071050A">
      <w:pPr>
        <w:ind w:firstLine="708"/>
        <w:jc w:val="both"/>
      </w:pPr>
      <w:r w:rsidRPr="00CD320A">
        <w:t xml:space="preserve">Рішення комісії оформляється протоколом, який  підписується  головою та секретарем Комісії. </w:t>
      </w:r>
    </w:p>
    <w:p w:rsidR="00455E50" w:rsidRPr="00CD320A" w:rsidRDefault="00455E50" w:rsidP="00CD320A">
      <w:pPr>
        <w:jc w:val="both"/>
      </w:pPr>
    </w:p>
    <w:p w:rsidR="00455E50" w:rsidRPr="00CD320A" w:rsidRDefault="00455E50" w:rsidP="00CD320A">
      <w:pPr>
        <w:ind w:firstLine="851"/>
        <w:jc w:val="both"/>
      </w:pPr>
      <w:r w:rsidRPr="00CD320A">
        <w:t>9</w:t>
      </w:r>
      <w:r w:rsidRPr="00CD320A">
        <w:rPr>
          <w:vertAlign w:val="superscript"/>
        </w:rPr>
        <w:t>1</w:t>
      </w:r>
      <w:r w:rsidRPr="00CD320A">
        <w:t>.Голова комісії може прийняти рішення про проведення засідання комісії в режимі відео конференції з використанням відповідного програмного забезпечення, зокрема через Інтернет ( далі – онлайн-засідання комісії). В онлайн-засіданні комісії беруть участь члени комісії, а також інші особи, які визначені її головою.</w:t>
      </w:r>
    </w:p>
    <w:p w:rsidR="00455E50" w:rsidRPr="00CD320A" w:rsidRDefault="00455E50" w:rsidP="00CD320A">
      <w:pPr>
        <w:ind w:firstLine="851"/>
        <w:jc w:val="both"/>
      </w:pPr>
      <w:r w:rsidRPr="00CD320A">
        <w:t>Онлайн-засідання комісії можуть проводитися у невідкладних випадках, пов’язаних із запобіганням виникненню надзвичайних ситуацій, ліквідацією їх наслідків, а також з питань, пов’язаних з виникненням загрози життю та/абр здоров’ю населення.</w:t>
      </w:r>
    </w:p>
    <w:p w:rsidR="00455E50" w:rsidRPr="00CD320A" w:rsidRDefault="00455E50" w:rsidP="00CD320A">
      <w:pPr>
        <w:ind w:firstLine="851"/>
        <w:jc w:val="both"/>
      </w:pPr>
      <w:r w:rsidRPr="00CD320A">
        <w:t>Підготовка та проведення онлайн-засідання комісії здійснюються секретаріатом комісії за допомогою відповідних структурних підрозділів.</w:t>
      </w:r>
    </w:p>
    <w:p w:rsidR="00455E50" w:rsidRPr="00CD320A" w:rsidRDefault="00455E50" w:rsidP="00CD320A">
      <w:pPr>
        <w:ind w:firstLine="851"/>
        <w:jc w:val="both"/>
      </w:pPr>
      <w:r w:rsidRPr="00CD320A">
        <w:t>Секретаріат комісії забезпечує інформування членів комісії  та інших визначених головуючим осіб, які будуть брати участь в онлайн-засіданні комісі</w:t>
      </w:r>
      <w:r>
        <w:t>ї</w:t>
      </w:r>
      <w:r w:rsidRPr="00CD320A">
        <w:t>, про дату і час проведення засідання та надсилає їм проєкт порядку денного.</w:t>
      </w:r>
    </w:p>
    <w:p w:rsidR="00455E50" w:rsidRPr="00CD320A" w:rsidRDefault="00455E50" w:rsidP="00CD320A">
      <w:pPr>
        <w:ind w:firstLine="851"/>
        <w:jc w:val="both"/>
      </w:pPr>
      <w:r w:rsidRPr="00CD320A">
        <w:t xml:space="preserve">Організаційно-технічне забезпечення проведення онлайн-засідання комісії покладається на відповідний </w:t>
      </w:r>
      <w:r>
        <w:t xml:space="preserve">структурний </w:t>
      </w:r>
      <w:r w:rsidRPr="00CD320A">
        <w:t>підрозділ.</w:t>
      </w:r>
    </w:p>
    <w:p w:rsidR="00455E50" w:rsidRPr="00CD320A" w:rsidRDefault="00455E50" w:rsidP="00CD320A">
      <w:pPr>
        <w:spacing w:after="81"/>
        <w:ind w:firstLine="851"/>
        <w:jc w:val="both"/>
      </w:pPr>
      <w:r w:rsidRPr="00CD320A">
        <w:t>Результати онлайн-засідання комісії оформлюються протоколом, який підписується головуючим та відповідальним секретарем комісії.</w:t>
      </w:r>
    </w:p>
    <w:p w:rsidR="00455E50" w:rsidRPr="00CD320A" w:rsidRDefault="00455E50" w:rsidP="00CD320A">
      <w:pPr>
        <w:tabs>
          <w:tab w:val="left" w:pos="851"/>
        </w:tabs>
        <w:spacing w:after="85"/>
        <w:jc w:val="both"/>
      </w:pPr>
      <w:r w:rsidRPr="00CD320A">
        <w:t xml:space="preserve">          10. Рішення Комісії, прийняті у межах її повноважень, є обов’язковими для виконання підприємствами, установами та організаціями, розташованими на території  </w:t>
      </w:r>
      <w:r>
        <w:t>громади</w:t>
      </w:r>
      <w:r w:rsidRPr="00CD320A">
        <w:t>.</w:t>
      </w:r>
    </w:p>
    <w:p w:rsidR="00455E50" w:rsidRPr="00CD320A" w:rsidRDefault="00455E50" w:rsidP="00CD320A">
      <w:pPr>
        <w:tabs>
          <w:tab w:val="left" w:pos="851"/>
        </w:tabs>
        <w:spacing w:after="85"/>
        <w:jc w:val="both"/>
      </w:pPr>
      <w:r w:rsidRPr="00CD320A">
        <w:t xml:space="preserve">           11. За членами комісії на час виконання  завдань  зберігається заробітна плата за  основним  місцем  роботи. </w:t>
      </w:r>
    </w:p>
    <w:p w:rsidR="00455E50" w:rsidRPr="00CD320A" w:rsidRDefault="00455E50" w:rsidP="00CD320A">
      <w:pPr>
        <w:spacing w:after="130"/>
        <w:jc w:val="both"/>
      </w:pPr>
      <w:r w:rsidRPr="00CD320A">
        <w:t xml:space="preserve">          12. Транспортне забезпечення членів комісії у повсякденній діяльності і під час виникнення надзвичайної ситуації здійснюється за рахунок </w:t>
      </w:r>
      <w:r>
        <w:t>коштів бюджету Кіцманської міської ТГ та позабюджетних коштів</w:t>
      </w:r>
      <w:r w:rsidRPr="00CD320A">
        <w:t>, які вони представляють, а під час роботи в зоні надзвичайної ситуації – спеціально призначеними транспортними засобами формувань, що виконують завдання з ліквідації її наслідків.</w:t>
      </w:r>
    </w:p>
    <w:p w:rsidR="00455E50" w:rsidRPr="00CD320A" w:rsidRDefault="00455E50" w:rsidP="00CD320A">
      <w:pPr>
        <w:tabs>
          <w:tab w:val="left" w:pos="851"/>
          <w:tab w:val="left" w:pos="993"/>
        </w:tabs>
        <w:spacing w:after="130"/>
        <w:jc w:val="both"/>
      </w:pPr>
      <w:r w:rsidRPr="00CD320A">
        <w:t xml:space="preserve">           13. Організація побутового забезпечення членів комісії під час роботи в зоні надзвичайної ситуації покладається на </w:t>
      </w:r>
      <w:r>
        <w:t>виконавчий комітет Кіцманської міської ради</w:t>
      </w:r>
      <w:r w:rsidRPr="00CD320A">
        <w:t>.</w:t>
      </w:r>
    </w:p>
    <w:p w:rsidR="00455E50" w:rsidRPr="00CD320A" w:rsidRDefault="00455E50" w:rsidP="00CD320A">
      <w:pPr>
        <w:spacing w:after="130"/>
        <w:jc w:val="both"/>
      </w:pPr>
      <w:r w:rsidRPr="00CD320A">
        <w:t xml:space="preserve">           Члени Комісії на період проведення робіт з ліквідації наслідків  надзвичайної  ситуації у  разі  потреби забезпечуються спеціальним одягом та іншими  засобами індивідуального захисту за рахунок</w:t>
      </w:r>
      <w:r>
        <w:t xml:space="preserve"> коштів бюджету Кіцманської міської ТГ та позабюджетних коштів</w:t>
      </w:r>
      <w:r w:rsidRPr="00CD320A">
        <w:t>.</w:t>
      </w:r>
    </w:p>
    <w:p w:rsidR="00455E50" w:rsidRPr="00CD320A" w:rsidRDefault="00455E50" w:rsidP="00CD320A">
      <w:pPr>
        <w:tabs>
          <w:tab w:val="left" w:pos="851"/>
        </w:tabs>
        <w:spacing w:after="8"/>
        <w:jc w:val="both"/>
      </w:pPr>
      <w:r w:rsidRPr="00CD320A">
        <w:t xml:space="preserve">            14. Комісія має бланк із зображенням Державного Герба України і своїм найменуванням.</w:t>
      </w:r>
    </w:p>
    <w:p w:rsidR="00455E50" w:rsidRDefault="00455E50" w:rsidP="00AF155A">
      <w:pPr>
        <w:spacing w:after="26"/>
        <w:ind w:left="220" w:right="220"/>
        <w:jc w:val="center"/>
      </w:pPr>
    </w:p>
    <w:p w:rsidR="00455E50" w:rsidRDefault="00455E50" w:rsidP="005E4956"/>
    <w:p w:rsidR="00455E50" w:rsidRDefault="00455E50" w:rsidP="005E4956"/>
    <w:p w:rsidR="00455E50" w:rsidRDefault="00455E50" w:rsidP="005E4956"/>
    <w:p w:rsidR="00455E50" w:rsidRDefault="00455E50" w:rsidP="005E4956"/>
    <w:p w:rsidR="00455E50" w:rsidRPr="00A66078" w:rsidRDefault="00455E50" w:rsidP="0071050A">
      <w:pPr>
        <w:pStyle w:val="NoSpacing"/>
        <w:rPr>
          <w:rFonts w:ascii="Times New Roman" w:hAnsi="Times New Roman"/>
          <w:b/>
          <w:sz w:val="24"/>
          <w:lang w:val="uk-UA"/>
        </w:rPr>
      </w:pPr>
      <w:r w:rsidRPr="00A66078">
        <w:rPr>
          <w:rFonts w:ascii="Times New Roman" w:hAnsi="Times New Roman"/>
          <w:b/>
          <w:sz w:val="24"/>
          <w:lang w:val="uk-UA"/>
        </w:rPr>
        <w:t xml:space="preserve">Керуюча справами (секретар) </w:t>
      </w:r>
    </w:p>
    <w:p w:rsidR="00455E50" w:rsidRPr="00A66078" w:rsidRDefault="00455E50" w:rsidP="0071050A">
      <w:pPr>
        <w:pStyle w:val="NoSpacing"/>
        <w:rPr>
          <w:rFonts w:ascii="Times New Roman" w:hAnsi="Times New Roman"/>
          <w:b/>
          <w:sz w:val="24"/>
          <w:lang w:val="uk-UA"/>
        </w:rPr>
      </w:pPr>
      <w:r w:rsidRPr="00A66078">
        <w:rPr>
          <w:rFonts w:ascii="Times New Roman" w:hAnsi="Times New Roman"/>
          <w:b/>
          <w:sz w:val="24"/>
          <w:lang w:val="uk-UA"/>
        </w:rPr>
        <w:t xml:space="preserve">виконавчого комітету </w:t>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r>
      <w:r w:rsidRPr="00A66078">
        <w:rPr>
          <w:rFonts w:ascii="Times New Roman" w:hAnsi="Times New Roman"/>
          <w:b/>
          <w:sz w:val="24"/>
          <w:lang w:val="uk-UA"/>
        </w:rPr>
        <w:tab/>
        <w:t>Ярослава РАКОВІЦА</w:t>
      </w:r>
    </w:p>
    <w:sectPr w:rsidR="00455E50" w:rsidRPr="00A66078" w:rsidSect="00BC5B74">
      <w:pgSz w:w="11906" w:h="16838"/>
      <w:pgMar w:top="720" w:right="567" w:bottom="709" w:left="179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03AE3"/>
    <w:multiLevelType w:val="multilevel"/>
    <w:tmpl w:val="A316195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1">
    <w:nsid w:val="4198301D"/>
    <w:multiLevelType w:val="multilevel"/>
    <w:tmpl w:val="D564F89E"/>
    <w:lvl w:ilvl="0">
      <w:start w:val="1"/>
      <w:numFmt w:val="decimal"/>
      <w:suff w:val="space"/>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2">
    <w:nsid w:val="50B903D7"/>
    <w:multiLevelType w:val="hybridMultilevel"/>
    <w:tmpl w:val="D496F4F6"/>
    <w:lvl w:ilvl="0" w:tplc="7C66E320">
      <w:start w:val="1"/>
      <w:numFmt w:val="decimal"/>
      <w:lvlText w:val="%1."/>
      <w:lvlJc w:val="left"/>
      <w:pPr>
        <w:ind w:left="9291" w:hanging="360"/>
      </w:pPr>
      <w:rPr>
        <w:rFonts w:cs="Times New Roman" w:hint="default"/>
      </w:rPr>
    </w:lvl>
    <w:lvl w:ilvl="1" w:tplc="04220019" w:tentative="1">
      <w:start w:val="1"/>
      <w:numFmt w:val="lowerLetter"/>
      <w:lvlText w:val="%2."/>
      <w:lvlJc w:val="left"/>
      <w:pPr>
        <w:ind w:left="10011" w:hanging="360"/>
      </w:pPr>
      <w:rPr>
        <w:rFonts w:cs="Times New Roman"/>
      </w:rPr>
    </w:lvl>
    <w:lvl w:ilvl="2" w:tplc="0422001B" w:tentative="1">
      <w:start w:val="1"/>
      <w:numFmt w:val="lowerRoman"/>
      <w:lvlText w:val="%3."/>
      <w:lvlJc w:val="right"/>
      <w:pPr>
        <w:ind w:left="10731" w:hanging="180"/>
      </w:pPr>
      <w:rPr>
        <w:rFonts w:cs="Times New Roman"/>
      </w:rPr>
    </w:lvl>
    <w:lvl w:ilvl="3" w:tplc="0422000F" w:tentative="1">
      <w:start w:val="1"/>
      <w:numFmt w:val="decimal"/>
      <w:lvlText w:val="%4."/>
      <w:lvlJc w:val="left"/>
      <w:pPr>
        <w:ind w:left="11451" w:hanging="360"/>
      </w:pPr>
      <w:rPr>
        <w:rFonts w:cs="Times New Roman"/>
      </w:rPr>
    </w:lvl>
    <w:lvl w:ilvl="4" w:tplc="04220019" w:tentative="1">
      <w:start w:val="1"/>
      <w:numFmt w:val="lowerLetter"/>
      <w:lvlText w:val="%5."/>
      <w:lvlJc w:val="left"/>
      <w:pPr>
        <w:ind w:left="12171" w:hanging="360"/>
      </w:pPr>
      <w:rPr>
        <w:rFonts w:cs="Times New Roman"/>
      </w:rPr>
    </w:lvl>
    <w:lvl w:ilvl="5" w:tplc="0422001B" w:tentative="1">
      <w:start w:val="1"/>
      <w:numFmt w:val="lowerRoman"/>
      <w:lvlText w:val="%6."/>
      <w:lvlJc w:val="right"/>
      <w:pPr>
        <w:ind w:left="12891" w:hanging="180"/>
      </w:pPr>
      <w:rPr>
        <w:rFonts w:cs="Times New Roman"/>
      </w:rPr>
    </w:lvl>
    <w:lvl w:ilvl="6" w:tplc="0422000F" w:tentative="1">
      <w:start w:val="1"/>
      <w:numFmt w:val="decimal"/>
      <w:lvlText w:val="%7."/>
      <w:lvlJc w:val="left"/>
      <w:pPr>
        <w:ind w:left="13611" w:hanging="360"/>
      </w:pPr>
      <w:rPr>
        <w:rFonts w:cs="Times New Roman"/>
      </w:rPr>
    </w:lvl>
    <w:lvl w:ilvl="7" w:tplc="04220019" w:tentative="1">
      <w:start w:val="1"/>
      <w:numFmt w:val="lowerLetter"/>
      <w:lvlText w:val="%8."/>
      <w:lvlJc w:val="left"/>
      <w:pPr>
        <w:ind w:left="14331" w:hanging="360"/>
      </w:pPr>
      <w:rPr>
        <w:rFonts w:cs="Times New Roman"/>
      </w:rPr>
    </w:lvl>
    <w:lvl w:ilvl="8" w:tplc="0422001B" w:tentative="1">
      <w:start w:val="1"/>
      <w:numFmt w:val="lowerRoman"/>
      <w:lvlText w:val="%9."/>
      <w:lvlJc w:val="right"/>
      <w:pPr>
        <w:ind w:left="15051" w:hanging="180"/>
      </w:pPr>
      <w:rPr>
        <w:rFonts w:cs="Times New Roman"/>
      </w:rPr>
    </w:lvl>
  </w:abstractNum>
  <w:abstractNum w:abstractNumId="3">
    <w:nsid w:val="523D47C9"/>
    <w:multiLevelType w:val="multilevel"/>
    <w:tmpl w:val="4B321CAA"/>
    <w:lvl w:ilvl="0">
      <w:start w:val="1"/>
      <w:numFmt w:val="decimal"/>
      <w:lvlText w:val="%1."/>
      <w:lvlJc w:val="left"/>
      <w:pPr>
        <w:ind w:left="720" w:hanging="363"/>
      </w:pPr>
      <w:rPr>
        <w:rFonts w:cs="Times New Roman" w:hint="default"/>
      </w:rPr>
    </w:lvl>
    <w:lvl w:ilvl="1">
      <w:start w:val="1"/>
      <w:numFmt w:val="decimal"/>
      <w:isLgl/>
      <w:suff w:val="space"/>
      <w:lvlText w:val="%2)"/>
      <w:lvlJc w:val="left"/>
      <w:pPr>
        <w:ind w:left="1066" w:hanging="363"/>
      </w:pPr>
      <w:rPr>
        <w:rFonts w:ascii="Times New Roman" w:eastAsia="Times New Roman" w:hAnsi="Times New Roman" w:cs="Times New Roman"/>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abstractNum w:abstractNumId="4">
    <w:nsid w:val="55BE1C3D"/>
    <w:multiLevelType w:val="multilevel"/>
    <w:tmpl w:val="17848800"/>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5">
    <w:nsid w:val="61176D8D"/>
    <w:multiLevelType w:val="multilevel"/>
    <w:tmpl w:val="E0C21A68"/>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6">
    <w:nsid w:val="69AC4BC6"/>
    <w:multiLevelType w:val="multilevel"/>
    <w:tmpl w:val="32401FA4"/>
    <w:lvl w:ilvl="0">
      <w:start w:val="1"/>
      <w:numFmt w:val="decimal"/>
      <w:lvlText w:val="%1."/>
      <w:lvlJc w:val="left"/>
      <w:pPr>
        <w:ind w:left="720" w:hanging="360"/>
      </w:pPr>
      <w:rPr>
        <w:rFonts w:cs="Times New Roman"/>
      </w:rPr>
    </w:lvl>
    <w:lvl w:ilvl="1">
      <w:start w:val="1"/>
      <w:numFmt w:val="decimal"/>
      <w:isLgl/>
      <w:lvlText w:val="%1.%2."/>
      <w:lvlJc w:val="left"/>
      <w:pPr>
        <w:ind w:left="1428" w:hanging="720"/>
      </w:pPr>
      <w:rPr>
        <w:rFonts w:cs="Times New Roman"/>
      </w:rPr>
    </w:lvl>
    <w:lvl w:ilvl="2">
      <w:start w:val="1"/>
      <w:numFmt w:val="decimal"/>
      <w:isLgl/>
      <w:lvlText w:val="%1.%2.%3."/>
      <w:lvlJc w:val="left"/>
      <w:pPr>
        <w:ind w:left="1776" w:hanging="720"/>
      </w:pPr>
      <w:rPr>
        <w:rFonts w:cs="Times New Roman"/>
      </w:rPr>
    </w:lvl>
    <w:lvl w:ilvl="3">
      <w:start w:val="1"/>
      <w:numFmt w:val="decimal"/>
      <w:isLgl/>
      <w:lvlText w:val="%1.%2.%3.%4."/>
      <w:lvlJc w:val="left"/>
      <w:pPr>
        <w:ind w:left="2484" w:hanging="1080"/>
      </w:pPr>
      <w:rPr>
        <w:rFonts w:cs="Times New Roman"/>
      </w:rPr>
    </w:lvl>
    <w:lvl w:ilvl="4">
      <w:start w:val="1"/>
      <w:numFmt w:val="decimal"/>
      <w:isLgl/>
      <w:lvlText w:val="%1.%2.%3.%4.%5."/>
      <w:lvlJc w:val="left"/>
      <w:pPr>
        <w:ind w:left="2832" w:hanging="1080"/>
      </w:pPr>
      <w:rPr>
        <w:rFonts w:cs="Times New Roman"/>
      </w:rPr>
    </w:lvl>
    <w:lvl w:ilvl="5">
      <w:start w:val="1"/>
      <w:numFmt w:val="decimal"/>
      <w:isLgl/>
      <w:lvlText w:val="%1.%2.%3.%4.%5.%6."/>
      <w:lvlJc w:val="left"/>
      <w:pPr>
        <w:ind w:left="3540" w:hanging="1440"/>
      </w:pPr>
      <w:rPr>
        <w:rFonts w:cs="Times New Roman"/>
      </w:rPr>
    </w:lvl>
    <w:lvl w:ilvl="6">
      <w:start w:val="1"/>
      <w:numFmt w:val="decimal"/>
      <w:isLgl/>
      <w:lvlText w:val="%1.%2.%3.%4.%5.%6.%7."/>
      <w:lvlJc w:val="left"/>
      <w:pPr>
        <w:ind w:left="4248" w:hanging="1800"/>
      </w:pPr>
      <w:rPr>
        <w:rFonts w:cs="Times New Roman"/>
      </w:rPr>
    </w:lvl>
    <w:lvl w:ilvl="7">
      <w:start w:val="1"/>
      <w:numFmt w:val="decimal"/>
      <w:isLgl/>
      <w:lvlText w:val="%1.%2.%3.%4.%5.%6.%7.%8."/>
      <w:lvlJc w:val="left"/>
      <w:pPr>
        <w:ind w:left="4596" w:hanging="1800"/>
      </w:pPr>
      <w:rPr>
        <w:rFonts w:cs="Times New Roman"/>
      </w:rPr>
    </w:lvl>
    <w:lvl w:ilvl="8">
      <w:start w:val="1"/>
      <w:numFmt w:val="decimal"/>
      <w:isLgl/>
      <w:lvlText w:val="%1.%2.%3.%4.%5.%6.%7.%8.%9."/>
      <w:lvlJc w:val="left"/>
      <w:pPr>
        <w:ind w:left="5304" w:hanging="2160"/>
      </w:pPr>
      <w:rPr>
        <w:rFonts w:cs="Times New Roman"/>
      </w:rPr>
    </w:lvl>
  </w:abstractNum>
  <w:abstractNum w:abstractNumId="7">
    <w:nsid w:val="6B6A170F"/>
    <w:multiLevelType w:val="multilevel"/>
    <w:tmpl w:val="AC5AA69A"/>
    <w:lvl w:ilvl="0">
      <w:start w:val="1"/>
      <w:numFmt w:val="decimal"/>
      <w:suff w:val="space"/>
      <w:lvlText w:val="%1."/>
      <w:lvlJc w:val="left"/>
      <w:pPr>
        <w:ind w:left="720" w:hanging="360"/>
      </w:pPr>
      <w:rPr>
        <w:rFonts w:cs="Times New Roman" w:hint="default"/>
      </w:rPr>
    </w:lvl>
    <w:lvl w:ilvl="1">
      <w:start w:val="1"/>
      <w:numFmt w:val="decimal"/>
      <w:isLgl/>
      <w:suff w:val="space"/>
      <w:lvlText w:val="%1.%2."/>
      <w:lvlJc w:val="left"/>
      <w:pPr>
        <w:ind w:left="1428" w:hanging="720"/>
      </w:pPr>
      <w:rPr>
        <w:rFonts w:cs="Times New Roman" w:hint="default"/>
      </w:rPr>
    </w:lvl>
    <w:lvl w:ilvl="2">
      <w:start w:val="1"/>
      <w:numFmt w:val="decimal"/>
      <w:isLgl/>
      <w:lvlText w:val="%1.%2.%3."/>
      <w:lvlJc w:val="left"/>
      <w:pPr>
        <w:ind w:left="1776" w:hanging="720"/>
      </w:pPr>
      <w:rPr>
        <w:rFonts w:cs="Times New Roman" w:hint="default"/>
      </w:rPr>
    </w:lvl>
    <w:lvl w:ilvl="3">
      <w:start w:val="1"/>
      <w:numFmt w:val="decimal"/>
      <w:isLgl/>
      <w:lvlText w:val="%1.%2.%3.%4."/>
      <w:lvlJc w:val="left"/>
      <w:pPr>
        <w:ind w:left="2484" w:hanging="1080"/>
      </w:pPr>
      <w:rPr>
        <w:rFonts w:cs="Times New Roman" w:hint="default"/>
      </w:rPr>
    </w:lvl>
    <w:lvl w:ilvl="4">
      <w:start w:val="1"/>
      <w:numFmt w:val="decimal"/>
      <w:isLgl/>
      <w:lvlText w:val="%1.%2.%3.%4.%5."/>
      <w:lvlJc w:val="left"/>
      <w:pPr>
        <w:ind w:left="2832" w:hanging="1080"/>
      </w:pPr>
      <w:rPr>
        <w:rFonts w:cs="Times New Roman" w:hint="default"/>
      </w:rPr>
    </w:lvl>
    <w:lvl w:ilvl="5">
      <w:start w:val="1"/>
      <w:numFmt w:val="decimal"/>
      <w:isLgl/>
      <w:lvlText w:val="%1.%2.%3.%4.%5.%6."/>
      <w:lvlJc w:val="left"/>
      <w:pPr>
        <w:ind w:left="3540" w:hanging="1440"/>
      </w:pPr>
      <w:rPr>
        <w:rFonts w:cs="Times New Roman" w:hint="default"/>
      </w:rPr>
    </w:lvl>
    <w:lvl w:ilvl="6">
      <w:start w:val="1"/>
      <w:numFmt w:val="decimal"/>
      <w:isLgl/>
      <w:lvlText w:val="%1.%2.%3.%4.%5.%6.%7."/>
      <w:lvlJc w:val="left"/>
      <w:pPr>
        <w:ind w:left="4248" w:hanging="1800"/>
      </w:pPr>
      <w:rPr>
        <w:rFonts w:cs="Times New Roman" w:hint="default"/>
      </w:rPr>
    </w:lvl>
    <w:lvl w:ilvl="7">
      <w:start w:val="1"/>
      <w:numFmt w:val="decimal"/>
      <w:isLgl/>
      <w:lvlText w:val="%1.%2.%3.%4.%5.%6.%7.%8."/>
      <w:lvlJc w:val="left"/>
      <w:pPr>
        <w:ind w:left="4596" w:hanging="1800"/>
      </w:pPr>
      <w:rPr>
        <w:rFonts w:cs="Times New Roman" w:hint="default"/>
      </w:rPr>
    </w:lvl>
    <w:lvl w:ilvl="8">
      <w:start w:val="1"/>
      <w:numFmt w:val="decimal"/>
      <w:isLgl/>
      <w:lvlText w:val="%1.%2.%3.%4.%5.%6.%7.%8.%9."/>
      <w:lvlJc w:val="left"/>
      <w:pPr>
        <w:ind w:left="5304" w:hanging="2160"/>
      </w:pPr>
      <w:rPr>
        <w:rFonts w:cs="Times New Roman" w:hint="default"/>
      </w:rPr>
    </w:lvl>
  </w:abstractNum>
  <w:abstractNum w:abstractNumId="8">
    <w:nsid w:val="6EB44F0E"/>
    <w:multiLevelType w:val="hybridMultilevel"/>
    <w:tmpl w:val="D8421F92"/>
    <w:lvl w:ilvl="0" w:tplc="96082800">
      <w:start w:val="1"/>
      <w:numFmt w:val="decimal"/>
      <w:lvlText w:val="%1."/>
      <w:lvlJc w:val="left"/>
      <w:pPr>
        <w:ind w:left="1069" w:hanging="360"/>
      </w:pPr>
      <w:rPr>
        <w:rFonts w:cs="Times New Roman" w:hint="default"/>
        <w:color w:val="auto"/>
        <w:sz w:val="22"/>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9">
    <w:nsid w:val="761C6EC0"/>
    <w:multiLevelType w:val="multilevel"/>
    <w:tmpl w:val="F9A86DEE"/>
    <w:lvl w:ilvl="0">
      <w:start w:val="1"/>
      <w:numFmt w:val="decimal"/>
      <w:lvlText w:val="%1."/>
      <w:lvlJc w:val="left"/>
      <w:pPr>
        <w:ind w:left="720" w:hanging="363"/>
      </w:pPr>
      <w:rPr>
        <w:rFonts w:cs="Times New Roman" w:hint="default"/>
      </w:rPr>
    </w:lvl>
    <w:lvl w:ilvl="1">
      <w:start w:val="1"/>
      <w:numFmt w:val="decimal"/>
      <w:isLgl/>
      <w:suff w:val="space"/>
      <w:lvlText w:val="%1.%2."/>
      <w:lvlJc w:val="left"/>
      <w:pPr>
        <w:ind w:left="1066" w:hanging="363"/>
      </w:pPr>
      <w:rPr>
        <w:rFonts w:cs="Times New Roman" w:hint="default"/>
      </w:rPr>
    </w:lvl>
    <w:lvl w:ilvl="2">
      <w:start w:val="1"/>
      <w:numFmt w:val="decimal"/>
      <w:isLgl/>
      <w:lvlText w:val="%1.%2.%3."/>
      <w:lvlJc w:val="left"/>
      <w:pPr>
        <w:ind w:left="1412" w:hanging="363"/>
      </w:pPr>
      <w:rPr>
        <w:rFonts w:cs="Times New Roman" w:hint="default"/>
      </w:rPr>
    </w:lvl>
    <w:lvl w:ilvl="3">
      <w:start w:val="1"/>
      <w:numFmt w:val="decimal"/>
      <w:isLgl/>
      <w:lvlText w:val="%1.%2.%3.%4."/>
      <w:lvlJc w:val="left"/>
      <w:pPr>
        <w:ind w:left="1758" w:hanging="363"/>
      </w:pPr>
      <w:rPr>
        <w:rFonts w:cs="Times New Roman" w:hint="default"/>
      </w:rPr>
    </w:lvl>
    <w:lvl w:ilvl="4">
      <w:start w:val="1"/>
      <w:numFmt w:val="decimal"/>
      <w:isLgl/>
      <w:lvlText w:val="%1.%2.%3.%4.%5."/>
      <w:lvlJc w:val="left"/>
      <w:pPr>
        <w:ind w:left="2104" w:hanging="363"/>
      </w:pPr>
      <w:rPr>
        <w:rFonts w:cs="Times New Roman" w:hint="default"/>
      </w:rPr>
    </w:lvl>
    <w:lvl w:ilvl="5">
      <w:start w:val="1"/>
      <w:numFmt w:val="decimal"/>
      <w:isLgl/>
      <w:lvlText w:val="%1.%2.%3.%4.%5.%6."/>
      <w:lvlJc w:val="left"/>
      <w:pPr>
        <w:ind w:left="2450" w:hanging="363"/>
      </w:pPr>
      <w:rPr>
        <w:rFonts w:cs="Times New Roman" w:hint="default"/>
      </w:rPr>
    </w:lvl>
    <w:lvl w:ilvl="6">
      <w:start w:val="1"/>
      <w:numFmt w:val="decimal"/>
      <w:isLgl/>
      <w:lvlText w:val="%1.%2.%3.%4.%5.%6.%7."/>
      <w:lvlJc w:val="left"/>
      <w:pPr>
        <w:ind w:left="2796" w:hanging="363"/>
      </w:pPr>
      <w:rPr>
        <w:rFonts w:cs="Times New Roman" w:hint="default"/>
      </w:rPr>
    </w:lvl>
    <w:lvl w:ilvl="7">
      <w:start w:val="1"/>
      <w:numFmt w:val="decimal"/>
      <w:isLgl/>
      <w:lvlText w:val="%1.%2.%3.%4.%5.%6.%7.%8."/>
      <w:lvlJc w:val="left"/>
      <w:pPr>
        <w:ind w:left="3142" w:hanging="363"/>
      </w:pPr>
      <w:rPr>
        <w:rFonts w:cs="Times New Roman" w:hint="default"/>
      </w:rPr>
    </w:lvl>
    <w:lvl w:ilvl="8">
      <w:start w:val="1"/>
      <w:numFmt w:val="decimal"/>
      <w:isLgl/>
      <w:lvlText w:val="%1.%2.%3.%4.%5.%6.%7.%8.%9."/>
      <w:lvlJc w:val="left"/>
      <w:pPr>
        <w:ind w:left="3488" w:hanging="363"/>
      </w:pPr>
      <w:rPr>
        <w:rFonts w:cs="Times New Roman" w:hint="default"/>
      </w:rPr>
    </w:lvl>
  </w:abstractNum>
  <w:num w:numId="1">
    <w:abstractNumId w:val="3"/>
  </w:num>
  <w:num w:numId="2">
    <w:abstractNumId w:val="1"/>
  </w:num>
  <w:num w:numId="3">
    <w:abstractNumId w:val="7"/>
  </w:num>
  <w:num w:numId="4">
    <w:abstractNumId w:val="5"/>
  </w:num>
  <w:num w:numId="5">
    <w:abstractNumId w:val="0"/>
  </w:num>
  <w:num w:numId="6">
    <w:abstractNumId w:val="4"/>
  </w:num>
  <w:num w:numId="7">
    <w:abstractNumId w:val="6"/>
  </w:num>
  <w:num w:numId="8">
    <w:abstractNumId w:val="9"/>
  </w:num>
  <w:num w:numId="9">
    <w:abstractNumId w:val="2"/>
  </w:num>
  <w:num w:numId="10">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3208A"/>
    <w:rsid w:val="00017420"/>
    <w:rsid w:val="000A1B16"/>
    <w:rsid w:val="000E690E"/>
    <w:rsid w:val="001009C5"/>
    <w:rsid w:val="0023208A"/>
    <w:rsid w:val="00272F01"/>
    <w:rsid w:val="002B4586"/>
    <w:rsid w:val="002C24FB"/>
    <w:rsid w:val="0035688C"/>
    <w:rsid w:val="00371BBD"/>
    <w:rsid w:val="003E7999"/>
    <w:rsid w:val="003F6B9B"/>
    <w:rsid w:val="00422AA1"/>
    <w:rsid w:val="00435918"/>
    <w:rsid w:val="0045567C"/>
    <w:rsid w:val="00455E50"/>
    <w:rsid w:val="004C5CF7"/>
    <w:rsid w:val="004D4F78"/>
    <w:rsid w:val="00512D60"/>
    <w:rsid w:val="005177D8"/>
    <w:rsid w:val="005435DB"/>
    <w:rsid w:val="00565763"/>
    <w:rsid w:val="005E4956"/>
    <w:rsid w:val="00603316"/>
    <w:rsid w:val="00622703"/>
    <w:rsid w:val="00627A1C"/>
    <w:rsid w:val="0067006A"/>
    <w:rsid w:val="006A0BAD"/>
    <w:rsid w:val="006D6F28"/>
    <w:rsid w:val="00700EBD"/>
    <w:rsid w:val="0071050A"/>
    <w:rsid w:val="00734CC9"/>
    <w:rsid w:val="00736421"/>
    <w:rsid w:val="00747E7D"/>
    <w:rsid w:val="00792CD4"/>
    <w:rsid w:val="007B1A05"/>
    <w:rsid w:val="007F1DF1"/>
    <w:rsid w:val="007F634A"/>
    <w:rsid w:val="008529ED"/>
    <w:rsid w:val="008C0D70"/>
    <w:rsid w:val="009220FE"/>
    <w:rsid w:val="00946943"/>
    <w:rsid w:val="009603E6"/>
    <w:rsid w:val="00987B48"/>
    <w:rsid w:val="00995AD1"/>
    <w:rsid w:val="009A10D8"/>
    <w:rsid w:val="009D5A7B"/>
    <w:rsid w:val="009D7636"/>
    <w:rsid w:val="009F059C"/>
    <w:rsid w:val="00A053AD"/>
    <w:rsid w:val="00A1396B"/>
    <w:rsid w:val="00A326AD"/>
    <w:rsid w:val="00A66078"/>
    <w:rsid w:val="00AD717A"/>
    <w:rsid w:val="00AF155A"/>
    <w:rsid w:val="00B1022B"/>
    <w:rsid w:val="00B3007F"/>
    <w:rsid w:val="00B91649"/>
    <w:rsid w:val="00BC5B74"/>
    <w:rsid w:val="00C22C7E"/>
    <w:rsid w:val="00C302EC"/>
    <w:rsid w:val="00CD320A"/>
    <w:rsid w:val="00D16A90"/>
    <w:rsid w:val="00D53A9A"/>
    <w:rsid w:val="00D85885"/>
    <w:rsid w:val="00DA6290"/>
    <w:rsid w:val="00E25BF3"/>
    <w:rsid w:val="00E442A7"/>
    <w:rsid w:val="00EC7A63"/>
    <w:rsid w:val="00EE12C6"/>
    <w:rsid w:val="00F411F5"/>
    <w:rsid w:val="00FE1F0A"/>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27A1C"/>
    <w:rPr>
      <w:rFonts w:ascii="Times New Roman" w:eastAsia="Times New Roman" w:hAnsi="Times New Roman"/>
      <w:sz w:val="24"/>
      <w:szCs w:val="24"/>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semiHidden/>
    <w:rsid w:val="00627A1C"/>
    <w:pPr>
      <w:spacing w:after="120"/>
    </w:pPr>
    <w:rPr>
      <w:sz w:val="16"/>
      <w:szCs w:val="16"/>
    </w:rPr>
  </w:style>
  <w:style w:type="character" w:customStyle="1" w:styleId="BodyText3Char">
    <w:name w:val="Body Text 3 Char"/>
    <w:basedOn w:val="DefaultParagraphFont"/>
    <w:link w:val="BodyText3"/>
    <w:uiPriority w:val="99"/>
    <w:semiHidden/>
    <w:locked/>
    <w:rsid w:val="00627A1C"/>
    <w:rPr>
      <w:rFonts w:ascii="Times New Roman" w:hAnsi="Times New Roman" w:cs="Times New Roman"/>
      <w:sz w:val="16"/>
      <w:szCs w:val="16"/>
      <w:lang w:eastAsia="ru-RU"/>
    </w:rPr>
  </w:style>
  <w:style w:type="paragraph" w:styleId="NormalWeb">
    <w:name w:val="Normal (Web)"/>
    <w:basedOn w:val="Normal"/>
    <w:uiPriority w:val="99"/>
    <w:semiHidden/>
    <w:rsid w:val="00627A1C"/>
    <w:pPr>
      <w:spacing w:before="100" w:beforeAutospacing="1" w:after="100" w:afterAutospacing="1"/>
    </w:pPr>
    <w:rPr>
      <w:lang w:eastAsia="uk-UA"/>
    </w:rPr>
  </w:style>
  <w:style w:type="paragraph" w:customStyle="1" w:styleId="Normal1">
    <w:name w:val="Normal1"/>
    <w:uiPriority w:val="99"/>
    <w:rsid w:val="00734CC9"/>
    <w:rPr>
      <w:rFonts w:ascii="Arial" w:eastAsia="Times New Roman" w:hAnsi="Arial"/>
      <w:sz w:val="24"/>
      <w:szCs w:val="20"/>
      <w:lang w:val="uk-UA"/>
    </w:rPr>
  </w:style>
  <w:style w:type="paragraph" w:customStyle="1" w:styleId="Caption1">
    <w:name w:val="Caption1"/>
    <w:basedOn w:val="Normal1"/>
    <w:next w:val="Normal1"/>
    <w:uiPriority w:val="99"/>
    <w:rsid w:val="00734CC9"/>
    <w:pPr>
      <w:jc w:val="center"/>
    </w:pPr>
    <w:rPr>
      <w:b/>
      <w:sz w:val="26"/>
    </w:rPr>
  </w:style>
  <w:style w:type="paragraph" w:customStyle="1" w:styleId="Heading11">
    <w:name w:val="Heading 11"/>
    <w:basedOn w:val="Normal1"/>
    <w:next w:val="Normal1"/>
    <w:uiPriority w:val="99"/>
    <w:rsid w:val="00734CC9"/>
    <w:pPr>
      <w:keepNext/>
      <w:jc w:val="center"/>
      <w:outlineLvl w:val="0"/>
    </w:pPr>
    <w:rPr>
      <w:b/>
      <w:sz w:val="28"/>
    </w:rPr>
  </w:style>
  <w:style w:type="paragraph" w:styleId="Title">
    <w:name w:val="Title"/>
    <w:basedOn w:val="Normal"/>
    <w:link w:val="TitleChar"/>
    <w:uiPriority w:val="99"/>
    <w:qFormat/>
    <w:rsid w:val="00734CC9"/>
    <w:pPr>
      <w:jc w:val="center"/>
    </w:pPr>
    <w:rPr>
      <w:rFonts w:ascii="Arial Black" w:hAnsi="Arial Black"/>
      <w:szCs w:val="20"/>
    </w:rPr>
  </w:style>
  <w:style w:type="character" w:customStyle="1" w:styleId="TitleChar">
    <w:name w:val="Title Char"/>
    <w:basedOn w:val="DefaultParagraphFont"/>
    <w:link w:val="Title"/>
    <w:uiPriority w:val="99"/>
    <w:locked/>
    <w:rsid w:val="00734CC9"/>
    <w:rPr>
      <w:rFonts w:ascii="Arial Black" w:hAnsi="Arial Black" w:cs="Times New Roman"/>
      <w:sz w:val="20"/>
      <w:szCs w:val="20"/>
      <w:lang w:eastAsia="ru-RU"/>
    </w:rPr>
  </w:style>
  <w:style w:type="paragraph" w:customStyle="1" w:styleId="Normal11">
    <w:name w:val="Normal11"/>
    <w:uiPriority w:val="99"/>
    <w:rsid w:val="00734CC9"/>
    <w:rPr>
      <w:rFonts w:ascii="Arial" w:eastAsia="Times New Roman" w:hAnsi="Arial"/>
      <w:sz w:val="24"/>
      <w:szCs w:val="20"/>
      <w:lang w:val="uk-UA"/>
    </w:rPr>
  </w:style>
  <w:style w:type="paragraph" w:styleId="ListParagraph">
    <w:name w:val="List Paragraph"/>
    <w:basedOn w:val="Normal"/>
    <w:uiPriority w:val="99"/>
    <w:qFormat/>
    <w:rsid w:val="00622703"/>
    <w:pPr>
      <w:ind w:left="720"/>
      <w:contextualSpacing/>
    </w:pPr>
  </w:style>
  <w:style w:type="paragraph" w:styleId="NoSpacing">
    <w:name w:val="No Spacing"/>
    <w:uiPriority w:val="99"/>
    <w:qFormat/>
    <w:rsid w:val="00622703"/>
    <w:rPr>
      <w:rFonts w:eastAsia="Times New Roman"/>
    </w:rPr>
  </w:style>
  <w:style w:type="paragraph" w:styleId="BalloonText">
    <w:name w:val="Balloon Text"/>
    <w:basedOn w:val="Normal"/>
    <w:link w:val="BalloonTextChar"/>
    <w:uiPriority w:val="99"/>
    <w:semiHidden/>
    <w:rsid w:val="008529ED"/>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8529ED"/>
    <w:rPr>
      <w:rFonts w:ascii="Segoe UI" w:hAnsi="Segoe UI" w:cs="Segoe UI"/>
      <w:sz w:val="18"/>
      <w:szCs w:val="18"/>
      <w:lang w:eastAsia="ru-RU"/>
    </w:rPr>
  </w:style>
  <w:style w:type="paragraph" w:customStyle="1" w:styleId="1">
    <w:name w:val="Обычный1"/>
    <w:uiPriority w:val="99"/>
    <w:rsid w:val="00D85885"/>
    <w:rPr>
      <w:rFonts w:ascii="Arial" w:eastAsia="Times New Roman" w:hAnsi="Arial"/>
      <w:sz w:val="24"/>
      <w:szCs w:val="20"/>
      <w:lang w:val="uk-UA"/>
    </w:rPr>
  </w:style>
  <w:style w:type="paragraph" w:customStyle="1" w:styleId="2">
    <w:name w:val="Обычный2"/>
    <w:uiPriority w:val="99"/>
    <w:rsid w:val="009603E6"/>
    <w:rPr>
      <w:rFonts w:ascii="Arial" w:eastAsia="Times New Roman" w:hAnsi="Arial"/>
      <w:sz w:val="24"/>
      <w:szCs w:val="20"/>
      <w:lang w:val="uk-UA"/>
    </w:rPr>
  </w:style>
  <w:style w:type="character" w:styleId="Strong">
    <w:name w:val="Strong"/>
    <w:basedOn w:val="DefaultParagraphFont"/>
    <w:uiPriority w:val="99"/>
    <w:qFormat/>
    <w:rsid w:val="00AF155A"/>
    <w:rPr>
      <w:rFonts w:cs="Times New Roman"/>
      <w:b/>
    </w:rPr>
  </w:style>
  <w:style w:type="character" w:customStyle="1" w:styleId="a">
    <w:name w:val="Основний текст_"/>
    <w:basedOn w:val="DefaultParagraphFont"/>
    <w:link w:val="10"/>
    <w:uiPriority w:val="99"/>
    <w:locked/>
    <w:rsid w:val="00792CD4"/>
    <w:rPr>
      <w:rFonts w:ascii="Segoe UI" w:hAnsi="Segoe UI" w:cs="Segoe UI"/>
      <w:sz w:val="16"/>
      <w:szCs w:val="16"/>
      <w:shd w:val="clear" w:color="auto" w:fill="FFFFFF"/>
    </w:rPr>
  </w:style>
  <w:style w:type="paragraph" w:customStyle="1" w:styleId="10">
    <w:name w:val="Основний текст1"/>
    <w:basedOn w:val="Normal"/>
    <w:link w:val="a"/>
    <w:uiPriority w:val="99"/>
    <w:rsid w:val="00792CD4"/>
    <w:pPr>
      <w:shd w:val="clear" w:color="auto" w:fill="FFFFFF"/>
      <w:spacing w:before="2940" w:line="240" w:lineRule="atLeast"/>
      <w:ind w:hanging="1120"/>
    </w:pPr>
    <w:rPr>
      <w:rFonts w:ascii="Segoe UI" w:eastAsia="Calibri" w:hAnsi="Segoe UI" w:cs="Segoe UI"/>
      <w:sz w:val="16"/>
      <w:szCs w:val="16"/>
      <w:lang w:eastAsia="en-US"/>
    </w:rPr>
  </w:style>
  <w:style w:type="character" w:styleId="Hyperlink">
    <w:name w:val="Hyperlink"/>
    <w:basedOn w:val="DefaultParagraphFont"/>
    <w:uiPriority w:val="99"/>
    <w:semiHidden/>
    <w:rsid w:val="00792CD4"/>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635594994">
      <w:marLeft w:val="0"/>
      <w:marRight w:val="0"/>
      <w:marTop w:val="0"/>
      <w:marBottom w:val="0"/>
      <w:divBdr>
        <w:top w:val="none" w:sz="0" w:space="0" w:color="auto"/>
        <w:left w:val="none" w:sz="0" w:space="0" w:color="auto"/>
        <w:bottom w:val="none" w:sz="0" w:space="0" w:color="auto"/>
        <w:right w:val="none" w:sz="0" w:space="0" w:color="auto"/>
      </w:divBdr>
    </w:div>
    <w:div w:id="163559499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223</TotalTime>
  <Pages>7</Pages>
  <Words>3148</Words>
  <Characters>17949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Галина Флорескул</dc:creator>
  <cp:keywords/>
  <dc:description/>
  <cp:lastModifiedBy>пк</cp:lastModifiedBy>
  <cp:revision>6</cp:revision>
  <cp:lastPrinted>2024-01-16T13:29:00Z</cp:lastPrinted>
  <dcterms:created xsi:type="dcterms:W3CDTF">2024-01-10T10:08:00Z</dcterms:created>
  <dcterms:modified xsi:type="dcterms:W3CDTF">2024-01-16T13:30:00Z</dcterms:modified>
</cp:coreProperties>
</file>