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0452" w:rsidRDefault="00540452" w:rsidP="008529ED">
      <w:pPr>
        <w:ind w:right="-2"/>
        <w:jc w:val="center"/>
        <w:rPr>
          <w:color w:val="000000"/>
        </w:rPr>
      </w:pPr>
      <w:r w:rsidRPr="00510E6A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764509864" r:id="rId6"/>
        </w:object>
      </w:r>
    </w:p>
    <w:p w:rsidR="00540452" w:rsidRDefault="00540452" w:rsidP="008529ED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КІЦМАНСЬКА МІСЬКА РАДА</w:t>
      </w:r>
    </w:p>
    <w:p w:rsidR="00540452" w:rsidRDefault="00540452" w:rsidP="008529ED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ЧЕРНІВЕЦЬКОГО РАЙОНУ ЧЕРНІВЕЦЬКОЇ ОБЛАСТІ</w:t>
      </w:r>
    </w:p>
    <w:p w:rsidR="00540452" w:rsidRDefault="00540452" w:rsidP="008529ED">
      <w:pPr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ВИКОНАВЧИЙ КОМІТЕТ</w:t>
      </w:r>
    </w:p>
    <w:p w:rsidR="00540452" w:rsidRDefault="00540452" w:rsidP="008529ED">
      <w:pPr>
        <w:ind w:right="-2"/>
        <w:jc w:val="center"/>
        <w:rPr>
          <w:b/>
          <w:color w:val="000000"/>
          <w:sz w:val="28"/>
          <w:szCs w:val="28"/>
        </w:rPr>
      </w:pPr>
    </w:p>
    <w:p w:rsidR="00540452" w:rsidRDefault="00540452" w:rsidP="008529ED">
      <w:pPr>
        <w:jc w:val="center"/>
        <w:rPr>
          <w:b/>
          <w:color w:val="000000"/>
        </w:rPr>
      </w:pPr>
    </w:p>
    <w:p w:rsidR="00540452" w:rsidRDefault="00540452" w:rsidP="008529ED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:rsidR="00540452" w:rsidRDefault="00540452" w:rsidP="008529ED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Р І Ш Е Н Н Я </w:t>
      </w:r>
    </w:p>
    <w:p w:rsidR="00540452" w:rsidRDefault="00540452" w:rsidP="008529ED">
      <w:pPr>
        <w:jc w:val="center"/>
        <w:rPr>
          <w:color w:val="000000"/>
        </w:rPr>
      </w:pPr>
    </w:p>
    <w:p w:rsidR="00540452" w:rsidRDefault="00540452" w:rsidP="008529ED">
      <w:pPr>
        <w:rPr>
          <w:color w:val="000000"/>
        </w:rPr>
      </w:pPr>
      <w:r>
        <w:rPr>
          <w:color w:val="000000"/>
        </w:rPr>
        <w:t xml:space="preserve">13 грудня 2023                                            м. Кіцмань                                                     </w:t>
      </w:r>
      <w:r w:rsidRPr="006501B1">
        <w:rPr>
          <w:b/>
          <w:color w:val="000000"/>
        </w:rPr>
        <w:t>№ 320/12</w:t>
      </w:r>
    </w:p>
    <w:p w:rsidR="00540452" w:rsidRDefault="00540452" w:rsidP="008529ED">
      <w:pPr>
        <w:rPr>
          <w:b/>
          <w:color w:val="000000"/>
        </w:rPr>
      </w:pPr>
    </w:p>
    <w:p w:rsidR="00540452" w:rsidRPr="00734CC9" w:rsidRDefault="00540452" w:rsidP="00627A1C">
      <w:pPr>
        <w:pStyle w:val="BodyText3"/>
        <w:spacing w:after="0"/>
        <w:rPr>
          <w:b/>
          <w:sz w:val="24"/>
          <w:szCs w:val="24"/>
        </w:rPr>
      </w:pPr>
      <w:r w:rsidRPr="00734CC9">
        <w:rPr>
          <w:b/>
          <w:sz w:val="24"/>
          <w:szCs w:val="24"/>
        </w:rPr>
        <w:t>Про надання дозволу на розміщення</w:t>
      </w:r>
      <w:bookmarkStart w:id="0" w:name="_GoBack"/>
      <w:bookmarkEnd w:id="0"/>
    </w:p>
    <w:p w:rsidR="00540452" w:rsidRPr="00734CC9" w:rsidRDefault="00540452" w:rsidP="00627A1C">
      <w:pPr>
        <w:pStyle w:val="BodyText3"/>
        <w:spacing w:after="0"/>
        <w:rPr>
          <w:b/>
          <w:sz w:val="24"/>
          <w:szCs w:val="24"/>
        </w:rPr>
      </w:pPr>
      <w:r w:rsidRPr="00734CC9">
        <w:rPr>
          <w:b/>
          <w:sz w:val="24"/>
          <w:szCs w:val="24"/>
        </w:rPr>
        <w:t>тимчасової споруди</w:t>
      </w:r>
      <w:r>
        <w:rPr>
          <w:b/>
          <w:sz w:val="24"/>
          <w:szCs w:val="24"/>
        </w:rPr>
        <w:t xml:space="preserve"> (№1) </w:t>
      </w:r>
      <w:r w:rsidRPr="00734CC9">
        <w:rPr>
          <w:b/>
          <w:sz w:val="24"/>
          <w:szCs w:val="24"/>
        </w:rPr>
        <w:t xml:space="preserve"> для провадження</w:t>
      </w:r>
    </w:p>
    <w:p w:rsidR="00540452" w:rsidRDefault="00540452" w:rsidP="00627A1C">
      <w:pPr>
        <w:pStyle w:val="BodyText3"/>
        <w:spacing w:after="0"/>
        <w:rPr>
          <w:b/>
          <w:sz w:val="24"/>
          <w:szCs w:val="24"/>
        </w:rPr>
      </w:pPr>
      <w:r w:rsidRPr="00734CC9">
        <w:rPr>
          <w:b/>
          <w:sz w:val="24"/>
          <w:szCs w:val="24"/>
        </w:rPr>
        <w:t>підприємницької діяльності</w:t>
      </w:r>
      <w:r>
        <w:rPr>
          <w:b/>
          <w:sz w:val="24"/>
          <w:szCs w:val="24"/>
        </w:rPr>
        <w:t xml:space="preserve"> </w:t>
      </w:r>
    </w:p>
    <w:p w:rsidR="00540452" w:rsidRDefault="00540452" w:rsidP="00627A1C">
      <w:pPr>
        <w:pStyle w:val="BodyText3"/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в с. Шипинці, Чернівецького району, </w:t>
      </w:r>
    </w:p>
    <w:p w:rsidR="00540452" w:rsidRDefault="00540452" w:rsidP="00627A1C">
      <w:pPr>
        <w:pStyle w:val="BodyText3"/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Чернівецької області біля кільцевої розв’язки </w:t>
      </w:r>
    </w:p>
    <w:p w:rsidR="00540452" w:rsidRPr="00734CC9" w:rsidRDefault="00540452" w:rsidP="00627A1C">
      <w:pPr>
        <w:pStyle w:val="BodyText3"/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вулиць Головна та Н. Яремчука </w:t>
      </w:r>
    </w:p>
    <w:p w:rsidR="00540452" w:rsidRPr="00734CC9" w:rsidRDefault="00540452" w:rsidP="00627A1C">
      <w:pPr>
        <w:pStyle w:val="BodyText3"/>
        <w:spacing w:after="0"/>
        <w:rPr>
          <w:b/>
          <w:bCs/>
          <w:sz w:val="24"/>
          <w:szCs w:val="24"/>
        </w:rPr>
      </w:pPr>
    </w:p>
    <w:p w:rsidR="00540452" w:rsidRDefault="00540452" w:rsidP="00500393">
      <w:pPr>
        <w:pStyle w:val="BodyText3"/>
        <w:spacing w:after="0"/>
        <w:jc w:val="both"/>
        <w:rPr>
          <w:sz w:val="24"/>
          <w:szCs w:val="24"/>
        </w:rPr>
      </w:pPr>
      <w:r w:rsidRPr="00734CC9">
        <w:rPr>
          <w:b/>
          <w:bCs/>
          <w:sz w:val="24"/>
          <w:szCs w:val="24"/>
        </w:rPr>
        <w:tab/>
      </w:r>
      <w:r w:rsidRPr="00734CC9">
        <w:rPr>
          <w:bCs/>
          <w:sz w:val="24"/>
          <w:szCs w:val="24"/>
        </w:rPr>
        <w:t>Р</w:t>
      </w:r>
      <w:r w:rsidRPr="00734CC9">
        <w:rPr>
          <w:sz w:val="24"/>
          <w:szCs w:val="24"/>
        </w:rPr>
        <w:t>озглянувши заяву гр.</w:t>
      </w:r>
      <w:r>
        <w:rPr>
          <w:sz w:val="24"/>
          <w:szCs w:val="24"/>
        </w:rPr>
        <w:t xml:space="preserve"> Нявчук Світлани Миколаївни від 23.11</w:t>
      </w:r>
      <w:r w:rsidRPr="00734CC9">
        <w:rPr>
          <w:sz w:val="24"/>
          <w:szCs w:val="24"/>
        </w:rPr>
        <w:t>.202</w:t>
      </w:r>
      <w:r>
        <w:rPr>
          <w:sz w:val="24"/>
          <w:szCs w:val="24"/>
        </w:rPr>
        <w:t>3</w:t>
      </w:r>
      <w:r w:rsidRPr="00734CC9">
        <w:rPr>
          <w:sz w:val="24"/>
          <w:szCs w:val="24"/>
        </w:rPr>
        <w:t xml:space="preserve"> року </w:t>
      </w:r>
      <w:r>
        <w:rPr>
          <w:sz w:val="24"/>
          <w:szCs w:val="24"/>
        </w:rPr>
        <w:t xml:space="preserve">№329 </w:t>
      </w:r>
      <w:r w:rsidRPr="00734CC9">
        <w:rPr>
          <w:sz w:val="24"/>
          <w:szCs w:val="24"/>
        </w:rPr>
        <w:t xml:space="preserve">щодо надання дозволу на розміщення тимчасової споруди для провадження підприємницької діяльності </w:t>
      </w:r>
      <w:r w:rsidRPr="00500393">
        <w:rPr>
          <w:sz w:val="24"/>
          <w:szCs w:val="24"/>
        </w:rPr>
        <w:t>в с. Шипинці, Чернівецького району, Чернівецької області біля кільцевої розв’язки вулиць Головна та Н. Яремчука</w:t>
      </w:r>
      <w:r>
        <w:rPr>
          <w:sz w:val="24"/>
          <w:szCs w:val="24"/>
        </w:rPr>
        <w:t>, к</w:t>
      </w:r>
      <w:r w:rsidRPr="00734CC9">
        <w:rPr>
          <w:sz w:val="24"/>
          <w:szCs w:val="24"/>
        </w:rPr>
        <w:t xml:space="preserve">еруючись </w:t>
      </w:r>
      <w:r>
        <w:rPr>
          <w:sz w:val="24"/>
          <w:szCs w:val="24"/>
        </w:rPr>
        <w:t xml:space="preserve">статтею 30 Закону України «Про місцеве самоврядування в Україні», Законом України </w:t>
      </w:r>
      <w:r w:rsidRPr="00734CC9">
        <w:rPr>
          <w:sz w:val="24"/>
          <w:szCs w:val="24"/>
        </w:rPr>
        <w:t>«Про регулювання містобудівної діяльності», Порядком розміщення тимчасових споруд для провадження підприємницької діяльності, затвердженим наказом Міністерства регіонального розвитку, будівництва та житлово-комунального господарства від  21.10.2011 №244</w:t>
      </w:r>
      <w:r>
        <w:rPr>
          <w:sz w:val="24"/>
          <w:szCs w:val="24"/>
        </w:rPr>
        <w:t xml:space="preserve">, із змінами, </w:t>
      </w:r>
      <w:r w:rsidRPr="00734CC9">
        <w:rPr>
          <w:sz w:val="24"/>
          <w:szCs w:val="24"/>
        </w:rPr>
        <w:t xml:space="preserve"> виконавчий комітет </w:t>
      </w:r>
      <w:r>
        <w:rPr>
          <w:sz w:val="24"/>
          <w:szCs w:val="24"/>
        </w:rPr>
        <w:t xml:space="preserve">міської ради </w:t>
      </w:r>
    </w:p>
    <w:p w:rsidR="00540452" w:rsidRDefault="00540452" w:rsidP="00627A1C">
      <w:pPr>
        <w:pStyle w:val="BodyText3"/>
        <w:spacing w:after="0"/>
        <w:jc w:val="both"/>
        <w:rPr>
          <w:sz w:val="24"/>
          <w:szCs w:val="24"/>
        </w:rPr>
      </w:pPr>
    </w:p>
    <w:p w:rsidR="00540452" w:rsidRPr="004D4F78" w:rsidRDefault="00540452" w:rsidP="00627A1C">
      <w:pPr>
        <w:pStyle w:val="BodyText3"/>
        <w:spacing w:after="0"/>
        <w:jc w:val="both"/>
        <w:rPr>
          <w:b/>
          <w:sz w:val="24"/>
          <w:szCs w:val="24"/>
        </w:rPr>
      </w:pPr>
      <w:r w:rsidRPr="004D4F78">
        <w:rPr>
          <w:b/>
          <w:sz w:val="24"/>
          <w:szCs w:val="24"/>
        </w:rPr>
        <w:t>В И Р І Ш И В:</w:t>
      </w:r>
    </w:p>
    <w:p w:rsidR="00540452" w:rsidRPr="00734CC9" w:rsidRDefault="00540452" w:rsidP="00627A1C">
      <w:pPr>
        <w:pStyle w:val="BodyText3"/>
        <w:spacing w:after="0"/>
        <w:jc w:val="both"/>
        <w:rPr>
          <w:sz w:val="24"/>
          <w:szCs w:val="24"/>
        </w:rPr>
      </w:pPr>
    </w:p>
    <w:p w:rsidR="00540452" w:rsidRPr="00734CC9" w:rsidRDefault="00540452" w:rsidP="004D4F78">
      <w:pPr>
        <w:pStyle w:val="BodyText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Надати дозвіл гр</w:t>
      </w:r>
      <w:r>
        <w:rPr>
          <w:sz w:val="24"/>
          <w:szCs w:val="24"/>
        </w:rPr>
        <w:t xml:space="preserve">. Нявчук Світлані Миколаївні </w:t>
      </w:r>
      <w:r w:rsidRPr="00734CC9">
        <w:rPr>
          <w:sz w:val="24"/>
          <w:szCs w:val="24"/>
        </w:rPr>
        <w:t xml:space="preserve">на розміщення тимчасової споруди для провадження підприємницької діяльності </w:t>
      </w:r>
      <w:r w:rsidRPr="00500393">
        <w:rPr>
          <w:sz w:val="24"/>
          <w:szCs w:val="24"/>
        </w:rPr>
        <w:t>в с. Шипинці, Чернівецького району, Чернівецької області біля кільцевої розв’язки вулиць Головна та Н. Яремчука</w:t>
      </w:r>
      <w:r>
        <w:rPr>
          <w:sz w:val="24"/>
          <w:szCs w:val="24"/>
        </w:rPr>
        <w:t xml:space="preserve">. </w:t>
      </w:r>
    </w:p>
    <w:p w:rsidR="00540452" w:rsidRPr="00734CC9" w:rsidRDefault="00540452" w:rsidP="004D4F78">
      <w:pPr>
        <w:pStyle w:val="BodyText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Зобов’язати</w:t>
      </w:r>
      <w:r w:rsidRPr="00734CC9">
        <w:rPr>
          <w:sz w:val="24"/>
          <w:szCs w:val="24"/>
        </w:rPr>
        <w:t xml:space="preserve"> гр.</w:t>
      </w:r>
      <w:r>
        <w:rPr>
          <w:sz w:val="24"/>
          <w:szCs w:val="24"/>
        </w:rPr>
        <w:t xml:space="preserve"> Нявчук Світлану Миколаївну</w:t>
      </w:r>
      <w:r w:rsidRPr="00734CC9">
        <w:rPr>
          <w:sz w:val="24"/>
          <w:szCs w:val="24"/>
        </w:rPr>
        <w:t>:</w:t>
      </w:r>
    </w:p>
    <w:p w:rsidR="00540452" w:rsidRPr="00622703" w:rsidRDefault="00540452" w:rsidP="00622703">
      <w:pPr>
        <w:pStyle w:val="BodyText3"/>
        <w:numPr>
          <w:ilvl w:val="1"/>
          <w:numId w:val="1"/>
        </w:numPr>
        <w:spacing w:after="0"/>
        <w:ind w:left="0" w:firstLine="703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отримати паспорт прив’язки тимчасової споруди у </w:t>
      </w:r>
      <w:r>
        <w:rPr>
          <w:sz w:val="24"/>
          <w:szCs w:val="24"/>
        </w:rPr>
        <w:t>в</w:t>
      </w:r>
      <w:r w:rsidRPr="00622703">
        <w:rPr>
          <w:sz w:val="24"/>
          <w:szCs w:val="24"/>
        </w:rPr>
        <w:t>ідділ</w:t>
      </w:r>
      <w:r>
        <w:rPr>
          <w:sz w:val="24"/>
          <w:szCs w:val="24"/>
        </w:rPr>
        <w:t>і</w:t>
      </w:r>
      <w:r w:rsidRPr="00622703">
        <w:rPr>
          <w:sz w:val="24"/>
          <w:szCs w:val="24"/>
        </w:rPr>
        <w:t xml:space="preserve"> містобудування, архітектури та охорони культурної спадщини управління екології, агропромислового розвитку, містобудування та архітектури Чернівецької районної </w:t>
      </w:r>
      <w:r>
        <w:rPr>
          <w:sz w:val="24"/>
          <w:szCs w:val="24"/>
        </w:rPr>
        <w:t xml:space="preserve">військової </w:t>
      </w:r>
      <w:r w:rsidRPr="00622703">
        <w:rPr>
          <w:sz w:val="24"/>
          <w:szCs w:val="24"/>
        </w:rPr>
        <w:t>адміністрації;</w:t>
      </w:r>
    </w:p>
    <w:p w:rsidR="00540452" w:rsidRPr="00734CC9" w:rsidRDefault="00540452" w:rsidP="00627A1C">
      <w:pPr>
        <w:pStyle w:val="BodyText3"/>
        <w:numPr>
          <w:ilvl w:val="1"/>
          <w:numId w:val="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встановити тимчасову споруду для провадження підприємницької діяльності у відповідності до паспорта прив’язки тимчасової споруди;</w:t>
      </w:r>
    </w:p>
    <w:p w:rsidR="00540452" w:rsidRPr="00734CC9" w:rsidRDefault="00540452" w:rsidP="00627A1C">
      <w:pPr>
        <w:pStyle w:val="BodyText3"/>
        <w:numPr>
          <w:ilvl w:val="1"/>
          <w:numId w:val="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після розміщення тимчасової споруди повідомити </w:t>
      </w:r>
      <w:r>
        <w:rPr>
          <w:sz w:val="24"/>
          <w:szCs w:val="24"/>
        </w:rPr>
        <w:t xml:space="preserve">Кіцманську міську </w:t>
      </w:r>
      <w:r w:rsidRPr="00734CC9">
        <w:rPr>
          <w:sz w:val="24"/>
          <w:szCs w:val="24"/>
        </w:rPr>
        <w:t xml:space="preserve">раду про виконання вимог паспорта прив’язки. </w:t>
      </w:r>
    </w:p>
    <w:p w:rsidR="00540452" w:rsidRPr="00734CC9" w:rsidRDefault="00540452" w:rsidP="00622703">
      <w:pPr>
        <w:pStyle w:val="BodyText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</w:t>
      </w:r>
      <w:r>
        <w:rPr>
          <w:sz w:val="24"/>
          <w:szCs w:val="24"/>
        </w:rPr>
        <w:t>становити, що дане рішення виконавчого комітет</w:t>
      </w:r>
      <w:r w:rsidRPr="00734CC9">
        <w:rPr>
          <w:sz w:val="24"/>
          <w:szCs w:val="24"/>
        </w:rPr>
        <w:t xml:space="preserve">у втрачає чинність, якщо тимчасову споруду не становлено протягом </w:t>
      </w:r>
      <w:r>
        <w:rPr>
          <w:sz w:val="24"/>
          <w:szCs w:val="24"/>
        </w:rPr>
        <w:t xml:space="preserve">шести </w:t>
      </w:r>
      <w:r w:rsidRPr="00734CC9">
        <w:rPr>
          <w:sz w:val="24"/>
          <w:szCs w:val="24"/>
        </w:rPr>
        <w:t>місяців з дати отримання паспорта прив’язки тимчасової споруди.</w:t>
      </w:r>
    </w:p>
    <w:p w:rsidR="00540452" w:rsidRPr="008426D6" w:rsidRDefault="00540452" w:rsidP="0035688C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225" w:afterAutospacing="0"/>
        <w:ind w:left="0" w:firstLine="709"/>
        <w:jc w:val="both"/>
        <w:textAlignment w:val="baseline"/>
        <w:rPr>
          <w:color w:val="000000"/>
        </w:rPr>
      </w:pPr>
      <w:r w:rsidRPr="00973B4B">
        <w:t xml:space="preserve">Контроль за виконанням цього рішення покласти на </w:t>
      </w:r>
      <w:r>
        <w:t xml:space="preserve">начальника відділу економічного розвитку та інвестицій Юрія КОСАРА. </w:t>
      </w:r>
    </w:p>
    <w:p w:rsidR="00540452" w:rsidRDefault="00540452" w:rsidP="00622703">
      <w:pPr>
        <w:pStyle w:val="NormalWeb"/>
        <w:shd w:val="clear" w:color="auto" w:fill="FFFFFF"/>
        <w:spacing w:before="0" w:beforeAutospacing="0" w:after="225" w:afterAutospacing="0"/>
        <w:textAlignment w:val="baseline"/>
        <w:rPr>
          <w:color w:val="000000"/>
          <w:sz w:val="2"/>
        </w:rPr>
      </w:pPr>
    </w:p>
    <w:p w:rsidR="00540452" w:rsidRPr="00622703" w:rsidRDefault="00540452" w:rsidP="00622703">
      <w:pPr>
        <w:pStyle w:val="NormalWeb"/>
        <w:shd w:val="clear" w:color="auto" w:fill="FFFFFF"/>
        <w:spacing w:before="0" w:beforeAutospacing="0" w:after="225" w:afterAutospacing="0"/>
        <w:textAlignment w:val="baseline"/>
        <w:rPr>
          <w:color w:val="000000"/>
          <w:sz w:val="2"/>
        </w:rPr>
      </w:pPr>
    </w:p>
    <w:p w:rsidR="00540452" w:rsidRDefault="00540452" w:rsidP="00622703">
      <w:pPr>
        <w:rPr>
          <w:b/>
        </w:rPr>
      </w:pPr>
    </w:p>
    <w:p w:rsidR="00540452" w:rsidRPr="00622703" w:rsidRDefault="00540452" w:rsidP="006501B1">
      <w:pPr>
        <w:jc w:val="both"/>
        <w:rPr>
          <w:b/>
        </w:rPr>
      </w:pPr>
      <w:r w:rsidRPr="00622703">
        <w:rPr>
          <w:b/>
        </w:rPr>
        <w:t xml:space="preserve">Міський голова                                                        </w:t>
      </w:r>
      <w:r w:rsidRPr="00622703">
        <w:rPr>
          <w:b/>
        </w:rPr>
        <w:tab/>
      </w:r>
      <w:r w:rsidRPr="00622703">
        <w:rPr>
          <w:b/>
        </w:rPr>
        <w:tab/>
      </w:r>
      <w:r w:rsidRPr="00622703">
        <w:rPr>
          <w:b/>
        </w:rPr>
        <w:tab/>
        <w:t xml:space="preserve"> </w:t>
      </w:r>
      <w:r>
        <w:rPr>
          <w:b/>
        </w:rPr>
        <w:t xml:space="preserve">    </w:t>
      </w:r>
      <w:r w:rsidRPr="00622703">
        <w:rPr>
          <w:b/>
        </w:rPr>
        <w:t xml:space="preserve">    </w:t>
      </w:r>
      <w:r>
        <w:rPr>
          <w:b/>
        </w:rPr>
        <w:t xml:space="preserve"> </w:t>
      </w:r>
      <w:r w:rsidRPr="00622703">
        <w:rPr>
          <w:b/>
        </w:rPr>
        <w:t xml:space="preserve"> Сергій БУЛЕГА</w:t>
      </w:r>
    </w:p>
    <w:sectPr w:rsidR="00540452" w:rsidRPr="00622703" w:rsidSect="00C90AC0">
      <w:pgSz w:w="11906" w:h="16838"/>
      <w:pgMar w:top="360" w:right="567" w:bottom="709" w:left="180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2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3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4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5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6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7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4"/>
  </w:num>
  <w:num w:numId="5">
    <w:abstractNumId w:val="0"/>
  </w:num>
  <w:num w:numId="6">
    <w:abstractNumId w:val="3"/>
  </w:num>
  <w:num w:numId="7">
    <w:abstractNumId w:val="5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208A"/>
    <w:rsid w:val="0023208A"/>
    <w:rsid w:val="00293B25"/>
    <w:rsid w:val="00325E44"/>
    <w:rsid w:val="0035688C"/>
    <w:rsid w:val="0045567C"/>
    <w:rsid w:val="004D4F78"/>
    <w:rsid w:val="00500393"/>
    <w:rsid w:val="00510E6A"/>
    <w:rsid w:val="00512D60"/>
    <w:rsid w:val="00540452"/>
    <w:rsid w:val="00562751"/>
    <w:rsid w:val="005A5311"/>
    <w:rsid w:val="005E4956"/>
    <w:rsid w:val="005F1047"/>
    <w:rsid w:val="00622703"/>
    <w:rsid w:val="00627A1C"/>
    <w:rsid w:val="00636EF1"/>
    <w:rsid w:val="006501B1"/>
    <w:rsid w:val="0067006A"/>
    <w:rsid w:val="00734CC9"/>
    <w:rsid w:val="007B1668"/>
    <w:rsid w:val="007E619A"/>
    <w:rsid w:val="007F1DF1"/>
    <w:rsid w:val="008426D6"/>
    <w:rsid w:val="008529ED"/>
    <w:rsid w:val="0089568A"/>
    <w:rsid w:val="00973B4B"/>
    <w:rsid w:val="00984544"/>
    <w:rsid w:val="00A95126"/>
    <w:rsid w:val="00B20A80"/>
    <w:rsid w:val="00B3007F"/>
    <w:rsid w:val="00C71F27"/>
    <w:rsid w:val="00C90AC0"/>
    <w:rsid w:val="00D42880"/>
    <w:rsid w:val="00D56DFD"/>
    <w:rsid w:val="00E411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A1C"/>
    <w:rPr>
      <w:rFonts w:ascii="Times New Roman" w:eastAsia="Times New Roman" w:hAnsi="Times New Roman"/>
      <w:sz w:val="24"/>
      <w:szCs w:val="24"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iPriority w:val="99"/>
    <w:semiHidden/>
    <w:rsid w:val="00627A1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styleId="ListParagraph">
    <w:name w:val="List Paragraph"/>
    <w:basedOn w:val="Normal"/>
    <w:uiPriority w:val="99"/>
    <w:qFormat/>
    <w:rsid w:val="00622703"/>
    <w:pPr>
      <w:ind w:left="720"/>
      <w:contextualSpacing/>
    </w:pPr>
  </w:style>
  <w:style w:type="paragraph" w:styleId="NoSpacing">
    <w:name w:val="No Spacing"/>
    <w:uiPriority w:val="99"/>
    <w:qFormat/>
    <w:rsid w:val="00622703"/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rsid w:val="008529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529ED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07118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118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</TotalTime>
  <Pages>1</Pages>
  <Words>370</Words>
  <Characters>2112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Галина Флорескул</dc:creator>
  <cp:keywords/>
  <dc:description/>
  <cp:lastModifiedBy>пк</cp:lastModifiedBy>
  <cp:revision>4</cp:revision>
  <cp:lastPrinted>2023-12-19T14:51:00Z</cp:lastPrinted>
  <dcterms:created xsi:type="dcterms:W3CDTF">2023-12-12T12:31:00Z</dcterms:created>
  <dcterms:modified xsi:type="dcterms:W3CDTF">2023-12-19T14:51:00Z</dcterms:modified>
</cp:coreProperties>
</file>