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7E14" w:rsidRDefault="00657E14" w:rsidP="00742537">
      <w:pPr>
        <w:spacing w:before="0" w:beforeAutospacing="0" w:after="0" w:afterAutospacing="0"/>
        <w:rPr>
          <w:b/>
          <w:sz w:val="26"/>
          <w:szCs w:val="20"/>
        </w:rPr>
      </w:pPr>
      <w:r w:rsidRPr="00562102">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48pt" o:ole="" fillcolor="window">
            <v:imagedata r:id="rId5" o:title=""/>
          </v:shape>
          <o:OLEObject Type="Embed" ProgID="Paint.Picture" ShapeID="_x0000_i1025" DrawAspect="Content" ObjectID="_1760279992" r:id="rId6"/>
        </w:object>
      </w:r>
    </w:p>
    <w:p w:rsidR="00657E14" w:rsidRPr="0039536F" w:rsidRDefault="00657E14" w:rsidP="00742537">
      <w:pPr>
        <w:spacing w:before="0" w:beforeAutospacing="0" w:after="0" w:afterAutospacing="0"/>
        <w:rPr>
          <w:b/>
        </w:rPr>
      </w:pPr>
      <w:r w:rsidRPr="0039536F">
        <w:rPr>
          <w:b/>
        </w:rPr>
        <w:t>КІЦМАНСЬКА МІСЬКА РАДА</w:t>
      </w:r>
    </w:p>
    <w:p w:rsidR="00657E14" w:rsidRPr="0039536F" w:rsidRDefault="00657E14" w:rsidP="00742537">
      <w:pPr>
        <w:spacing w:before="0" w:beforeAutospacing="0" w:after="0" w:afterAutospacing="0"/>
        <w:rPr>
          <w:b/>
        </w:rPr>
      </w:pPr>
      <w:r w:rsidRPr="0039536F">
        <w:rPr>
          <w:b/>
        </w:rPr>
        <w:t>ЧЕРНІВЕЦЬКОГО РАЙОНУ ЧЕРНІВЕЦЬКОЇ ОБЛАСТІ</w:t>
      </w:r>
    </w:p>
    <w:p w:rsidR="00657E14" w:rsidRPr="0039536F" w:rsidRDefault="00657E14" w:rsidP="00742537">
      <w:pPr>
        <w:spacing w:before="0" w:beforeAutospacing="0" w:after="0" w:afterAutospacing="0"/>
        <w:rPr>
          <w:b/>
        </w:rPr>
      </w:pPr>
      <w:r w:rsidRPr="0039536F">
        <w:rPr>
          <w:b/>
        </w:rPr>
        <w:t>ВИКОНАВЧИЙ КОМІТЕТ</w:t>
      </w:r>
    </w:p>
    <w:p w:rsidR="00657E14" w:rsidRPr="00D173B2" w:rsidRDefault="00657E14" w:rsidP="00742537">
      <w:pPr>
        <w:spacing w:before="0" w:beforeAutospacing="0" w:after="0" w:afterAutospacing="0"/>
        <w:jc w:val="both"/>
      </w:pPr>
    </w:p>
    <w:p w:rsidR="00657E14" w:rsidRPr="00676BA8" w:rsidRDefault="00657E14" w:rsidP="00742537">
      <w:pPr>
        <w:spacing w:before="0" w:beforeAutospacing="0" w:after="0" w:afterAutospacing="0"/>
        <w:rPr>
          <w:b/>
          <w:sz w:val="24"/>
          <w:szCs w:val="24"/>
        </w:rPr>
      </w:pPr>
      <w:r>
        <w:t xml:space="preserve">                                                                                                              </w:t>
      </w:r>
      <w:r w:rsidRPr="00676BA8">
        <w:rPr>
          <w:b/>
          <w:sz w:val="24"/>
          <w:szCs w:val="24"/>
        </w:rPr>
        <w:t>Проект</w:t>
      </w:r>
    </w:p>
    <w:p w:rsidR="00657E14" w:rsidRDefault="00657E14" w:rsidP="00742537">
      <w:pPr>
        <w:spacing w:before="0" w:beforeAutospacing="0" w:after="0" w:afterAutospacing="0"/>
        <w:rPr>
          <w:b/>
          <w:sz w:val="24"/>
          <w:szCs w:val="24"/>
        </w:rPr>
      </w:pPr>
    </w:p>
    <w:p w:rsidR="00657E14" w:rsidRDefault="00657E14" w:rsidP="00742537">
      <w:pPr>
        <w:spacing w:before="0" w:beforeAutospacing="0" w:after="0" w:afterAutospacing="0"/>
        <w:rPr>
          <w:b/>
          <w:sz w:val="24"/>
          <w:szCs w:val="24"/>
        </w:rPr>
      </w:pPr>
    </w:p>
    <w:p w:rsidR="00657E14" w:rsidRPr="008606C9" w:rsidRDefault="00657E14" w:rsidP="00742537">
      <w:pPr>
        <w:spacing w:before="0" w:beforeAutospacing="0" w:after="0" w:afterAutospacing="0"/>
        <w:rPr>
          <w:b/>
          <w:sz w:val="24"/>
          <w:szCs w:val="24"/>
        </w:rPr>
      </w:pPr>
      <w:r w:rsidRPr="008606C9">
        <w:rPr>
          <w:b/>
          <w:sz w:val="24"/>
          <w:szCs w:val="24"/>
        </w:rPr>
        <w:t>Р</w:t>
      </w:r>
      <w:r>
        <w:rPr>
          <w:b/>
          <w:sz w:val="24"/>
          <w:szCs w:val="24"/>
        </w:rPr>
        <w:t xml:space="preserve"> </w:t>
      </w:r>
      <w:r w:rsidRPr="008606C9">
        <w:rPr>
          <w:b/>
          <w:sz w:val="24"/>
          <w:szCs w:val="24"/>
        </w:rPr>
        <w:t>І</w:t>
      </w:r>
      <w:r>
        <w:rPr>
          <w:b/>
          <w:sz w:val="24"/>
          <w:szCs w:val="24"/>
        </w:rPr>
        <w:t xml:space="preserve"> </w:t>
      </w:r>
      <w:r w:rsidRPr="008606C9">
        <w:rPr>
          <w:b/>
          <w:sz w:val="24"/>
          <w:szCs w:val="24"/>
        </w:rPr>
        <w:t>Ш</w:t>
      </w:r>
      <w:r>
        <w:rPr>
          <w:b/>
          <w:sz w:val="24"/>
          <w:szCs w:val="24"/>
        </w:rPr>
        <w:t xml:space="preserve"> </w:t>
      </w:r>
      <w:r w:rsidRPr="008606C9">
        <w:rPr>
          <w:b/>
          <w:sz w:val="24"/>
          <w:szCs w:val="24"/>
        </w:rPr>
        <w:t>Е</w:t>
      </w:r>
      <w:r>
        <w:rPr>
          <w:b/>
          <w:sz w:val="24"/>
          <w:szCs w:val="24"/>
        </w:rPr>
        <w:t xml:space="preserve"> </w:t>
      </w:r>
      <w:r w:rsidRPr="008606C9">
        <w:rPr>
          <w:b/>
          <w:sz w:val="24"/>
          <w:szCs w:val="24"/>
        </w:rPr>
        <w:t>Н</w:t>
      </w:r>
      <w:r>
        <w:rPr>
          <w:b/>
          <w:sz w:val="24"/>
          <w:szCs w:val="24"/>
        </w:rPr>
        <w:t xml:space="preserve"> </w:t>
      </w:r>
      <w:r w:rsidRPr="008606C9">
        <w:rPr>
          <w:b/>
          <w:sz w:val="24"/>
          <w:szCs w:val="24"/>
        </w:rPr>
        <w:t>Н</w:t>
      </w:r>
      <w:r>
        <w:rPr>
          <w:b/>
          <w:sz w:val="24"/>
          <w:szCs w:val="24"/>
        </w:rPr>
        <w:t xml:space="preserve"> </w:t>
      </w:r>
      <w:r w:rsidRPr="008606C9">
        <w:rPr>
          <w:b/>
          <w:sz w:val="24"/>
          <w:szCs w:val="24"/>
        </w:rPr>
        <w:t>Я</w:t>
      </w:r>
    </w:p>
    <w:p w:rsidR="00657E14" w:rsidRDefault="00657E14" w:rsidP="008606C9">
      <w:pPr>
        <w:spacing w:before="0" w:beforeAutospacing="0" w:after="0" w:afterAutospacing="0"/>
        <w:jc w:val="both"/>
        <w:rPr>
          <w:sz w:val="24"/>
          <w:szCs w:val="24"/>
        </w:rPr>
      </w:pPr>
    </w:p>
    <w:p w:rsidR="00657E14" w:rsidRPr="008606C9" w:rsidRDefault="00657E14" w:rsidP="008606C9">
      <w:pPr>
        <w:spacing w:before="0" w:beforeAutospacing="0" w:after="0" w:afterAutospacing="0"/>
        <w:jc w:val="both"/>
        <w:rPr>
          <w:sz w:val="24"/>
          <w:szCs w:val="24"/>
        </w:rPr>
      </w:pPr>
      <w:r w:rsidRPr="008606C9">
        <w:rPr>
          <w:sz w:val="24"/>
          <w:szCs w:val="24"/>
        </w:rPr>
        <w:t xml:space="preserve">_____________2023                 </w:t>
      </w:r>
      <w:r>
        <w:rPr>
          <w:sz w:val="24"/>
          <w:szCs w:val="24"/>
        </w:rPr>
        <w:t xml:space="preserve">                 </w:t>
      </w:r>
      <w:r w:rsidRPr="008606C9">
        <w:rPr>
          <w:sz w:val="24"/>
          <w:szCs w:val="24"/>
        </w:rPr>
        <w:t xml:space="preserve">   м. Кіцмань                                    </w:t>
      </w:r>
      <w:r>
        <w:rPr>
          <w:sz w:val="24"/>
          <w:szCs w:val="24"/>
        </w:rPr>
        <w:t xml:space="preserve">                 </w:t>
      </w:r>
      <w:r w:rsidRPr="008606C9">
        <w:rPr>
          <w:sz w:val="24"/>
          <w:szCs w:val="24"/>
        </w:rPr>
        <w:t>№_______</w:t>
      </w:r>
    </w:p>
    <w:p w:rsidR="00657E14" w:rsidRPr="008606C9" w:rsidRDefault="00657E14" w:rsidP="00742537">
      <w:pPr>
        <w:spacing w:before="0" w:beforeAutospacing="0" w:after="0" w:afterAutospacing="0"/>
        <w:rPr>
          <w:sz w:val="24"/>
          <w:szCs w:val="24"/>
        </w:rPr>
      </w:pPr>
      <w:r w:rsidRPr="008606C9">
        <w:rPr>
          <w:sz w:val="24"/>
          <w:szCs w:val="24"/>
        </w:rPr>
        <w:t> </w:t>
      </w:r>
    </w:p>
    <w:tbl>
      <w:tblPr>
        <w:tblW w:w="0" w:type="auto"/>
        <w:tblLook w:val="00A0"/>
      </w:tblPr>
      <w:tblGrid>
        <w:gridCol w:w="4928"/>
        <w:gridCol w:w="1642"/>
        <w:gridCol w:w="3285"/>
      </w:tblGrid>
      <w:tr w:rsidR="00657E14" w:rsidRPr="008606C9" w:rsidTr="00B61A20">
        <w:tc>
          <w:tcPr>
            <w:tcW w:w="4928" w:type="dxa"/>
          </w:tcPr>
          <w:p w:rsidR="00657E14" w:rsidRPr="008606C9" w:rsidRDefault="00657E14" w:rsidP="00B61A20">
            <w:pPr>
              <w:spacing w:before="0" w:beforeAutospacing="0" w:after="0" w:afterAutospacing="0"/>
              <w:jc w:val="left"/>
              <w:rPr>
                <w:b/>
                <w:sz w:val="24"/>
                <w:szCs w:val="24"/>
              </w:rPr>
            </w:pPr>
            <w:r w:rsidRPr="008606C9">
              <w:rPr>
                <w:b/>
                <w:sz w:val="24"/>
                <w:szCs w:val="24"/>
              </w:rPr>
              <w:t>Про забезпечення виконання законодавства України з питань оборонної і мобілізаційної роботи на території громади</w:t>
            </w:r>
          </w:p>
        </w:tc>
        <w:tc>
          <w:tcPr>
            <w:tcW w:w="1642" w:type="dxa"/>
          </w:tcPr>
          <w:p w:rsidR="00657E14" w:rsidRPr="008606C9" w:rsidRDefault="00657E14" w:rsidP="00B61A20">
            <w:pPr>
              <w:spacing w:after="0" w:afterAutospacing="0"/>
              <w:rPr>
                <w:sz w:val="24"/>
                <w:szCs w:val="24"/>
              </w:rPr>
            </w:pPr>
          </w:p>
        </w:tc>
        <w:tc>
          <w:tcPr>
            <w:tcW w:w="3285" w:type="dxa"/>
          </w:tcPr>
          <w:p w:rsidR="00657E14" w:rsidRPr="008606C9" w:rsidRDefault="00657E14" w:rsidP="00B61A20">
            <w:pPr>
              <w:spacing w:after="0" w:afterAutospacing="0"/>
              <w:rPr>
                <w:sz w:val="24"/>
                <w:szCs w:val="24"/>
              </w:rPr>
            </w:pPr>
          </w:p>
        </w:tc>
      </w:tr>
    </w:tbl>
    <w:p w:rsidR="00657E14" w:rsidRPr="008606C9" w:rsidRDefault="00657E14" w:rsidP="00742537">
      <w:pPr>
        <w:spacing w:after="0" w:afterAutospacing="0"/>
        <w:ind w:firstLine="708"/>
        <w:jc w:val="both"/>
        <w:rPr>
          <w:color w:val="auto"/>
          <w:sz w:val="24"/>
          <w:szCs w:val="24"/>
        </w:rPr>
      </w:pPr>
      <w:r w:rsidRPr="008606C9">
        <w:rPr>
          <w:sz w:val="24"/>
          <w:szCs w:val="24"/>
        </w:rPr>
        <w:t>Заслухавши інформацію с</w:t>
      </w:r>
      <w:r w:rsidRPr="008606C9">
        <w:rPr>
          <w:sz w:val="24"/>
          <w:szCs w:val="24"/>
          <w:shd w:val="clear" w:color="auto" w:fill="FFFFFF"/>
        </w:rPr>
        <w:t xml:space="preserve">пеціаліста з питань оборонної, мобілізаційної роботи, надзвичайних ситуацій та цивільного захисту </w:t>
      </w:r>
      <w:r w:rsidRPr="008606C9">
        <w:rPr>
          <w:sz w:val="24"/>
          <w:szCs w:val="24"/>
        </w:rPr>
        <w:t>виконавчого комітету Кіцманської міської ради Юрія СЕВЕРИНА «Про забезпечення виконання законодавства України з питань оборонної і мобілізаційної роботи на території громади»,</w:t>
      </w:r>
      <w:r w:rsidRPr="008606C9">
        <w:rPr>
          <w:rFonts w:ascii="Arial" w:hAnsi="Arial" w:cs="Arial"/>
          <w:color w:val="FF0000"/>
          <w:sz w:val="24"/>
          <w:szCs w:val="24"/>
          <w:shd w:val="clear" w:color="auto" w:fill="FFFFFF"/>
        </w:rPr>
        <w:t xml:space="preserve"> </w:t>
      </w:r>
      <w:r w:rsidRPr="008606C9">
        <w:rPr>
          <w:sz w:val="24"/>
          <w:szCs w:val="24"/>
        </w:rPr>
        <w:t xml:space="preserve">керуючись статтею 36 Закону України «Про місцеве самоврядування в Україні», </w:t>
      </w:r>
      <w:r w:rsidRPr="008606C9">
        <w:rPr>
          <w:color w:val="auto"/>
          <w:sz w:val="24"/>
          <w:szCs w:val="24"/>
          <w:shd w:val="clear" w:color="auto" w:fill="FFFFFF"/>
        </w:rPr>
        <w:t xml:space="preserve">відповідно до Законів України «Про мобілізаційну підготовку та мобілізацію», «Про оборону України», «Про військовий обов’язок і військову службу», з метою забезпечення реалізації заходів мобілізаційної підготовки, завдань територіальної оборони на території Кіцманської міської ради, забезпечення підготовки громадян допризовного та призовного віку до військової служби в Збройних силах України, Національній гвардії України та Державній прикордонній службі України, </w:t>
      </w:r>
      <w:r w:rsidRPr="008606C9">
        <w:rPr>
          <w:sz w:val="24"/>
          <w:szCs w:val="24"/>
        </w:rPr>
        <w:t>виконавчий комітет міської ради</w:t>
      </w:r>
    </w:p>
    <w:p w:rsidR="00657E14" w:rsidRPr="008606C9" w:rsidRDefault="00657E14" w:rsidP="004E151C">
      <w:pPr>
        <w:spacing w:after="0" w:afterAutospacing="0"/>
        <w:jc w:val="both"/>
        <w:rPr>
          <w:color w:val="auto"/>
          <w:sz w:val="24"/>
          <w:szCs w:val="24"/>
        </w:rPr>
      </w:pPr>
      <w:r w:rsidRPr="008606C9">
        <w:rPr>
          <w:b/>
          <w:sz w:val="24"/>
          <w:szCs w:val="24"/>
        </w:rPr>
        <w:t>В И Р І Ш И В:</w:t>
      </w:r>
    </w:p>
    <w:p w:rsidR="00657E14" w:rsidRPr="008606C9" w:rsidRDefault="00657E14" w:rsidP="00742537">
      <w:pPr>
        <w:pStyle w:val="ListParagraph"/>
        <w:numPr>
          <w:ilvl w:val="0"/>
          <w:numId w:val="2"/>
        </w:numPr>
        <w:ind w:left="0" w:firstLine="720"/>
        <w:jc w:val="both"/>
        <w:rPr>
          <w:rFonts w:ascii="Arial" w:hAnsi="Arial" w:cs="Arial"/>
          <w:sz w:val="24"/>
          <w:szCs w:val="24"/>
        </w:rPr>
      </w:pPr>
      <w:r w:rsidRPr="008606C9">
        <w:rPr>
          <w:sz w:val="24"/>
          <w:szCs w:val="24"/>
        </w:rPr>
        <w:t>Інформацію с</w:t>
      </w:r>
      <w:r w:rsidRPr="008606C9">
        <w:rPr>
          <w:sz w:val="24"/>
          <w:szCs w:val="24"/>
          <w:shd w:val="clear" w:color="auto" w:fill="FFFFFF"/>
        </w:rPr>
        <w:t xml:space="preserve">пеціаліста з питань оборонної, мобілізаційної роботи, надзвичайних ситуацій та цивільного захисту </w:t>
      </w:r>
      <w:r w:rsidRPr="008606C9">
        <w:rPr>
          <w:sz w:val="24"/>
          <w:szCs w:val="24"/>
        </w:rPr>
        <w:t>Юрія СЕВЕРИНА «Про забезпечення виконання законодавства України з питань оборонної і мобілізаційної роботи на території громади» прийняти до відома (додається).</w:t>
      </w:r>
    </w:p>
    <w:p w:rsidR="00657E14" w:rsidRPr="008606C9" w:rsidRDefault="00657E14" w:rsidP="00742537">
      <w:pPr>
        <w:pStyle w:val="ListParagraph"/>
        <w:numPr>
          <w:ilvl w:val="0"/>
          <w:numId w:val="2"/>
        </w:numPr>
        <w:ind w:left="0" w:firstLine="720"/>
        <w:jc w:val="both"/>
        <w:rPr>
          <w:sz w:val="24"/>
          <w:szCs w:val="24"/>
        </w:rPr>
      </w:pPr>
      <w:r w:rsidRPr="008606C9">
        <w:rPr>
          <w:sz w:val="24"/>
          <w:szCs w:val="24"/>
        </w:rPr>
        <w:t>Спеціалісту з питань оборонної, мобілізаційної роботи, надзвичайних ситуацій та цивільного захисту населення забезпечити виконання запланованих завдань на 2023 рік.</w:t>
      </w:r>
    </w:p>
    <w:p w:rsidR="00657E14" w:rsidRPr="008606C9" w:rsidRDefault="00657E14" w:rsidP="00742537">
      <w:pPr>
        <w:pStyle w:val="ListParagraph"/>
        <w:numPr>
          <w:ilvl w:val="0"/>
          <w:numId w:val="2"/>
        </w:numPr>
        <w:ind w:left="0" w:firstLine="720"/>
        <w:jc w:val="both"/>
        <w:rPr>
          <w:sz w:val="24"/>
          <w:szCs w:val="24"/>
        </w:rPr>
      </w:pPr>
      <w:r w:rsidRPr="008606C9">
        <w:rPr>
          <w:sz w:val="24"/>
          <w:szCs w:val="24"/>
        </w:rPr>
        <w:t>При формуван</w:t>
      </w:r>
      <w:r>
        <w:rPr>
          <w:sz w:val="24"/>
          <w:szCs w:val="24"/>
        </w:rPr>
        <w:t>ні міського бюджету на 2024 рік</w:t>
      </w:r>
      <w:r w:rsidRPr="008606C9">
        <w:rPr>
          <w:sz w:val="24"/>
          <w:szCs w:val="24"/>
        </w:rPr>
        <w:t xml:space="preserve"> передбачати кошти на здійснення заходів щодо підтримки Збройних сил України в межах наявних фінансових ресурсів.</w:t>
      </w:r>
    </w:p>
    <w:p w:rsidR="00657E14" w:rsidRDefault="00657E14" w:rsidP="00742537">
      <w:pPr>
        <w:pStyle w:val="ListParagraph"/>
        <w:numPr>
          <w:ilvl w:val="0"/>
          <w:numId w:val="2"/>
        </w:numPr>
        <w:ind w:left="0" w:firstLine="720"/>
        <w:jc w:val="both"/>
        <w:rPr>
          <w:sz w:val="24"/>
          <w:szCs w:val="24"/>
        </w:rPr>
      </w:pPr>
      <w:r w:rsidRPr="008606C9">
        <w:rPr>
          <w:sz w:val="24"/>
          <w:szCs w:val="24"/>
        </w:rPr>
        <w:t>Контроль за виконанням даного рішення  покласти на начальника відділу правового забезпечення виконавчого комітету Кіцманської міської ради Ірину КОРОЛЮК.</w:t>
      </w:r>
    </w:p>
    <w:p w:rsidR="00657E14" w:rsidRDefault="00657E14" w:rsidP="004E151C">
      <w:pPr>
        <w:pStyle w:val="ListParagraph"/>
        <w:ind w:left="0"/>
        <w:jc w:val="both"/>
        <w:rPr>
          <w:sz w:val="24"/>
          <w:szCs w:val="24"/>
        </w:rPr>
      </w:pPr>
    </w:p>
    <w:p w:rsidR="00657E14" w:rsidRPr="008606C9" w:rsidRDefault="00657E14" w:rsidP="004E151C">
      <w:pPr>
        <w:pStyle w:val="ListParagraph"/>
        <w:ind w:left="0"/>
        <w:jc w:val="both"/>
        <w:rPr>
          <w:sz w:val="24"/>
          <w:szCs w:val="24"/>
        </w:rPr>
      </w:pPr>
    </w:p>
    <w:p w:rsidR="00657E14" w:rsidRPr="008606C9" w:rsidRDefault="00657E14" w:rsidP="00742537">
      <w:pPr>
        <w:jc w:val="both"/>
        <w:rPr>
          <w:b/>
          <w:sz w:val="24"/>
          <w:szCs w:val="24"/>
        </w:rPr>
        <w:sectPr w:rsidR="00657E14" w:rsidRPr="008606C9" w:rsidSect="008606C9">
          <w:pgSz w:w="11906" w:h="16838"/>
          <w:pgMar w:top="567" w:right="567" w:bottom="567" w:left="1620" w:header="709" w:footer="709" w:gutter="0"/>
          <w:cols w:space="708"/>
          <w:docGrid w:linePitch="360"/>
        </w:sectPr>
      </w:pPr>
      <w:r w:rsidRPr="008606C9">
        <w:rPr>
          <w:b/>
          <w:sz w:val="24"/>
          <w:szCs w:val="24"/>
        </w:rPr>
        <w:t xml:space="preserve">Міський голова </w:t>
      </w:r>
      <w:r w:rsidRPr="008606C9">
        <w:rPr>
          <w:b/>
          <w:sz w:val="24"/>
          <w:szCs w:val="24"/>
        </w:rPr>
        <w:tab/>
      </w:r>
      <w:r w:rsidRPr="008606C9">
        <w:rPr>
          <w:b/>
          <w:sz w:val="24"/>
          <w:szCs w:val="24"/>
        </w:rPr>
        <w:tab/>
      </w:r>
      <w:r w:rsidRPr="008606C9">
        <w:rPr>
          <w:b/>
          <w:sz w:val="24"/>
          <w:szCs w:val="24"/>
        </w:rPr>
        <w:tab/>
      </w:r>
      <w:r w:rsidRPr="008606C9">
        <w:rPr>
          <w:b/>
          <w:sz w:val="24"/>
          <w:szCs w:val="24"/>
        </w:rPr>
        <w:tab/>
      </w:r>
      <w:r w:rsidRPr="008606C9">
        <w:rPr>
          <w:b/>
          <w:sz w:val="24"/>
          <w:szCs w:val="24"/>
        </w:rPr>
        <w:tab/>
      </w:r>
      <w:r w:rsidRPr="008606C9">
        <w:rPr>
          <w:b/>
          <w:sz w:val="24"/>
          <w:szCs w:val="24"/>
        </w:rPr>
        <w:tab/>
      </w:r>
      <w:r w:rsidRPr="008606C9">
        <w:rPr>
          <w:b/>
          <w:sz w:val="24"/>
          <w:szCs w:val="24"/>
        </w:rPr>
        <w:tab/>
        <w:t xml:space="preserve">        </w:t>
      </w:r>
      <w:r>
        <w:rPr>
          <w:b/>
          <w:sz w:val="24"/>
          <w:szCs w:val="24"/>
        </w:rPr>
        <w:t xml:space="preserve">                 </w:t>
      </w:r>
      <w:r w:rsidRPr="008606C9">
        <w:rPr>
          <w:b/>
          <w:sz w:val="24"/>
          <w:szCs w:val="24"/>
        </w:rPr>
        <w:t>Сергій</w:t>
      </w:r>
      <w:r>
        <w:rPr>
          <w:b/>
          <w:sz w:val="24"/>
          <w:szCs w:val="24"/>
        </w:rPr>
        <w:t xml:space="preserve"> </w:t>
      </w:r>
      <w:r w:rsidRPr="008606C9">
        <w:rPr>
          <w:b/>
          <w:sz w:val="24"/>
          <w:szCs w:val="24"/>
        </w:rPr>
        <w:t>БУЛЕГА</w:t>
      </w:r>
    </w:p>
    <w:p w:rsidR="00657E14" w:rsidRDefault="00657E14" w:rsidP="00742537">
      <w:pPr>
        <w:jc w:val="both"/>
      </w:pPr>
    </w:p>
    <w:p w:rsidR="00657E14" w:rsidRPr="00610160" w:rsidRDefault="00657E14" w:rsidP="00742537">
      <w:pPr>
        <w:spacing w:before="0" w:beforeAutospacing="0" w:after="0" w:afterAutospacing="0"/>
        <w:rPr>
          <w:sz w:val="24"/>
          <w:szCs w:val="24"/>
        </w:rPr>
      </w:pPr>
      <w:r w:rsidRPr="00610160">
        <w:rPr>
          <w:sz w:val="24"/>
          <w:szCs w:val="24"/>
        </w:rPr>
        <w:t>ІНФОРМАЦІЯ</w:t>
      </w:r>
    </w:p>
    <w:p w:rsidR="00657E14" w:rsidRPr="00610160" w:rsidRDefault="00657E14" w:rsidP="00742537">
      <w:pPr>
        <w:spacing w:before="0" w:beforeAutospacing="0" w:after="0" w:afterAutospacing="0"/>
        <w:rPr>
          <w:sz w:val="24"/>
          <w:szCs w:val="24"/>
        </w:rPr>
      </w:pPr>
      <w:r w:rsidRPr="00610160">
        <w:rPr>
          <w:sz w:val="24"/>
          <w:szCs w:val="24"/>
        </w:rPr>
        <w:t>Про забезпечення виконання законодавства України з питань оборонної і мобілізаційної роботи на території громади.</w:t>
      </w:r>
    </w:p>
    <w:p w:rsidR="00657E14" w:rsidRPr="00610160" w:rsidRDefault="00657E14" w:rsidP="00742537">
      <w:pPr>
        <w:spacing w:before="0" w:beforeAutospacing="0" w:after="0" w:afterAutospacing="0"/>
        <w:rPr>
          <w:sz w:val="24"/>
          <w:szCs w:val="24"/>
        </w:rPr>
      </w:pPr>
    </w:p>
    <w:p w:rsidR="00657E14" w:rsidRPr="00610160" w:rsidRDefault="00657E14"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Спеціалістом з питань оборонної, мобілізаційної роботи, надзвичайних ситуацій та цивільного захисту виконавчого комітету Кіцманської міської ради (далі — спеціаліст) виконуються повноваження в галузі оборонної роботи, що делеговані органам місцевого самоврядування статтею 36 Закону України «Про місцеве самоврядування в Україні».</w:t>
      </w:r>
    </w:p>
    <w:p w:rsidR="00657E14" w:rsidRPr="00610160" w:rsidRDefault="00657E14"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Спеціаліст у своїй діяльності керується Конституцією України, Законами України «Про місцеве самоврядування в Україні»,  «Про оборону України»,  «Про мобілізаційну підготовку та мобілізацію»,  «Про військовий обов’язок і військову службу» та іншими законами, постановами Верховної Ради України, актами Президента України та Кабінету Міністрів України, рішеннями міської ради та її виконавчого комітету, розпорядженнями міського голови, наказами центральних державних органів та розпорядженнями Чернівецької обласної та районної державної адміністрації, які регулюють питання віднесенні до його відання.</w:t>
      </w:r>
    </w:p>
    <w:p w:rsidR="00657E14" w:rsidRPr="00610160" w:rsidRDefault="00657E14" w:rsidP="00742537">
      <w:pPr>
        <w:spacing w:before="0" w:beforeAutospacing="0" w:after="0" w:afterAutospacing="0"/>
        <w:ind w:firstLine="708"/>
        <w:jc w:val="both"/>
        <w:rPr>
          <w:sz w:val="24"/>
          <w:szCs w:val="24"/>
        </w:rPr>
      </w:pPr>
      <w:r w:rsidRPr="00610160">
        <w:rPr>
          <w:sz w:val="24"/>
          <w:szCs w:val="24"/>
        </w:rPr>
        <w:t>На виконання Указу президента України «Про загальну мобілізацію», Законів України «Про оборону України», «Про військовий обов’язок і військову службу», «Про мобілізаційну підготовку та мобілізацію», постанови Кабінету Міністрів України від 30.12. 2022 року №1487 «Про затвердження Порядку організації та ведення військового обліку призовників, військовозобов’язаних та резервістів» протягом поточного року Кіцманською територіальною громадою проводились заходи загальної мобілізації на відповідній території, з залученням місцевого населення до заходів мобілізації людських та транспортних ресурсів, виконання військового обов’язку військовозобов’язаними.</w:t>
      </w:r>
    </w:p>
    <w:p w:rsidR="00657E14" w:rsidRPr="00610160" w:rsidRDefault="00657E14" w:rsidP="00742537">
      <w:pPr>
        <w:spacing w:before="0" w:beforeAutospacing="0" w:after="0" w:afterAutospacing="0"/>
        <w:ind w:firstLine="708"/>
        <w:jc w:val="both"/>
        <w:rPr>
          <w:sz w:val="24"/>
          <w:szCs w:val="24"/>
        </w:rPr>
      </w:pPr>
      <w:r w:rsidRPr="00610160">
        <w:rPr>
          <w:sz w:val="24"/>
          <w:szCs w:val="24"/>
        </w:rPr>
        <w:t>Зокрема  міським головою було прийнято ряд розпоряджень про вдосконалення організації роботи щодо ведення військового обліку на території Кіцманської територіальної громади, про приведення у відповідність до вимог чинного законодавства України роботи щодо ведення персонального та персонально первинного військового обліку, про заходи щодо проведення мобілізації на території територіальної громади та інші.</w:t>
      </w:r>
    </w:p>
    <w:p w:rsidR="00657E14" w:rsidRPr="00610160" w:rsidRDefault="00657E14" w:rsidP="00742537">
      <w:pPr>
        <w:pStyle w:val="NormalWeb"/>
        <w:spacing w:before="0" w:beforeAutospacing="0" w:after="0" w:afterAutospacing="0"/>
        <w:ind w:firstLine="708"/>
        <w:jc w:val="both"/>
      </w:pPr>
      <w:r w:rsidRPr="00610160">
        <w:t>Відповідно до Указу Президента України від 24.02.2022 року № 69/2022 «Про загальну мобілізацію», та розпоряджень третього відділу Чернівецького районного ТЦК та СП спеціалістом постійно проводиться оповіщення військовозобов’язаних  про їх виклик до ТЦК та СП, згідно наданих списків. І</w:t>
      </w:r>
      <w:r w:rsidRPr="00610160">
        <w:rPr>
          <w:shd w:val="clear" w:color="auto" w:fill="FFFFFF"/>
        </w:rPr>
        <w:t>нформація  про результати оповіщення подається до РТЦК та СП.</w:t>
      </w:r>
    </w:p>
    <w:p w:rsidR="00657E14" w:rsidRPr="00610160" w:rsidRDefault="00657E14" w:rsidP="00742537">
      <w:pPr>
        <w:pStyle w:val="NormalWeb"/>
        <w:spacing w:before="0" w:beforeAutospacing="0" w:after="0" w:afterAutospacing="0"/>
        <w:ind w:firstLine="708"/>
        <w:jc w:val="both"/>
      </w:pPr>
      <w:r w:rsidRPr="00610160">
        <w:t>Протягом січня-жовтня 2023 року до згаданих списків внесено для оповіщення – 930 військовозобов’язаних  осіб. Значна частина їх оповіщена. Нажаль є багато таких випадків коли мешканці громади створюють такі умови за яких оповістити їх неможливо а також без поважних причин не з’являються до РТЦК та СП.</w:t>
      </w:r>
    </w:p>
    <w:p w:rsidR="00657E14" w:rsidRPr="00610160" w:rsidRDefault="00657E14" w:rsidP="00742537">
      <w:pPr>
        <w:spacing w:before="0" w:beforeAutospacing="0" w:after="0" w:afterAutospacing="0"/>
        <w:ind w:firstLine="708"/>
        <w:jc w:val="both"/>
        <w:rPr>
          <w:sz w:val="24"/>
          <w:szCs w:val="24"/>
        </w:rPr>
      </w:pPr>
      <w:r w:rsidRPr="00610160">
        <w:rPr>
          <w:sz w:val="24"/>
          <w:szCs w:val="24"/>
        </w:rPr>
        <w:t>Для забезпечення персонально-первинного військового обліку в територіальній громаді продовжується робота по оновленню карток первинного обліку відповідно до Порядку організації та ведення військового обліку призовників, військовозобов’язаних та резервістів.</w:t>
      </w:r>
    </w:p>
    <w:p w:rsidR="00657E14" w:rsidRPr="00610160" w:rsidRDefault="00657E14"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З метою допомоги РТЦК та СП в проведенні приписки до призовної дільниці допризовників міста, яким у рік приписки (2024) виповнюється 17 років, до навчальних закладів міста направлено запити щодо надання списків юнаків 2007 року народження .</w:t>
      </w:r>
    </w:p>
    <w:p w:rsidR="00657E14" w:rsidRPr="00610160" w:rsidRDefault="00657E14"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Протягом десяти місяців 2023 року на програму підготовки громадян Кіцманської територіальної громади до військової служби і призову до збройних сил України та інших військових формувань на 2023 рік передбачено з міського бюджету 1435000 гривень.</w:t>
      </w:r>
    </w:p>
    <w:p w:rsidR="00657E14" w:rsidRPr="00610160" w:rsidRDefault="00657E14"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Станом на перше листопада 2023 року за кошти спеціального фонду придбано чотири квадрокоптери з тепловізором, на загальну суму 998400грн.</w:t>
      </w:r>
    </w:p>
    <w:p w:rsidR="00657E14" w:rsidRPr="00610160" w:rsidRDefault="00657E14" w:rsidP="00742537">
      <w:pPr>
        <w:spacing w:before="0" w:beforeAutospacing="0" w:after="0" w:afterAutospacing="0"/>
        <w:ind w:firstLine="708"/>
        <w:jc w:val="both"/>
        <w:rPr>
          <w:sz w:val="24"/>
          <w:szCs w:val="24"/>
          <w:shd w:val="clear" w:color="auto" w:fill="FFFFFF"/>
        </w:rPr>
      </w:pPr>
      <w:r w:rsidRPr="00610160">
        <w:rPr>
          <w:sz w:val="24"/>
          <w:szCs w:val="24"/>
          <w:shd w:val="clear" w:color="auto" w:fill="FFFFFF"/>
        </w:rPr>
        <w:t>За кошти загального фонду придбано господарські товари, бензин, будівельні матеріали для військових частин та районного територіального центру комплектування та соціальної підтримки.</w:t>
      </w:r>
    </w:p>
    <w:p w:rsidR="00657E14" w:rsidRPr="00610160" w:rsidRDefault="00657E14" w:rsidP="00742537">
      <w:pPr>
        <w:tabs>
          <w:tab w:val="left" w:pos="744"/>
        </w:tabs>
        <w:spacing w:before="0" w:beforeAutospacing="0" w:after="0"/>
        <w:jc w:val="both"/>
        <w:rPr>
          <w:color w:val="000000"/>
          <w:sz w:val="24"/>
          <w:szCs w:val="24"/>
          <w:shd w:val="clear" w:color="auto" w:fill="FFFFFF"/>
        </w:rPr>
      </w:pPr>
      <w:r w:rsidRPr="00610160">
        <w:rPr>
          <w:sz w:val="24"/>
          <w:szCs w:val="24"/>
          <w:shd w:val="clear" w:color="auto" w:fill="FFFFFF"/>
        </w:rPr>
        <w:tab/>
      </w:r>
      <w:r w:rsidRPr="00610160">
        <w:rPr>
          <w:color w:val="212121"/>
          <w:sz w:val="24"/>
          <w:szCs w:val="24"/>
          <w:shd w:val="clear" w:color="auto" w:fill="F5F5F5"/>
        </w:rPr>
        <w:t xml:space="preserve">Кіцманський РВ національної поліції України в Чернівецькій області </w:t>
      </w:r>
      <w:r w:rsidRPr="00610160">
        <w:rPr>
          <w:color w:val="000000"/>
          <w:sz w:val="24"/>
          <w:szCs w:val="24"/>
        </w:rPr>
        <w:t>спільно з Чернівецьким районним територіальним центром комплектування та соціальної підтримки, в межах повноважень, здійснюється розшук осіб, які ухиляються, від виконання службового обов’язку.</w:t>
      </w:r>
    </w:p>
    <w:p w:rsidR="00657E14" w:rsidRPr="00610160" w:rsidRDefault="00657E14" w:rsidP="00742537">
      <w:pPr>
        <w:spacing w:before="0" w:beforeAutospacing="0" w:after="0" w:afterAutospacing="0"/>
        <w:ind w:firstLine="708"/>
        <w:jc w:val="both"/>
        <w:rPr>
          <w:sz w:val="24"/>
          <w:szCs w:val="24"/>
        </w:rPr>
      </w:pPr>
    </w:p>
    <w:p w:rsidR="00657E14" w:rsidRPr="00610160" w:rsidRDefault="00657E14" w:rsidP="00742537">
      <w:pPr>
        <w:spacing w:before="0" w:beforeAutospacing="0" w:after="0" w:afterAutospacing="0"/>
        <w:jc w:val="both"/>
        <w:rPr>
          <w:sz w:val="24"/>
          <w:szCs w:val="24"/>
        </w:rPr>
      </w:pPr>
      <w:r w:rsidRPr="00610160">
        <w:rPr>
          <w:sz w:val="24"/>
          <w:szCs w:val="24"/>
        </w:rPr>
        <w:t xml:space="preserve">  </w:t>
      </w:r>
    </w:p>
    <w:p w:rsidR="00657E14" w:rsidRPr="00610160" w:rsidRDefault="00657E14" w:rsidP="00742537">
      <w:pPr>
        <w:spacing w:before="0" w:beforeAutospacing="0" w:after="0" w:afterAutospacing="0"/>
        <w:rPr>
          <w:sz w:val="24"/>
          <w:szCs w:val="24"/>
        </w:rPr>
      </w:pPr>
    </w:p>
    <w:p w:rsidR="00657E14" w:rsidRPr="00610160" w:rsidRDefault="00657E14" w:rsidP="00742537">
      <w:pPr>
        <w:spacing w:before="0" w:beforeAutospacing="0" w:after="0" w:afterAutospacing="0"/>
        <w:rPr>
          <w:sz w:val="24"/>
          <w:szCs w:val="24"/>
        </w:rPr>
      </w:pPr>
    </w:p>
    <w:p w:rsidR="00657E14" w:rsidRPr="00610160" w:rsidRDefault="00657E14" w:rsidP="00742537">
      <w:pPr>
        <w:spacing w:before="0" w:beforeAutospacing="0" w:after="0" w:afterAutospacing="0"/>
        <w:jc w:val="left"/>
        <w:rPr>
          <w:sz w:val="24"/>
          <w:szCs w:val="24"/>
          <w:shd w:val="clear" w:color="auto" w:fill="FFFFFF"/>
        </w:rPr>
      </w:pPr>
      <w:r w:rsidRPr="00610160">
        <w:rPr>
          <w:sz w:val="24"/>
          <w:szCs w:val="24"/>
          <w:shd w:val="clear" w:color="auto" w:fill="FFFFFF"/>
        </w:rPr>
        <w:t>Спеціаліст з питань оборонної, мобілізаційної</w:t>
      </w:r>
    </w:p>
    <w:p w:rsidR="00657E14" w:rsidRPr="00610160" w:rsidRDefault="00657E14" w:rsidP="00742537">
      <w:pPr>
        <w:spacing w:before="0" w:beforeAutospacing="0" w:after="0" w:afterAutospacing="0"/>
        <w:jc w:val="left"/>
        <w:rPr>
          <w:sz w:val="24"/>
          <w:szCs w:val="24"/>
          <w:shd w:val="clear" w:color="auto" w:fill="FFFFFF"/>
        </w:rPr>
      </w:pPr>
      <w:r w:rsidRPr="00610160">
        <w:rPr>
          <w:sz w:val="24"/>
          <w:szCs w:val="24"/>
          <w:shd w:val="clear" w:color="auto" w:fill="FFFFFF"/>
        </w:rPr>
        <w:t xml:space="preserve"> роботи, надзвичайних ситуацій та </w:t>
      </w:r>
    </w:p>
    <w:p w:rsidR="00657E14" w:rsidRPr="00610160" w:rsidRDefault="00657E14" w:rsidP="00742537">
      <w:pPr>
        <w:spacing w:before="0" w:beforeAutospacing="0" w:after="0" w:afterAutospacing="0"/>
        <w:jc w:val="left"/>
        <w:rPr>
          <w:sz w:val="24"/>
          <w:szCs w:val="24"/>
          <w:shd w:val="clear" w:color="auto" w:fill="FFFFFF"/>
        </w:rPr>
      </w:pPr>
      <w:r w:rsidRPr="00610160">
        <w:rPr>
          <w:sz w:val="24"/>
          <w:szCs w:val="24"/>
          <w:shd w:val="clear" w:color="auto" w:fill="FFFFFF"/>
        </w:rPr>
        <w:t xml:space="preserve">цивільного захисту                                                                    </w:t>
      </w:r>
      <w:r>
        <w:rPr>
          <w:sz w:val="24"/>
          <w:szCs w:val="24"/>
          <w:shd w:val="clear" w:color="auto" w:fill="FFFFFF"/>
        </w:rPr>
        <w:t xml:space="preserve">                       </w:t>
      </w:r>
      <w:r w:rsidRPr="00610160">
        <w:rPr>
          <w:sz w:val="24"/>
          <w:szCs w:val="24"/>
          <w:shd w:val="clear" w:color="auto" w:fill="FFFFFF"/>
        </w:rPr>
        <w:t xml:space="preserve">       Юрій  СЕВЕРИН</w:t>
      </w:r>
    </w:p>
    <w:p w:rsidR="00657E14" w:rsidRPr="00610160" w:rsidRDefault="00657E14" w:rsidP="00742537">
      <w:pPr>
        <w:spacing w:before="0" w:beforeAutospacing="0" w:after="0" w:afterAutospacing="0"/>
        <w:rPr>
          <w:sz w:val="24"/>
          <w:szCs w:val="24"/>
        </w:rPr>
      </w:pPr>
    </w:p>
    <w:p w:rsidR="00657E14" w:rsidRPr="00610160" w:rsidRDefault="00657E14" w:rsidP="00742537">
      <w:pPr>
        <w:spacing w:before="0" w:beforeAutospacing="0" w:after="0" w:afterAutospacing="0"/>
        <w:rPr>
          <w:sz w:val="24"/>
          <w:szCs w:val="24"/>
        </w:rPr>
      </w:pPr>
    </w:p>
    <w:p w:rsidR="00657E14" w:rsidRPr="00610160" w:rsidRDefault="00657E14" w:rsidP="00742537">
      <w:pPr>
        <w:spacing w:before="0" w:beforeAutospacing="0" w:after="0" w:afterAutospacing="0"/>
        <w:rPr>
          <w:sz w:val="24"/>
          <w:szCs w:val="24"/>
        </w:rPr>
      </w:pPr>
    </w:p>
    <w:p w:rsidR="00657E14" w:rsidRPr="00610160" w:rsidRDefault="00657E14" w:rsidP="00742537">
      <w:pPr>
        <w:spacing w:before="0" w:beforeAutospacing="0" w:after="0" w:afterAutospacing="0"/>
        <w:rPr>
          <w:sz w:val="24"/>
          <w:szCs w:val="24"/>
        </w:rPr>
      </w:pPr>
    </w:p>
    <w:p w:rsidR="00657E14" w:rsidRDefault="00657E14" w:rsidP="00742537"/>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rsidP="00F506C8">
      <w:pPr>
        <w:spacing w:before="0" w:beforeAutospacing="0" w:after="0" w:afterAutospacing="0"/>
        <w:rPr>
          <w:sz w:val="24"/>
          <w:szCs w:val="24"/>
        </w:rPr>
      </w:pPr>
    </w:p>
    <w:p w:rsidR="00657E14" w:rsidRDefault="00657E14"/>
    <w:sectPr w:rsidR="00657E14" w:rsidSect="00CB0506">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EF1FBB"/>
    <w:multiLevelType w:val="hybridMultilevel"/>
    <w:tmpl w:val="640805B2"/>
    <w:lvl w:ilvl="0" w:tplc="D390B3E8">
      <w:start w:val="1"/>
      <w:numFmt w:val="decimal"/>
      <w:lvlText w:val="%1."/>
      <w:lvlJc w:val="left"/>
      <w:pPr>
        <w:ind w:left="1080" w:hanging="360"/>
      </w:pPr>
      <w:rPr>
        <w:rFonts w:ascii="Times New Roman" w:hAnsi="Times New Roman" w:cs="Times New Roman" w:hint="default"/>
        <w:sz w:val="28"/>
      </w:rPr>
    </w:lvl>
    <w:lvl w:ilvl="1" w:tplc="04220019">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nsid w:val="6AD130FC"/>
    <w:multiLevelType w:val="hybridMultilevel"/>
    <w:tmpl w:val="8B2222C0"/>
    <w:lvl w:ilvl="0" w:tplc="D390B3E8">
      <w:start w:val="1"/>
      <w:numFmt w:val="decimal"/>
      <w:lvlText w:val="%1."/>
      <w:lvlJc w:val="left"/>
      <w:pPr>
        <w:ind w:left="1080" w:hanging="360"/>
      </w:pPr>
      <w:rPr>
        <w:rFonts w:ascii="Times New Roman" w:hAnsi="Times New Roman" w:cs="Times New Roman" w:hint="default"/>
        <w:sz w:val="28"/>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06C8"/>
    <w:rsid w:val="000276E9"/>
    <w:rsid w:val="00034EAD"/>
    <w:rsid w:val="0007139A"/>
    <w:rsid w:val="000E7C73"/>
    <w:rsid w:val="0018141F"/>
    <w:rsid w:val="001A44E0"/>
    <w:rsid w:val="001E4B1F"/>
    <w:rsid w:val="001F2054"/>
    <w:rsid w:val="00317BFF"/>
    <w:rsid w:val="00352542"/>
    <w:rsid w:val="0039536F"/>
    <w:rsid w:val="003C2BDA"/>
    <w:rsid w:val="00425CA1"/>
    <w:rsid w:val="00440D37"/>
    <w:rsid w:val="004842DE"/>
    <w:rsid w:val="004D7BE9"/>
    <w:rsid w:val="004E151C"/>
    <w:rsid w:val="00550113"/>
    <w:rsid w:val="00561CB1"/>
    <w:rsid w:val="00562102"/>
    <w:rsid w:val="005A0E0D"/>
    <w:rsid w:val="00610160"/>
    <w:rsid w:val="00624576"/>
    <w:rsid w:val="006355BA"/>
    <w:rsid w:val="006513B1"/>
    <w:rsid w:val="00657E14"/>
    <w:rsid w:val="00676BA8"/>
    <w:rsid w:val="006B566B"/>
    <w:rsid w:val="007252F3"/>
    <w:rsid w:val="00742537"/>
    <w:rsid w:val="00745A6E"/>
    <w:rsid w:val="007D5C0C"/>
    <w:rsid w:val="007D645B"/>
    <w:rsid w:val="008606C9"/>
    <w:rsid w:val="00AA69C4"/>
    <w:rsid w:val="00B47C04"/>
    <w:rsid w:val="00B61A20"/>
    <w:rsid w:val="00C04E91"/>
    <w:rsid w:val="00C34C6E"/>
    <w:rsid w:val="00CB0506"/>
    <w:rsid w:val="00D124EA"/>
    <w:rsid w:val="00D173B2"/>
    <w:rsid w:val="00EB6867"/>
    <w:rsid w:val="00F506C8"/>
    <w:rsid w:val="00F74C7B"/>
    <w:rsid w:val="00FF31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6C8"/>
    <w:pPr>
      <w:spacing w:before="100" w:beforeAutospacing="1" w:after="100" w:afterAutospacing="1"/>
      <w:jc w:val="center"/>
    </w:pPr>
    <w:rPr>
      <w:color w:val="222222"/>
      <w:sz w:val="28"/>
      <w:szCs w:val="28"/>
      <w:lang w:val="uk-UA"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506C8"/>
    <w:rPr>
      <w:sz w:val="24"/>
      <w:szCs w:val="24"/>
    </w:rPr>
  </w:style>
  <w:style w:type="table" w:styleId="TableGrid">
    <w:name w:val="Table Grid"/>
    <w:basedOn w:val="TableNormal"/>
    <w:uiPriority w:val="99"/>
    <w:rsid w:val="00F506C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F506C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972</Words>
  <Characters>5543</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server</dc:creator>
  <cp:keywords/>
  <dc:description/>
  <cp:lastModifiedBy>пк</cp:lastModifiedBy>
  <cp:revision>4</cp:revision>
  <dcterms:created xsi:type="dcterms:W3CDTF">2023-10-31T15:36:00Z</dcterms:created>
  <dcterms:modified xsi:type="dcterms:W3CDTF">2023-10-31T15:53:00Z</dcterms:modified>
</cp:coreProperties>
</file>