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79844739"/>
    <w:bookmarkStart w:id="1" w:name="_Hlk67983515"/>
    <w:p w:rsidR="000C45CF" w:rsidRPr="00BC40F0" w:rsidRDefault="000C45CF" w:rsidP="002D5E20">
      <w:pPr>
        <w:pStyle w:val="Normal1"/>
        <w:jc w:val="center"/>
        <w:rPr>
          <w:rFonts w:ascii="Times New Roman" w:hAnsi="Times New Roman"/>
          <w:sz w:val="22"/>
        </w:rPr>
      </w:pPr>
      <w:r w:rsidRPr="00BC40F0">
        <w:rPr>
          <w:sz w:val="22"/>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50.25pt" o:ole="" fillcolor="window">
            <v:imagedata r:id="rId7" o:title=""/>
          </v:shape>
          <o:OLEObject Type="Embed" ProgID="Paint.Picture" ShapeID="_x0000_i1025" DrawAspect="Content" ObjectID="_1750681382" r:id="rId8"/>
        </w:object>
      </w:r>
      <w:bookmarkEnd w:id="0"/>
    </w:p>
    <w:p w:rsidR="000C45CF" w:rsidRPr="00971EF4" w:rsidRDefault="000C45CF" w:rsidP="002D5E20">
      <w:pPr>
        <w:pStyle w:val="Caption1"/>
        <w:rPr>
          <w:rFonts w:ascii="Times New Roman" w:hAnsi="Times New Roman"/>
          <w:szCs w:val="26"/>
        </w:rPr>
      </w:pPr>
      <w:r w:rsidRPr="00971EF4">
        <w:rPr>
          <w:rFonts w:ascii="Times New Roman" w:hAnsi="Times New Roman"/>
          <w:szCs w:val="26"/>
        </w:rPr>
        <w:t>УКРАЇНА</w:t>
      </w:r>
    </w:p>
    <w:p w:rsidR="000C45CF" w:rsidRPr="00971EF4" w:rsidRDefault="000C45CF" w:rsidP="002D5E20">
      <w:pPr>
        <w:pStyle w:val="Heading11"/>
        <w:rPr>
          <w:rFonts w:ascii="Times New Roman" w:hAnsi="Times New Roman"/>
          <w:szCs w:val="28"/>
        </w:rPr>
      </w:pPr>
      <w:r w:rsidRPr="00971EF4">
        <w:rPr>
          <w:rFonts w:ascii="Times New Roman" w:hAnsi="Times New Roman"/>
          <w:szCs w:val="28"/>
        </w:rPr>
        <w:t>КІЦМАНСЬКА МІСЬКА РАДА</w:t>
      </w:r>
    </w:p>
    <w:p w:rsidR="000C45CF" w:rsidRPr="00971EF4" w:rsidRDefault="000C45CF" w:rsidP="002D5E20">
      <w:pPr>
        <w:pStyle w:val="Heading11"/>
        <w:rPr>
          <w:rFonts w:ascii="Times New Roman" w:hAnsi="Times New Roman"/>
          <w:szCs w:val="28"/>
        </w:rPr>
      </w:pPr>
      <w:r w:rsidRPr="00971EF4">
        <w:rPr>
          <w:rFonts w:ascii="Times New Roman" w:hAnsi="Times New Roman"/>
          <w:szCs w:val="28"/>
        </w:rPr>
        <w:t>ЧЕРНІВЕЦЬКОГО  РАЙОНУ ЧЕРНІВЕЦЬКОЇ ОБЛАСТІ</w:t>
      </w:r>
    </w:p>
    <w:p w:rsidR="000C45CF" w:rsidRPr="00CC65ED" w:rsidRDefault="000C45CF" w:rsidP="002D5E20">
      <w:pPr>
        <w:pStyle w:val="Normal1"/>
        <w:jc w:val="center"/>
        <w:rPr>
          <w:szCs w:val="24"/>
        </w:rPr>
      </w:pPr>
      <w:r w:rsidRPr="00971EF4">
        <w:rPr>
          <w:rFonts w:ascii="Times New Roman" w:hAnsi="Times New Roman"/>
          <w:b/>
          <w:bCs/>
          <w:sz w:val="28"/>
          <w:szCs w:val="28"/>
        </w:rPr>
        <w:t>ВИКОНАВЧИЙ   КОМІТЕТ</w:t>
      </w:r>
    </w:p>
    <w:p w:rsidR="000C45CF" w:rsidRPr="00CC65ED" w:rsidRDefault="000C45CF" w:rsidP="002D5E20">
      <w:pPr>
        <w:pStyle w:val="Normal11"/>
        <w:jc w:val="center"/>
        <w:rPr>
          <w:rFonts w:ascii="Times New Roman" w:hAnsi="Times New Roman"/>
          <w:szCs w:val="24"/>
        </w:rPr>
      </w:pPr>
      <w:r w:rsidRPr="00CC65ED">
        <w:rPr>
          <w:rFonts w:ascii="Times New Roman" w:hAnsi="Times New Roman"/>
          <w:szCs w:val="24"/>
        </w:rPr>
        <w:t xml:space="preserve">вул.Незалежності, 83, м.Кіцмань, Чернівецької обл.59300 тел.2-39-75, </w:t>
      </w:r>
    </w:p>
    <w:p w:rsidR="000C45CF" w:rsidRPr="00CC65ED" w:rsidRDefault="000C45CF" w:rsidP="002D5E20">
      <w:pPr>
        <w:pStyle w:val="Normal11"/>
        <w:jc w:val="center"/>
        <w:rPr>
          <w:rFonts w:ascii="Times New Roman" w:hAnsi="Times New Roman"/>
          <w:szCs w:val="24"/>
        </w:rPr>
      </w:pPr>
      <w:r w:rsidRPr="00CC65ED">
        <w:rPr>
          <w:rFonts w:ascii="Times New Roman" w:hAnsi="Times New Roman"/>
          <w:szCs w:val="24"/>
        </w:rPr>
        <w:t>факс.2-39-75 Email:04062127@mail.gov.ua</w:t>
      </w:r>
    </w:p>
    <w:p w:rsidR="000C45CF" w:rsidRPr="00F72909" w:rsidRDefault="000C45CF" w:rsidP="00F16568">
      <w:pPr>
        <w:pStyle w:val="Normal11"/>
        <w:jc w:val="center"/>
        <w:rPr>
          <w:rFonts w:ascii="Times New Roman" w:hAnsi="Times New Roman"/>
          <w:szCs w:val="24"/>
        </w:rPr>
      </w:pPr>
      <w:r>
        <w:rPr>
          <w:noProof/>
          <w:lang w:val="ru-RU"/>
        </w:rPr>
        <w:pict>
          <v:line id="Line 2" o:spid="_x0000_s1026" style="position:absolute;left:0;text-align:left;z-index:251658240;visibility:visible" from="-39.6pt,8.3pt" to="457.2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tzEA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" o:allowincell="f" strokeweight=".5pt"/>
        </w:pict>
      </w:r>
    </w:p>
    <w:p w:rsidR="000C45CF" w:rsidRPr="00CC65ED" w:rsidRDefault="000C45CF" w:rsidP="00F16568">
      <w:pPr>
        <w:pStyle w:val="normal0"/>
        <w:jc w:val="right"/>
        <w:rPr>
          <w:rFonts w:ascii="Times New Roman" w:hAnsi="Times New Roman" w:cs="Times New Roman"/>
          <w:sz w:val="24"/>
          <w:szCs w:val="24"/>
          <w:u w:val="single"/>
        </w:rPr>
      </w:pPr>
      <w:r w:rsidRPr="00CC65ED">
        <w:rPr>
          <w:rFonts w:ascii="Times New Roman" w:hAnsi="Times New Roman" w:cs="Times New Roman"/>
          <w:sz w:val="24"/>
          <w:szCs w:val="24"/>
          <w:u w:val="single"/>
        </w:rPr>
        <w:t>ПРОЄКТ</w:t>
      </w:r>
    </w:p>
    <w:p w:rsidR="000C45CF" w:rsidRDefault="000C45CF" w:rsidP="00F16568">
      <w:pPr>
        <w:pStyle w:val="Title"/>
        <w:jc w:val="center"/>
        <w:rPr>
          <w:rFonts w:ascii="Times New Roman" w:hAnsi="Times New Roman" w:cs="Times New Roman"/>
          <w:b/>
          <w:sz w:val="24"/>
          <w:szCs w:val="24"/>
        </w:rPr>
      </w:pPr>
    </w:p>
    <w:p w:rsidR="000C45CF" w:rsidRPr="00CC65ED" w:rsidRDefault="000C45CF" w:rsidP="00F16568">
      <w:pPr>
        <w:pStyle w:val="Title"/>
        <w:jc w:val="center"/>
        <w:rPr>
          <w:rFonts w:ascii="Times New Roman" w:hAnsi="Times New Roman" w:cs="Times New Roman"/>
          <w:b/>
          <w:sz w:val="24"/>
          <w:szCs w:val="24"/>
        </w:rPr>
      </w:pPr>
      <w:r w:rsidRPr="00CC65ED">
        <w:rPr>
          <w:rFonts w:ascii="Times New Roman" w:hAnsi="Times New Roman" w:cs="Times New Roman"/>
          <w:b/>
          <w:sz w:val="24"/>
          <w:szCs w:val="24"/>
        </w:rPr>
        <w:t>Р І Ш Е Н Н Я  №</w:t>
      </w:r>
    </w:p>
    <w:p w:rsidR="000C45CF" w:rsidRPr="00494FFD" w:rsidRDefault="000C45CF" w:rsidP="00F16568">
      <w:pPr>
        <w:rPr>
          <w:rFonts w:ascii="Times New Roman" w:hAnsi="Times New Roman"/>
          <w:sz w:val="24"/>
          <w:szCs w:val="24"/>
        </w:rPr>
      </w:pPr>
      <w:r w:rsidRPr="00CC65ED">
        <w:rPr>
          <w:rFonts w:ascii="Times New Roman" w:hAnsi="Times New Roman"/>
          <w:sz w:val="24"/>
          <w:szCs w:val="24"/>
        </w:rPr>
        <w:t xml:space="preserve">___ </w:t>
      </w:r>
      <w:r>
        <w:rPr>
          <w:rFonts w:ascii="Times New Roman" w:hAnsi="Times New Roman"/>
          <w:sz w:val="24"/>
          <w:szCs w:val="24"/>
        </w:rPr>
        <w:t xml:space="preserve"> ___________ 2023</w:t>
      </w:r>
      <w:r w:rsidRPr="00CC65ED">
        <w:rPr>
          <w:rFonts w:ascii="Times New Roman" w:hAnsi="Times New Roman"/>
          <w:sz w:val="24"/>
          <w:szCs w:val="24"/>
        </w:rPr>
        <w:t xml:space="preserve"> року                                                                                        м. Кіцмань</w:t>
      </w:r>
    </w:p>
    <w:tbl>
      <w:tblPr>
        <w:tblW w:w="0" w:type="auto"/>
        <w:tblLook w:val="00A0"/>
      </w:tblPr>
      <w:tblGrid>
        <w:gridCol w:w="5245"/>
        <w:gridCol w:w="4384"/>
      </w:tblGrid>
      <w:tr w:rsidR="000C45CF" w:rsidRPr="009E0D1D" w:rsidTr="00756E4C">
        <w:tc>
          <w:tcPr>
            <w:tcW w:w="5245" w:type="dxa"/>
          </w:tcPr>
          <w:p w:rsidR="000C45CF" w:rsidRPr="009E0D1D" w:rsidRDefault="000C45CF" w:rsidP="00756E4C">
            <w:pPr>
              <w:spacing w:after="0" w:line="240" w:lineRule="auto"/>
              <w:rPr>
                <w:rFonts w:ascii="Times New Roman" w:hAnsi="Times New Roman"/>
                <w:b/>
                <w:sz w:val="24"/>
                <w:szCs w:val="24"/>
              </w:rPr>
            </w:pPr>
            <w:r w:rsidRPr="009E0D1D">
              <w:rPr>
                <w:rFonts w:ascii="Times New Roman" w:hAnsi="Times New Roman"/>
                <w:b/>
                <w:sz w:val="24"/>
                <w:szCs w:val="24"/>
              </w:rPr>
              <w:t xml:space="preserve">Про  створення фонду тимчасового житла призначеного для проживання внутрішньо переміщених осіб у  Кіцманській територіальній громаді </w:t>
            </w:r>
          </w:p>
        </w:tc>
        <w:tc>
          <w:tcPr>
            <w:tcW w:w="4384" w:type="dxa"/>
          </w:tcPr>
          <w:p w:rsidR="000C45CF" w:rsidRPr="009E0D1D" w:rsidRDefault="000C45CF" w:rsidP="00756E4C">
            <w:pPr>
              <w:spacing w:after="0" w:line="240" w:lineRule="auto"/>
              <w:rPr>
                <w:sz w:val="24"/>
                <w:szCs w:val="24"/>
              </w:rPr>
            </w:pPr>
          </w:p>
        </w:tc>
      </w:tr>
    </w:tbl>
    <w:p w:rsidR="000C45CF" w:rsidRPr="00BC13ED" w:rsidRDefault="000C45CF" w:rsidP="00F16568">
      <w:pPr>
        <w:jc w:val="center"/>
        <w:rPr>
          <w:rFonts w:ascii="Times New Roman" w:hAnsi="Times New Roman"/>
          <w:b/>
          <w:sz w:val="28"/>
          <w:szCs w:val="28"/>
        </w:rPr>
      </w:pPr>
    </w:p>
    <w:p w:rsidR="000C45CF" w:rsidRPr="00494FFD" w:rsidRDefault="000C45CF" w:rsidP="00F16568">
      <w:pPr>
        <w:pStyle w:val="BodyText"/>
        <w:ind w:right="28" w:firstLine="709"/>
        <w:rPr>
          <w:rFonts w:ascii="Times New Roman" w:hAnsi="Times New Roman"/>
          <w:sz w:val="24"/>
        </w:rPr>
      </w:pPr>
      <w:r w:rsidRPr="00494FFD">
        <w:rPr>
          <w:rFonts w:ascii="Times New Roman" w:hAnsi="Times New Roman"/>
          <w:sz w:val="24"/>
        </w:rPr>
        <w:t xml:space="preserve">Відповідно до Закону України «Про місцеве самоврядування в Україні», Постанови Кабінету Міністрів України від 29 квітня 2022 року № 495 «Деякі заходи </w:t>
      </w:r>
      <w:r w:rsidRPr="00494FFD">
        <w:rPr>
          <w:rFonts w:ascii="Times New Roman" w:hAnsi="Times New Roman"/>
          <w:bCs/>
          <w:sz w:val="24"/>
          <w:shd w:val="clear" w:color="auto" w:fill="FFFFFF"/>
        </w:rPr>
        <w:t>з формування фондів житла, призначеного для тимчасового проживання внутрішньо переміщених осіб» зі змінами та доповненнями, Наказу Державного комітету України з питань житлово-комунального господарства від 14 травня 2004 року № 98 «</w:t>
      </w:r>
      <w:r w:rsidRPr="00494FFD">
        <w:rPr>
          <w:rFonts w:ascii="Times New Roman" w:hAnsi="Times New Roman"/>
          <w:sz w:val="24"/>
          <w:shd w:val="clear" w:color="auto" w:fill="FFFFFF"/>
        </w:rPr>
        <w:t>Про затвердження форм щодо житлових приміщень з фондів житла для тимчасового проживання», зареєстрованого в Міністерстві юстиції України 02 червня 2004 року,</w:t>
      </w:r>
      <w:r w:rsidRPr="00494FFD">
        <w:rPr>
          <w:rFonts w:ascii="Times New Roman" w:hAnsi="Times New Roman"/>
          <w:bCs/>
          <w:sz w:val="24"/>
          <w:shd w:val="clear" w:color="auto" w:fill="FFFFFF"/>
        </w:rPr>
        <w:t xml:space="preserve"> </w:t>
      </w:r>
      <w:r w:rsidRPr="00494FFD">
        <w:rPr>
          <w:rFonts w:ascii="Times New Roman" w:hAnsi="Times New Roman"/>
          <w:sz w:val="24"/>
        </w:rPr>
        <w:t>виконавчий комітет  міської  ради</w:t>
      </w:r>
    </w:p>
    <w:p w:rsidR="000C45CF" w:rsidRPr="005C2363" w:rsidRDefault="000C45CF" w:rsidP="00F16568">
      <w:pPr>
        <w:pStyle w:val="BodyText"/>
        <w:ind w:right="28"/>
        <w:rPr>
          <w:rFonts w:ascii="Times New Roman" w:hAnsi="Times New Roman"/>
          <w:sz w:val="24"/>
        </w:rPr>
      </w:pPr>
      <w:r w:rsidRPr="005C2363">
        <w:rPr>
          <w:rFonts w:ascii="Times New Roman" w:hAnsi="Times New Roman"/>
          <w:sz w:val="24"/>
        </w:rPr>
        <w:t xml:space="preserve"> </w:t>
      </w:r>
    </w:p>
    <w:p w:rsidR="000C45CF" w:rsidRDefault="000C45CF" w:rsidP="00F16568">
      <w:pPr>
        <w:pStyle w:val="BodyText"/>
        <w:ind w:right="28"/>
        <w:rPr>
          <w:rFonts w:ascii="Times New Roman" w:hAnsi="Times New Roman"/>
          <w:b/>
          <w:sz w:val="24"/>
        </w:rPr>
      </w:pPr>
      <w:r w:rsidRPr="00C16DAE">
        <w:rPr>
          <w:rFonts w:ascii="Times New Roman" w:hAnsi="Times New Roman"/>
          <w:b/>
          <w:sz w:val="24"/>
        </w:rPr>
        <w:t xml:space="preserve">     В И Р І Ш И В :</w:t>
      </w:r>
    </w:p>
    <w:p w:rsidR="000C45CF" w:rsidRPr="00494FFD" w:rsidRDefault="000C45CF" w:rsidP="00F16568">
      <w:pPr>
        <w:pStyle w:val="BodyText"/>
        <w:ind w:right="28"/>
        <w:rPr>
          <w:rFonts w:ascii="Times New Roman" w:hAnsi="Times New Roman"/>
          <w:b/>
          <w:sz w:val="24"/>
        </w:rPr>
      </w:pPr>
    </w:p>
    <w:p w:rsidR="000C45CF" w:rsidRPr="00F16568" w:rsidRDefault="000C45CF" w:rsidP="00F16568">
      <w:pPr>
        <w:jc w:val="both"/>
        <w:rPr>
          <w:rFonts w:ascii="Times New Roman" w:hAnsi="Times New Roman"/>
          <w:sz w:val="24"/>
          <w:szCs w:val="24"/>
          <w:lang w:val="uk-UA"/>
        </w:rPr>
      </w:pPr>
      <w:r>
        <w:rPr>
          <w:rFonts w:ascii="Times New Roman" w:hAnsi="Times New Roman"/>
          <w:bCs/>
          <w:sz w:val="24"/>
          <w:szCs w:val="24"/>
          <w:shd w:val="clear" w:color="auto" w:fill="FFFFFF"/>
          <w:lang w:val="uk-UA"/>
        </w:rPr>
        <w:t xml:space="preserve">     </w:t>
      </w:r>
      <w:r w:rsidRPr="00F16568">
        <w:rPr>
          <w:rFonts w:ascii="Times New Roman" w:hAnsi="Times New Roman"/>
          <w:bCs/>
          <w:sz w:val="24"/>
          <w:szCs w:val="24"/>
          <w:shd w:val="clear" w:color="auto" w:fill="FFFFFF"/>
          <w:lang w:val="uk-UA"/>
        </w:rPr>
        <w:t>1.</w:t>
      </w:r>
      <w:r w:rsidRPr="00494FFD">
        <w:rPr>
          <w:rFonts w:ascii="Times New Roman" w:hAnsi="Times New Roman"/>
          <w:bCs/>
          <w:sz w:val="24"/>
          <w:szCs w:val="24"/>
          <w:shd w:val="clear" w:color="auto" w:fill="FFFFFF"/>
        </w:rPr>
        <w:t> </w:t>
      </w:r>
      <w:r w:rsidRPr="00F16568">
        <w:rPr>
          <w:rFonts w:ascii="Times New Roman" w:hAnsi="Times New Roman"/>
          <w:bCs/>
          <w:sz w:val="24"/>
          <w:szCs w:val="24"/>
          <w:shd w:val="clear" w:color="auto" w:fill="FFFFFF"/>
          <w:lang w:val="uk-UA"/>
        </w:rPr>
        <w:t xml:space="preserve">Уповноважити </w:t>
      </w:r>
      <w:r w:rsidRPr="00F16568">
        <w:rPr>
          <w:rFonts w:ascii="Times New Roman" w:hAnsi="Times New Roman"/>
          <w:color w:val="000000"/>
          <w:sz w:val="24"/>
          <w:szCs w:val="24"/>
          <w:lang w:val="uk-UA"/>
        </w:rPr>
        <w:t>відділ з питань соціальної роботи</w:t>
      </w:r>
      <w:r w:rsidRPr="00F16568">
        <w:rPr>
          <w:rFonts w:ascii="Times New Roman" w:hAnsi="Times New Roman"/>
          <w:sz w:val="24"/>
          <w:szCs w:val="24"/>
          <w:lang w:val="uk-UA"/>
        </w:rPr>
        <w:t xml:space="preserve"> </w:t>
      </w:r>
      <w:r w:rsidRPr="00F16568">
        <w:rPr>
          <w:rFonts w:ascii="Times New Roman" w:hAnsi="Times New Roman"/>
          <w:bCs/>
          <w:sz w:val="24"/>
          <w:szCs w:val="24"/>
          <w:shd w:val="clear" w:color="auto" w:fill="FFFFFF"/>
          <w:lang w:val="uk-UA"/>
        </w:rPr>
        <w:t xml:space="preserve">виконавчого </w:t>
      </w:r>
      <w:r>
        <w:rPr>
          <w:rFonts w:ascii="Times New Roman" w:hAnsi="Times New Roman"/>
          <w:bCs/>
          <w:sz w:val="24"/>
          <w:szCs w:val="24"/>
          <w:shd w:val="clear" w:color="auto" w:fill="FFFFFF"/>
          <w:lang w:val="uk-UA"/>
        </w:rPr>
        <w:t>комітету</w:t>
      </w:r>
      <w:r w:rsidRPr="00F16568">
        <w:rPr>
          <w:rFonts w:ascii="Times New Roman" w:hAnsi="Times New Roman"/>
          <w:bCs/>
          <w:sz w:val="24"/>
          <w:szCs w:val="24"/>
          <w:shd w:val="clear" w:color="auto" w:fill="FFFFFF"/>
          <w:lang w:val="uk-UA"/>
        </w:rPr>
        <w:t xml:space="preserve"> Кіцманської міської ради здійснювати формування фонду житла, призначеного для тимчасового проживання внутрішньо переміщених осіб у м. Кіцмань.</w:t>
      </w:r>
    </w:p>
    <w:p w:rsidR="000C45CF" w:rsidRPr="00494FFD" w:rsidRDefault="000C45CF" w:rsidP="00F16568">
      <w:pPr>
        <w:jc w:val="both"/>
        <w:rPr>
          <w:rFonts w:ascii="Times New Roman" w:hAnsi="Times New Roman"/>
          <w:bCs/>
          <w:sz w:val="24"/>
          <w:szCs w:val="24"/>
          <w:shd w:val="clear" w:color="auto" w:fill="FFFFFF"/>
        </w:rPr>
      </w:pPr>
      <w:r>
        <w:rPr>
          <w:rFonts w:ascii="Times New Roman" w:hAnsi="Times New Roman"/>
          <w:bCs/>
          <w:sz w:val="24"/>
          <w:szCs w:val="24"/>
          <w:shd w:val="clear" w:color="auto" w:fill="FFFFFF"/>
          <w:lang w:val="uk-UA"/>
        </w:rPr>
        <w:t xml:space="preserve">     </w:t>
      </w:r>
      <w:r w:rsidRPr="00494FFD">
        <w:rPr>
          <w:rFonts w:ascii="Times New Roman" w:hAnsi="Times New Roman"/>
          <w:bCs/>
          <w:sz w:val="24"/>
          <w:szCs w:val="24"/>
          <w:shd w:val="clear" w:color="auto" w:fill="FFFFFF"/>
        </w:rPr>
        <w:t xml:space="preserve">2. Затвердити </w:t>
      </w:r>
      <w:r w:rsidRPr="00494FFD">
        <w:rPr>
          <w:rFonts w:ascii="Times New Roman" w:hAnsi="Times New Roman"/>
          <w:sz w:val="24"/>
          <w:szCs w:val="24"/>
        </w:rPr>
        <w:t>Положення</w:t>
      </w:r>
      <w:r w:rsidRPr="00494FFD">
        <w:rPr>
          <w:rFonts w:ascii="Times New Roman" w:hAnsi="Times New Roman"/>
          <w:bCs/>
          <w:sz w:val="24"/>
          <w:szCs w:val="24"/>
          <w:shd w:val="clear" w:color="auto" w:fill="FFFFFF"/>
        </w:rPr>
        <w:t xml:space="preserve"> </w:t>
      </w:r>
      <w:r w:rsidRPr="00494FFD">
        <w:rPr>
          <w:rFonts w:ascii="Times New Roman" w:hAnsi="Times New Roman"/>
          <w:sz w:val="24"/>
          <w:szCs w:val="24"/>
        </w:rPr>
        <w:t xml:space="preserve">про порядок формування </w:t>
      </w:r>
      <w:r w:rsidRPr="00494FFD">
        <w:rPr>
          <w:rFonts w:ascii="Times New Roman" w:hAnsi="Times New Roman"/>
          <w:bCs/>
          <w:sz w:val="24"/>
          <w:szCs w:val="24"/>
          <w:shd w:val="clear" w:color="auto" w:fill="FFFFFF"/>
        </w:rPr>
        <w:t>фондів житла, призначеного для тимчасового проживання, обліку та надання такого житла для тимчасового проживання внутрішнь</w:t>
      </w:r>
      <w:r>
        <w:rPr>
          <w:rFonts w:ascii="Times New Roman" w:hAnsi="Times New Roman"/>
          <w:bCs/>
          <w:sz w:val="24"/>
          <w:szCs w:val="24"/>
          <w:shd w:val="clear" w:color="auto" w:fill="FFFFFF"/>
        </w:rPr>
        <w:t>о переміщених осіб згідно з Додатком 1</w:t>
      </w:r>
      <w:r w:rsidRPr="00494FFD">
        <w:rPr>
          <w:rFonts w:ascii="Times New Roman" w:hAnsi="Times New Roman"/>
          <w:bCs/>
          <w:sz w:val="24"/>
          <w:szCs w:val="24"/>
          <w:shd w:val="clear" w:color="auto" w:fill="FFFFFF"/>
        </w:rPr>
        <w:t>.</w:t>
      </w:r>
    </w:p>
    <w:p w:rsidR="000C45CF" w:rsidRDefault="000C45CF" w:rsidP="00F16568">
      <w:pPr>
        <w:jc w:val="both"/>
        <w:rPr>
          <w:rFonts w:ascii="Times New Roman" w:hAnsi="Times New Roman"/>
          <w:bCs/>
          <w:sz w:val="24"/>
          <w:szCs w:val="24"/>
          <w:shd w:val="clear" w:color="auto" w:fill="FFFFFF"/>
        </w:rPr>
      </w:pPr>
      <w:r>
        <w:rPr>
          <w:rFonts w:ascii="Times New Roman" w:hAnsi="Times New Roman"/>
          <w:bCs/>
          <w:sz w:val="24"/>
          <w:szCs w:val="24"/>
          <w:shd w:val="clear" w:color="auto" w:fill="FFFFFF"/>
          <w:lang w:val="uk-UA"/>
        </w:rPr>
        <w:t xml:space="preserve">    </w:t>
      </w:r>
      <w:r w:rsidRPr="00494FFD">
        <w:rPr>
          <w:rFonts w:ascii="Times New Roman" w:hAnsi="Times New Roman"/>
          <w:bCs/>
          <w:sz w:val="24"/>
          <w:szCs w:val="24"/>
          <w:shd w:val="clear" w:color="auto" w:fill="FFFFFF"/>
        </w:rPr>
        <w:t>3. Затвердити Положення</w:t>
      </w:r>
      <w:r w:rsidRPr="00494FFD">
        <w:rPr>
          <w:rFonts w:ascii="Times New Roman" w:hAnsi="Times New Roman"/>
          <w:b/>
          <w:bCs/>
          <w:sz w:val="24"/>
          <w:szCs w:val="24"/>
        </w:rPr>
        <w:t xml:space="preserve"> </w:t>
      </w:r>
      <w:r w:rsidRPr="00494FFD">
        <w:rPr>
          <w:rFonts w:ascii="Times New Roman" w:hAnsi="Times New Roman"/>
          <w:sz w:val="24"/>
          <w:szCs w:val="24"/>
        </w:rPr>
        <w:t>про комісію з  надання житлових приміщень</w:t>
      </w:r>
      <w:r w:rsidRPr="00494FFD">
        <w:rPr>
          <w:rFonts w:ascii="Times New Roman" w:hAnsi="Times New Roman"/>
          <w:bCs/>
          <w:sz w:val="24"/>
          <w:szCs w:val="24"/>
          <w:shd w:val="clear" w:color="auto" w:fill="FFFFFF"/>
        </w:rPr>
        <w:t xml:space="preserve">, призначених для тимчасового проживання </w:t>
      </w:r>
      <w:r>
        <w:rPr>
          <w:rFonts w:ascii="Times New Roman" w:hAnsi="Times New Roman"/>
          <w:bCs/>
          <w:sz w:val="24"/>
          <w:szCs w:val="24"/>
          <w:shd w:val="clear" w:color="auto" w:fill="FFFFFF"/>
        </w:rPr>
        <w:t>внутрішньо переміщених осіб, згідно з Додатком 2</w:t>
      </w:r>
      <w:r w:rsidRPr="00494FFD">
        <w:rPr>
          <w:rFonts w:ascii="Times New Roman" w:hAnsi="Times New Roman"/>
          <w:bCs/>
          <w:sz w:val="24"/>
          <w:szCs w:val="24"/>
          <w:shd w:val="clear" w:color="auto" w:fill="FFFFFF"/>
        </w:rPr>
        <w:t>.</w:t>
      </w:r>
    </w:p>
    <w:p w:rsidR="000C45CF" w:rsidRPr="00494FFD" w:rsidRDefault="000C45CF" w:rsidP="00F16568">
      <w:pPr>
        <w:jc w:val="both"/>
        <w:rPr>
          <w:rFonts w:ascii="Times New Roman" w:hAnsi="Times New Roman"/>
          <w:bCs/>
          <w:sz w:val="24"/>
          <w:szCs w:val="24"/>
          <w:shd w:val="clear" w:color="auto" w:fill="FFFFFF"/>
        </w:rPr>
      </w:pPr>
      <w:r>
        <w:rPr>
          <w:rFonts w:ascii="Times New Roman" w:hAnsi="Times New Roman"/>
          <w:bCs/>
          <w:sz w:val="24"/>
          <w:szCs w:val="24"/>
          <w:shd w:val="clear" w:color="auto" w:fill="FFFFFF"/>
          <w:lang w:val="uk-UA"/>
        </w:rPr>
        <w:t xml:space="preserve">    </w:t>
      </w:r>
      <w:r>
        <w:rPr>
          <w:rFonts w:ascii="Times New Roman" w:hAnsi="Times New Roman"/>
          <w:bCs/>
          <w:sz w:val="24"/>
          <w:szCs w:val="24"/>
          <w:shd w:val="clear" w:color="auto" w:fill="FFFFFF"/>
        </w:rPr>
        <w:t>4.</w:t>
      </w:r>
      <w:r w:rsidRPr="004766BA">
        <w:rPr>
          <w:rFonts w:ascii="Times New Roman" w:hAnsi="Times New Roman"/>
          <w:sz w:val="24"/>
          <w:szCs w:val="24"/>
        </w:rPr>
        <w:t xml:space="preserve"> </w:t>
      </w:r>
      <w:r>
        <w:rPr>
          <w:rFonts w:ascii="Times New Roman" w:hAnsi="Times New Roman"/>
          <w:sz w:val="24"/>
          <w:szCs w:val="24"/>
        </w:rPr>
        <w:t>Затвердити склад</w:t>
      </w:r>
      <w:r w:rsidRPr="004766BA">
        <w:rPr>
          <w:rFonts w:ascii="Times New Roman" w:hAnsi="Times New Roman"/>
          <w:sz w:val="24"/>
          <w:szCs w:val="24"/>
        </w:rPr>
        <w:t xml:space="preserve"> </w:t>
      </w:r>
      <w:r>
        <w:rPr>
          <w:rFonts w:ascii="Times New Roman" w:hAnsi="Times New Roman"/>
          <w:sz w:val="24"/>
          <w:szCs w:val="24"/>
        </w:rPr>
        <w:t>комісії</w:t>
      </w:r>
      <w:r w:rsidRPr="00494FFD">
        <w:rPr>
          <w:rFonts w:ascii="Times New Roman" w:hAnsi="Times New Roman"/>
          <w:sz w:val="24"/>
          <w:szCs w:val="24"/>
        </w:rPr>
        <w:t xml:space="preserve"> з  надання житлових приміщень</w:t>
      </w:r>
      <w:r w:rsidRPr="00494FFD">
        <w:rPr>
          <w:rFonts w:ascii="Times New Roman" w:hAnsi="Times New Roman"/>
          <w:bCs/>
          <w:sz w:val="24"/>
          <w:szCs w:val="24"/>
          <w:shd w:val="clear" w:color="auto" w:fill="FFFFFF"/>
        </w:rPr>
        <w:t xml:space="preserve">, призначених для тимчасового проживання </w:t>
      </w:r>
      <w:r>
        <w:rPr>
          <w:rFonts w:ascii="Times New Roman" w:hAnsi="Times New Roman"/>
          <w:bCs/>
          <w:sz w:val="24"/>
          <w:szCs w:val="24"/>
          <w:shd w:val="clear" w:color="auto" w:fill="FFFFFF"/>
        </w:rPr>
        <w:t>внутрішньо переміщених осіб, згідно з Додатком 3</w:t>
      </w:r>
      <w:r w:rsidRPr="00494FFD">
        <w:rPr>
          <w:rFonts w:ascii="Times New Roman" w:hAnsi="Times New Roman"/>
          <w:bCs/>
          <w:sz w:val="24"/>
          <w:szCs w:val="24"/>
          <w:shd w:val="clear" w:color="auto" w:fill="FFFFFF"/>
        </w:rPr>
        <w:t>.</w:t>
      </w:r>
    </w:p>
    <w:p w:rsidR="000C45CF" w:rsidRDefault="000C45CF" w:rsidP="00F16568">
      <w:pPr>
        <w:pStyle w:val="BodyText"/>
        <w:tabs>
          <w:tab w:val="num" w:pos="0"/>
        </w:tabs>
        <w:ind w:right="28"/>
        <w:rPr>
          <w:rFonts w:ascii="Times New Roman" w:hAnsi="Times New Roman"/>
          <w:sz w:val="24"/>
        </w:rPr>
      </w:pPr>
      <w:r>
        <w:rPr>
          <w:rFonts w:ascii="Times New Roman" w:hAnsi="Times New Roman"/>
          <w:bCs/>
          <w:sz w:val="24"/>
          <w:shd w:val="clear" w:color="auto" w:fill="FFFFFF"/>
          <w:lang w:val="ru-RU"/>
        </w:rPr>
        <w:t xml:space="preserve">   </w:t>
      </w:r>
      <w:r>
        <w:rPr>
          <w:rFonts w:ascii="Times New Roman" w:hAnsi="Times New Roman"/>
          <w:bCs/>
          <w:sz w:val="24"/>
          <w:shd w:val="clear" w:color="auto" w:fill="FFFFFF"/>
        </w:rPr>
        <w:t>5</w:t>
      </w:r>
      <w:r w:rsidRPr="00494FFD">
        <w:rPr>
          <w:rFonts w:ascii="Times New Roman" w:hAnsi="Times New Roman"/>
          <w:bCs/>
          <w:sz w:val="24"/>
          <w:shd w:val="clear" w:color="auto" w:fill="FFFFFF"/>
        </w:rPr>
        <w:t xml:space="preserve">. Контроль за виконанням цього рішення покласти на </w:t>
      </w:r>
      <w:r>
        <w:rPr>
          <w:rFonts w:ascii="Times New Roman" w:hAnsi="Times New Roman"/>
          <w:sz w:val="24"/>
        </w:rPr>
        <w:t xml:space="preserve">заступника  міського  голови   </w:t>
      </w:r>
      <w:r w:rsidRPr="005C2363">
        <w:rPr>
          <w:rFonts w:ascii="Times New Roman" w:hAnsi="Times New Roman"/>
          <w:sz w:val="24"/>
          <w:lang w:val="ru-RU"/>
        </w:rPr>
        <w:t>з питань організаційно - господарської діяльно</w:t>
      </w:r>
      <w:r>
        <w:rPr>
          <w:rFonts w:ascii="Times New Roman" w:hAnsi="Times New Roman"/>
          <w:sz w:val="24"/>
          <w:lang w:val="ru-RU"/>
        </w:rPr>
        <w:t xml:space="preserve">сті Олександра </w:t>
      </w:r>
      <w:r>
        <w:rPr>
          <w:rFonts w:ascii="Times New Roman" w:hAnsi="Times New Roman"/>
          <w:sz w:val="24"/>
        </w:rPr>
        <w:t xml:space="preserve">ТКАЧУКА та </w:t>
      </w:r>
      <w:r w:rsidRPr="005C2363">
        <w:rPr>
          <w:rFonts w:ascii="Times New Roman" w:hAnsi="Times New Roman"/>
          <w:sz w:val="24"/>
        </w:rPr>
        <w:t>старост старостинських округів</w:t>
      </w:r>
      <w:r>
        <w:rPr>
          <w:rFonts w:ascii="Times New Roman" w:hAnsi="Times New Roman"/>
          <w:sz w:val="24"/>
        </w:rPr>
        <w:t xml:space="preserve"> Кіцманської </w:t>
      </w:r>
      <w:r w:rsidRPr="005C2363">
        <w:rPr>
          <w:rFonts w:ascii="Times New Roman" w:hAnsi="Times New Roman"/>
          <w:sz w:val="24"/>
        </w:rPr>
        <w:t>ТГ.</w:t>
      </w:r>
    </w:p>
    <w:p w:rsidR="000C45CF" w:rsidRDefault="000C45CF" w:rsidP="00F16568">
      <w:pPr>
        <w:jc w:val="both"/>
        <w:rPr>
          <w:rFonts w:ascii="Times New Roman" w:hAnsi="Times New Roman"/>
          <w:b/>
          <w:sz w:val="24"/>
          <w:szCs w:val="24"/>
        </w:rPr>
      </w:pPr>
    </w:p>
    <w:p w:rsidR="000C45CF" w:rsidRPr="004766BA" w:rsidRDefault="000C45CF" w:rsidP="00F16568">
      <w:pPr>
        <w:jc w:val="both"/>
        <w:rPr>
          <w:rFonts w:ascii="Times New Roman" w:hAnsi="Times New Roman"/>
          <w:bCs/>
          <w:sz w:val="24"/>
          <w:szCs w:val="24"/>
          <w:shd w:val="clear" w:color="auto" w:fill="FFFFFF"/>
        </w:rPr>
      </w:pPr>
      <w:r w:rsidRPr="005C2363">
        <w:rPr>
          <w:rFonts w:ascii="Times New Roman" w:hAnsi="Times New Roman"/>
          <w:b/>
          <w:sz w:val="24"/>
          <w:szCs w:val="24"/>
        </w:rPr>
        <w:t xml:space="preserve">Міський  голова                    </w:t>
      </w:r>
      <w:r>
        <w:rPr>
          <w:rFonts w:ascii="Times New Roman" w:hAnsi="Times New Roman"/>
          <w:b/>
          <w:sz w:val="24"/>
          <w:szCs w:val="24"/>
        </w:rPr>
        <w:t xml:space="preserve">            </w:t>
      </w:r>
      <w:r w:rsidRPr="005C2363">
        <w:rPr>
          <w:rFonts w:ascii="Times New Roman" w:hAnsi="Times New Roman"/>
          <w:b/>
          <w:sz w:val="24"/>
          <w:szCs w:val="24"/>
        </w:rPr>
        <w:t xml:space="preserve">           </w:t>
      </w:r>
      <w:r>
        <w:rPr>
          <w:rFonts w:ascii="Times New Roman" w:hAnsi="Times New Roman"/>
          <w:b/>
          <w:sz w:val="24"/>
          <w:szCs w:val="24"/>
        </w:rPr>
        <w:t xml:space="preserve">               </w:t>
      </w:r>
      <w:r w:rsidRPr="005C2363">
        <w:rPr>
          <w:rFonts w:ascii="Times New Roman" w:hAnsi="Times New Roman"/>
          <w:b/>
          <w:sz w:val="24"/>
          <w:szCs w:val="24"/>
        </w:rPr>
        <w:t xml:space="preserve">                     </w:t>
      </w:r>
      <w:r>
        <w:rPr>
          <w:rFonts w:ascii="Times New Roman" w:hAnsi="Times New Roman"/>
          <w:b/>
          <w:sz w:val="24"/>
          <w:szCs w:val="24"/>
          <w:lang w:val="uk-UA"/>
        </w:rPr>
        <w:t xml:space="preserve">           </w:t>
      </w:r>
      <w:r w:rsidRPr="005C2363">
        <w:rPr>
          <w:rFonts w:ascii="Times New Roman" w:hAnsi="Times New Roman"/>
          <w:b/>
          <w:sz w:val="24"/>
          <w:szCs w:val="24"/>
        </w:rPr>
        <w:t xml:space="preserve">        С</w:t>
      </w:r>
      <w:r>
        <w:rPr>
          <w:rFonts w:ascii="Times New Roman" w:hAnsi="Times New Roman"/>
          <w:b/>
          <w:sz w:val="24"/>
          <w:szCs w:val="24"/>
        </w:rPr>
        <w:t>ергій</w:t>
      </w:r>
      <w:r w:rsidRPr="005C2363">
        <w:rPr>
          <w:rFonts w:ascii="Times New Roman" w:hAnsi="Times New Roman"/>
          <w:b/>
          <w:sz w:val="24"/>
          <w:szCs w:val="24"/>
        </w:rPr>
        <w:t xml:space="preserve">  Б</w:t>
      </w:r>
      <w:r>
        <w:rPr>
          <w:rFonts w:ascii="Times New Roman" w:hAnsi="Times New Roman"/>
          <w:b/>
          <w:sz w:val="24"/>
          <w:szCs w:val="24"/>
        </w:rPr>
        <w:t>УЛЕГА</w:t>
      </w:r>
    </w:p>
    <w:p w:rsidR="000C45CF" w:rsidRDefault="000C45CF" w:rsidP="00F16568"/>
    <w:p w:rsidR="000C45CF" w:rsidRDefault="000C45CF" w:rsidP="00AA1384">
      <w:pPr>
        <w:pStyle w:val="normal0"/>
        <w:jc w:val="both"/>
        <w:rPr>
          <w:rFonts w:ascii="Times New Roman" w:hAnsi="Times New Roman" w:cs="Times New Roman"/>
          <w:sz w:val="24"/>
          <w:szCs w:val="24"/>
        </w:rPr>
      </w:pPr>
      <w:r>
        <w:rPr>
          <w:rFonts w:ascii="Times New Roman" w:hAnsi="Times New Roman" w:cs="Times New Roman"/>
          <w:sz w:val="24"/>
          <w:szCs w:val="24"/>
        </w:rPr>
        <w:t xml:space="preserve">   </w:t>
      </w:r>
    </w:p>
    <w:p w:rsidR="000C45CF" w:rsidRDefault="000C45CF" w:rsidP="00AA1384">
      <w:pPr>
        <w:pStyle w:val="normal0"/>
        <w:jc w:val="both"/>
        <w:rPr>
          <w:rFonts w:ascii="Times New Roman" w:hAnsi="Times New Roman" w:cs="Times New Roman"/>
          <w:sz w:val="24"/>
          <w:szCs w:val="24"/>
        </w:rPr>
      </w:pPr>
    </w:p>
    <w:p w:rsidR="000C45CF" w:rsidRDefault="000C45CF" w:rsidP="00AA1384">
      <w:pPr>
        <w:pStyle w:val="normal0"/>
        <w:jc w:val="both"/>
        <w:rPr>
          <w:rFonts w:ascii="Times New Roman" w:hAnsi="Times New Roman" w:cs="Times New Roman"/>
          <w:sz w:val="24"/>
          <w:szCs w:val="24"/>
        </w:rPr>
      </w:pPr>
    </w:p>
    <w:p w:rsidR="000C45CF" w:rsidRPr="00913B83" w:rsidRDefault="000C45CF" w:rsidP="00AA1384">
      <w:pPr>
        <w:pStyle w:val="normal0"/>
        <w:jc w:val="both"/>
        <w:rPr>
          <w:rFonts w:ascii="Times New Roman" w:hAnsi="Times New Roman" w:cs="Times New Roman"/>
          <w:sz w:val="24"/>
          <w:szCs w:val="24"/>
        </w:rPr>
      </w:pPr>
      <w:r>
        <w:rPr>
          <w:rFonts w:ascii="Times New Roman" w:hAnsi="Times New Roman" w:cs="Times New Roman"/>
          <w:sz w:val="24"/>
          <w:szCs w:val="24"/>
        </w:rPr>
        <w:t xml:space="preserve">                                                                                                         </w:t>
      </w:r>
      <w:r w:rsidRPr="00913B83">
        <w:rPr>
          <w:rFonts w:ascii="Times New Roman" w:hAnsi="Times New Roman" w:cs="Times New Roman"/>
          <w:sz w:val="24"/>
          <w:szCs w:val="24"/>
        </w:rPr>
        <w:t>Додаток</w:t>
      </w:r>
      <w:r>
        <w:rPr>
          <w:rFonts w:ascii="Times New Roman" w:hAnsi="Times New Roman" w:cs="Times New Roman"/>
          <w:sz w:val="24"/>
          <w:szCs w:val="24"/>
        </w:rPr>
        <w:t xml:space="preserve"> 1</w:t>
      </w:r>
    </w:p>
    <w:p w:rsidR="000C45CF" w:rsidRPr="00913B83" w:rsidRDefault="000C45CF" w:rsidP="00AA1384">
      <w:pPr>
        <w:pStyle w:val="normal0"/>
        <w:ind w:left="6237"/>
        <w:jc w:val="both"/>
        <w:rPr>
          <w:rFonts w:ascii="Times New Roman" w:hAnsi="Times New Roman" w:cs="Times New Roman"/>
          <w:sz w:val="24"/>
          <w:szCs w:val="24"/>
        </w:rPr>
      </w:pPr>
      <w:r w:rsidRPr="00913B83">
        <w:rPr>
          <w:rFonts w:ascii="Times New Roman" w:hAnsi="Times New Roman" w:cs="Times New Roman"/>
          <w:sz w:val="24"/>
          <w:szCs w:val="24"/>
        </w:rPr>
        <w:t xml:space="preserve">до рішення </w:t>
      </w:r>
      <w:r>
        <w:rPr>
          <w:rFonts w:ascii="Times New Roman" w:hAnsi="Times New Roman" w:cs="Times New Roman"/>
          <w:sz w:val="24"/>
          <w:szCs w:val="24"/>
        </w:rPr>
        <w:t>виконавчого комітету Кіцманської міської ради від  __ _____2023 р. № ___</w:t>
      </w:r>
      <w:r w:rsidRPr="00913B83">
        <w:rPr>
          <w:rFonts w:ascii="Times New Roman" w:hAnsi="Times New Roman" w:cs="Times New Roman"/>
          <w:sz w:val="24"/>
          <w:szCs w:val="24"/>
        </w:rPr>
        <w:t xml:space="preserve"> </w:t>
      </w:r>
    </w:p>
    <w:p w:rsidR="000C45CF" w:rsidRDefault="000C45CF" w:rsidP="00AA1384">
      <w:pPr>
        <w:shd w:val="clear" w:color="auto" w:fill="FFFFFF"/>
        <w:spacing w:after="0" w:line="274" w:lineRule="atLeast"/>
        <w:ind w:firstLine="5954"/>
        <w:textAlignment w:val="baseline"/>
        <w:rPr>
          <w:rFonts w:ascii="Times New Roman" w:hAnsi="Times New Roman"/>
          <w:bCs/>
          <w:sz w:val="28"/>
          <w:szCs w:val="28"/>
          <w:bdr w:val="none" w:sz="0" w:space="0" w:color="auto" w:frame="1"/>
          <w:lang w:val="uk-UA"/>
        </w:rPr>
      </w:pPr>
    </w:p>
    <w:bookmarkEnd w:id="1"/>
    <w:p w:rsidR="000C45CF" w:rsidRPr="009A40B4" w:rsidRDefault="000C45CF" w:rsidP="00102DED">
      <w:pPr>
        <w:shd w:val="clear" w:color="auto" w:fill="FFFFFF"/>
        <w:spacing w:after="0" w:line="240" w:lineRule="auto"/>
        <w:jc w:val="center"/>
        <w:rPr>
          <w:rFonts w:ascii="Times New Roman" w:hAnsi="Times New Roman"/>
          <w:bCs/>
          <w:spacing w:val="-13"/>
          <w:sz w:val="28"/>
          <w:szCs w:val="28"/>
          <w:lang w:val="uk-UA"/>
        </w:rPr>
      </w:pPr>
    </w:p>
    <w:p w:rsidR="000C45CF" w:rsidRPr="00AA1384" w:rsidRDefault="000C45CF" w:rsidP="00E145CC">
      <w:pPr>
        <w:spacing w:after="0" w:line="240" w:lineRule="auto"/>
        <w:jc w:val="center"/>
        <w:rPr>
          <w:rFonts w:ascii="Times New Roman" w:hAnsi="Times New Roman"/>
          <w:b/>
          <w:sz w:val="24"/>
          <w:szCs w:val="24"/>
          <w:lang w:val="uk-UA"/>
        </w:rPr>
      </w:pPr>
      <w:r w:rsidRPr="00AA1384">
        <w:rPr>
          <w:rFonts w:ascii="Times New Roman" w:hAnsi="Times New Roman"/>
          <w:b/>
          <w:sz w:val="24"/>
          <w:szCs w:val="24"/>
          <w:lang w:val="uk-UA"/>
        </w:rPr>
        <w:t>ПОЛОЖЕННЯ</w:t>
      </w:r>
    </w:p>
    <w:p w:rsidR="000C45CF" w:rsidRDefault="000C45CF" w:rsidP="00A134E6">
      <w:pPr>
        <w:spacing w:after="0" w:line="240" w:lineRule="auto"/>
        <w:jc w:val="center"/>
        <w:rPr>
          <w:rFonts w:ascii="Times New Roman" w:hAnsi="Times New Roman"/>
          <w:b/>
          <w:bCs/>
          <w:sz w:val="24"/>
          <w:szCs w:val="24"/>
          <w:shd w:val="clear" w:color="auto" w:fill="FFFFFF"/>
          <w:lang w:val="uk-UA"/>
        </w:rPr>
      </w:pPr>
      <w:r w:rsidRPr="00AA1384">
        <w:rPr>
          <w:rFonts w:ascii="Times New Roman" w:hAnsi="Times New Roman"/>
          <w:b/>
          <w:sz w:val="24"/>
          <w:szCs w:val="24"/>
          <w:lang w:val="uk-UA"/>
        </w:rPr>
        <w:t xml:space="preserve">про порядок формування </w:t>
      </w:r>
      <w:r>
        <w:rPr>
          <w:rFonts w:ascii="Times New Roman" w:hAnsi="Times New Roman"/>
          <w:b/>
          <w:bCs/>
          <w:sz w:val="24"/>
          <w:szCs w:val="24"/>
          <w:shd w:val="clear" w:color="auto" w:fill="FFFFFF"/>
          <w:lang w:val="uk-UA"/>
        </w:rPr>
        <w:t>фонду</w:t>
      </w:r>
      <w:r w:rsidRPr="00AA1384">
        <w:rPr>
          <w:rFonts w:ascii="Times New Roman" w:hAnsi="Times New Roman"/>
          <w:b/>
          <w:bCs/>
          <w:sz w:val="24"/>
          <w:szCs w:val="24"/>
          <w:shd w:val="clear" w:color="auto" w:fill="FFFFFF"/>
          <w:lang w:val="uk-UA"/>
        </w:rPr>
        <w:t xml:space="preserve"> житла, призначеного для тимчасового </w:t>
      </w:r>
    </w:p>
    <w:p w:rsidR="000C45CF" w:rsidRDefault="000C45CF" w:rsidP="00A134E6">
      <w:pPr>
        <w:spacing w:after="0" w:line="240" w:lineRule="auto"/>
        <w:jc w:val="center"/>
        <w:rPr>
          <w:rFonts w:ascii="Times New Roman" w:hAnsi="Times New Roman"/>
          <w:b/>
          <w:bCs/>
          <w:sz w:val="24"/>
          <w:szCs w:val="24"/>
          <w:shd w:val="clear" w:color="auto" w:fill="FFFFFF"/>
          <w:lang w:val="uk-UA"/>
        </w:rPr>
      </w:pPr>
      <w:r w:rsidRPr="00AA1384">
        <w:rPr>
          <w:rFonts w:ascii="Times New Roman" w:hAnsi="Times New Roman"/>
          <w:b/>
          <w:bCs/>
          <w:sz w:val="24"/>
          <w:szCs w:val="24"/>
          <w:shd w:val="clear" w:color="auto" w:fill="FFFFFF"/>
          <w:lang w:val="uk-UA"/>
        </w:rPr>
        <w:t xml:space="preserve">проживання, обліку та надання такого житла для тимчасового проживання </w:t>
      </w:r>
    </w:p>
    <w:p w:rsidR="000C45CF" w:rsidRPr="00AA1384" w:rsidRDefault="000C45CF" w:rsidP="00A134E6">
      <w:pPr>
        <w:spacing w:after="0" w:line="240" w:lineRule="auto"/>
        <w:jc w:val="center"/>
        <w:rPr>
          <w:rFonts w:ascii="Times New Roman" w:hAnsi="Times New Roman"/>
          <w:b/>
          <w:sz w:val="24"/>
          <w:szCs w:val="24"/>
          <w:lang w:val="uk-UA"/>
        </w:rPr>
      </w:pPr>
      <w:r w:rsidRPr="00AA1384">
        <w:rPr>
          <w:rFonts w:ascii="Times New Roman" w:hAnsi="Times New Roman"/>
          <w:b/>
          <w:bCs/>
          <w:sz w:val="24"/>
          <w:szCs w:val="24"/>
          <w:shd w:val="clear" w:color="auto" w:fill="FFFFFF"/>
          <w:lang w:val="uk-UA"/>
        </w:rPr>
        <w:t>внутрішньо переміщених осіб</w:t>
      </w:r>
    </w:p>
    <w:p w:rsidR="000C45CF" w:rsidRPr="00AA1384" w:rsidRDefault="000C45CF" w:rsidP="00241795">
      <w:pPr>
        <w:spacing w:after="0" w:line="240" w:lineRule="auto"/>
        <w:jc w:val="center"/>
        <w:rPr>
          <w:rFonts w:ascii="Times New Roman" w:hAnsi="Times New Roman"/>
          <w:b/>
          <w:sz w:val="24"/>
          <w:szCs w:val="24"/>
          <w:lang w:val="uk-UA"/>
        </w:rPr>
      </w:pPr>
    </w:p>
    <w:p w:rsidR="000C45CF" w:rsidRPr="00AA1384" w:rsidRDefault="000C45CF" w:rsidP="00991044">
      <w:pPr>
        <w:spacing w:after="0" w:line="240" w:lineRule="auto"/>
        <w:jc w:val="center"/>
        <w:rPr>
          <w:rFonts w:ascii="Times New Roman" w:hAnsi="Times New Roman"/>
          <w:b/>
          <w:sz w:val="24"/>
          <w:szCs w:val="24"/>
          <w:lang w:val="uk-UA"/>
        </w:rPr>
      </w:pPr>
      <w:r w:rsidRPr="00AA1384">
        <w:rPr>
          <w:rFonts w:ascii="Times New Roman" w:hAnsi="Times New Roman"/>
          <w:b/>
          <w:sz w:val="24"/>
          <w:szCs w:val="24"/>
          <w:lang w:val="uk-UA"/>
        </w:rPr>
        <w:t>І.ЗАГАЛЬНІ ПОЛОЖЕННЯ</w:t>
      </w:r>
    </w:p>
    <w:p w:rsidR="000C45CF" w:rsidRPr="00AA1384" w:rsidRDefault="000C45CF" w:rsidP="00991044">
      <w:pPr>
        <w:tabs>
          <w:tab w:val="left" w:pos="709"/>
        </w:tabs>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 xml:space="preserve">1.1. Це Положення розроблено з метою формування фонду житла, призначеного для тимчасового проживання внутрішньо переміщених осіб, обліку громадян, які потребують такого житла та надання житла, призначеного для тимчасового проживання внутрішньо переміщених осіб, особам, які перебувають на відповідному обліку на території </w:t>
      </w:r>
      <w:r>
        <w:rPr>
          <w:rFonts w:ascii="Times New Roman" w:hAnsi="Times New Roman"/>
          <w:sz w:val="24"/>
          <w:szCs w:val="24"/>
          <w:lang w:val="uk-UA"/>
        </w:rPr>
        <w:t>Кіцманської</w:t>
      </w:r>
      <w:r w:rsidRPr="00AA1384">
        <w:rPr>
          <w:rFonts w:ascii="Times New Roman" w:hAnsi="Times New Roman"/>
          <w:sz w:val="24"/>
          <w:szCs w:val="24"/>
          <w:lang w:val="uk-UA"/>
        </w:rPr>
        <w:t xml:space="preserve"> територіальної громади.</w:t>
      </w:r>
    </w:p>
    <w:p w:rsidR="000C45CF" w:rsidRPr="00AA1384" w:rsidRDefault="000C45CF" w:rsidP="00991044">
      <w:pPr>
        <w:tabs>
          <w:tab w:val="left" w:pos="709"/>
        </w:tabs>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1.2. Реалізація заходів направлених на формування фондів тимчасового житла та надання такого житла внутрішньо переміще</w:t>
      </w:r>
      <w:r>
        <w:rPr>
          <w:rFonts w:ascii="Times New Roman" w:hAnsi="Times New Roman"/>
          <w:sz w:val="24"/>
          <w:szCs w:val="24"/>
          <w:lang w:val="uk-UA"/>
        </w:rPr>
        <w:t>ним особам посадовими особами Кіцманської міської</w:t>
      </w:r>
      <w:r w:rsidRPr="00AA1384">
        <w:rPr>
          <w:rFonts w:ascii="Times New Roman" w:hAnsi="Times New Roman"/>
          <w:sz w:val="24"/>
          <w:szCs w:val="24"/>
          <w:lang w:val="uk-UA"/>
        </w:rPr>
        <w:t xml:space="preserve"> ради здійснюється з дотриманням Конституції України, законів України «Про житловий фонд соціального призначення», «Про забезпечення прав і свобод внутрішньо переміщених осіб», Житлового Кодексу, Постанови Кабінету Міністрів України від 29 квітня 2022 року № 495 «Д</w:t>
      </w:r>
      <w:r w:rsidRPr="00AA1384">
        <w:rPr>
          <w:rFonts w:ascii="Times New Roman" w:hAnsi="Times New Roman"/>
          <w:bCs/>
          <w:sz w:val="24"/>
          <w:szCs w:val="24"/>
          <w:shd w:val="clear" w:color="auto" w:fill="FFFFFF"/>
          <w:lang w:val="uk-UA"/>
        </w:rPr>
        <w:t>еякі заходи з формування фондів житла, призначеного для тимчасового проживання внутрішньо переміщених осіб»</w:t>
      </w:r>
      <w:r w:rsidRPr="00AA1384">
        <w:rPr>
          <w:rFonts w:ascii="Times New Roman" w:hAnsi="Times New Roman"/>
          <w:sz w:val="24"/>
          <w:szCs w:val="24"/>
          <w:lang w:val="uk-UA"/>
        </w:rPr>
        <w:t xml:space="preserve"> зі змінами та доповненнями та цим Положенням.</w:t>
      </w:r>
    </w:p>
    <w:p w:rsidR="000C45CF" w:rsidRPr="00AA1384" w:rsidRDefault="000C45CF" w:rsidP="00991044">
      <w:pPr>
        <w:tabs>
          <w:tab w:val="left" w:pos="709"/>
        </w:tabs>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1.3. Фонд житла, призначеного для тимчасового проживання внутрішньо переміщених осіб на території</w:t>
      </w:r>
      <w:r>
        <w:rPr>
          <w:rFonts w:ascii="Times New Roman" w:hAnsi="Times New Roman"/>
          <w:sz w:val="24"/>
          <w:szCs w:val="24"/>
          <w:lang w:val="uk-UA"/>
        </w:rPr>
        <w:t xml:space="preserve"> Кіцманської</w:t>
      </w:r>
      <w:r w:rsidRPr="00AA1384">
        <w:rPr>
          <w:rFonts w:ascii="Times New Roman" w:hAnsi="Times New Roman"/>
          <w:sz w:val="24"/>
          <w:szCs w:val="24"/>
          <w:lang w:val="uk-UA"/>
        </w:rPr>
        <w:t xml:space="preserve"> територіальної громади (далі – Фонд) формується з урахуванням потреби в наданні такого житла </w:t>
      </w:r>
      <w:r>
        <w:rPr>
          <w:rFonts w:ascii="Times New Roman" w:hAnsi="Times New Roman"/>
          <w:sz w:val="24"/>
          <w:szCs w:val="24"/>
          <w:lang w:val="uk-UA"/>
        </w:rPr>
        <w:t>Кіцманської міською</w:t>
      </w:r>
      <w:r w:rsidRPr="00AA1384">
        <w:rPr>
          <w:rFonts w:ascii="Times New Roman" w:hAnsi="Times New Roman"/>
          <w:sz w:val="24"/>
          <w:szCs w:val="24"/>
          <w:lang w:val="uk-UA"/>
        </w:rPr>
        <w:t xml:space="preserve"> радою, шляхом:</w:t>
      </w:r>
    </w:p>
    <w:p w:rsidR="000C45CF" w:rsidRPr="00AA1384" w:rsidRDefault="000C45CF" w:rsidP="00991044">
      <w:pPr>
        <w:pStyle w:val="ListParagraph"/>
        <w:numPr>
          <w:ilvl w:val="0"/>
          <w:numId w:val="25"/>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викупу (придбання) житла;</w:t>
      </w:r>
      <w:bookmarkStart w:id="2" w:name="n239"/>
      <w:bookmarkEnd w:id="2"/>
    </w:p>
    <w:p w:rsidR="000C45CF" w:rsidRPr="00AA1384" w:rsidRDefault="000C45CF" w:rsidP="00991044">
      <w:pPr>
        <w:pStyle w:val="ListParagraph"/>
        <w:numPr>
          <w:ilvl w:val="0"/>
          <w:numId w:val="25"/>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будівництва нового житла;</w:t>
      </w:r>
      <w:bookmarkStart w:id="3" w:name="n462"/>
      <w:bookmarkEnd w:id="3"/>
    </w:p>
    <w:p w:rsidR="000C45CF" w:rsidRPr="00AA1384" w:rsidRDefault="000C45CF" w:rsidP="00991044">
      <w:pPr>
        <w:pStyle w:val="ListParagraph"/>
        <w:numPr>
          <w:ilvl w:val="0"/>
          <w:numId w:val="25"/>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будівництва (нового будівництва, реконструкції) будівель для тимчасового проживання внутрішньо переміщених осіб відповідно до підпункту 1 пункту 9</w:t>
      </w:r>
      <w:r w:rsidRPr="00AA1384">
        <w:rPr>
          <w:rStyle w:val="rvts37"/>
          <w:rFonts w:ascii="Times New Roman" w:hAnsi="Times New Roman"/>
          <w:b/>
          <w:bCs/>
          <w:sz w:val="24"/>
          <w:szCs w:val="24"/>
          <w:vertAlign w:val="superscript"/>
          <w:lang w:val="uk-UA"/>
        </w:rPr>
        <w:t>-3 </w:t>
      </w:r>
      <w:r w:rsidRPr="00AA1384">
        <w:rPr>
          <w:rFonts w:ascii="Times New Roman" w:hAnsi="Times New Roman"/>
          <w:sz w:val="24"/>
          <w:szCs w:val="24"/>
          <w:lang w:val="uk-UA"/>
        </w:rPr>
        <w:t>розділу V «Прикінцеві положення» Закону України «Про регулювання містобудівної діяльності»</w:t>
      </w:r>
      <w:bookmarkStart w:id="4" w:name="n463"/>
      <w:bookmarkStart w:id="5" w:name="n240"/>
      <w:bookmarkEnd w:id="4"/>
      <w:bookmarkEnd w:id="5"/>
      <w:r>
        <w:rPr>
          <w:rFonts w:ascii="Times New Roman" w:hAnsi="Times New Roman"/>
          <w:sz w:val="24"/>
          <w:szCs w:val="24"/>
          <w:lang w:val="uk-UA"/>
        </w:rPr>
        <w:t>;</w:t>
      </w:r>
    </w:p>
    <w:p w:rsidR="000C45CF" w:rsidRPr="00AA1384" w:rsidRDefault="000C45CF" w:rsidP="00991044">
      <w:pPr>
        <w:pStyle w:val="ListParagraph"/>
        <w:numPr>
          <w:ilvl w:val="0"/>
          <w:numId w:val="25"/>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реконструкції наявних будинків і гуртожитків, а також переобладнання нежитлових приміщень на житлові;</w:t>
      </w:r>
      <w:bookmarkStart w:id="6" w:name="n241"/>
      <w:bookmarkEnd w:id="6"/>
    </w:p>
    <w:p w:rsidR="000C45CF" w:rsidRPr="00AA1384" w:rsidRDefault="000C45CF" w:rsidP="00991044">
      <w:pPr>
        <w:pStyle w:val="ListParagraph"/>
        <w:numPr>
          <w:ilvl w:val="0"/>
          <w:numId w:val="25"/>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передачі житла в комунальну або державну власність;</w:t>
      </w:r>
      <w:bookmarkStart w:id="7" w:name="n242"/>
      <w:bookmarkEnd w:id="7"/>
    </w:p>
    <w:p w:rsidR="000C45CF" w:rsidRPr="00AA1384" w:rsidRDefault="000C45CF" w:rsidP="00991044">
      <w:pPr>
        <w:pStyle w:val="ListParagraph"/>
        <w:numPr>
          <w:ilvl w:val="0"/>
          <w:numId w:val="25"/>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капітального ремонту об’єктів житлового фонду, зокрема об’єктів соціального призначення.</w:t>
      </w:r>
    </w:p>
    <w:p w:rsidR="000C45CF" w:rsidRPr="00AA1384" w:rsidRDefault="000C45CF" w:rsidP="00991044">
      <w:pPr>
        <w:spacing w:after="0" w:line="240" w:lineRule="auto"/>
        <w:jc w:val="both"/>
        <w:rPr>
          <w:rFonts w:ascii="Times New Roman" w:hAnsi="Times New Roman"/>
          <w:b/>
          <w:sz w:val="24"/>
          <w:szCs w:val="24"/>
          <w:lang w:val="uk-UA"/>
        </w:rPr>
      </w:pPr>
      <w:r w:rsidRPr="00AA1384">
        <w:rPr>
          <w:rFonts w:ascii="Times New Roman" w:hAnsi="Times New Roman"/>
          <w:b/>
          <w:sz w:val="24"/>
          <w:szCs w:val="24"/>
          <w:lang w:val="uk-UA"/>
        </w:rPr>
        <w:t>До Фонду можуть бути включені тільки вільні житлові приміщення.</w:t>
      </w:r>
    </w:p>
    <w:p w:rsidR="000C45CF" w:rsidRPr="00AA1384" w:rsidRDefault="000C45CF" w:rsidP="00991044">
      <w:pPr>
        <w:pStyle w:val="rvps2"/>
        <w:shd w:val="clear" w:color="auto" w:fill="FFFFFF"/>
        <w:spacing w:before="0" w:beforeAutospacing="0" w:after="0" w:afterAutospacing="0"/>
        <w:ind w:firstLine="851"/>
        <w:jc w:val="both"/>
      </w:pPr>
      <w:r w:rsidRPr="00AA1384">
        <w:t>1.4. Житлові приміщення з фонду не підлягають приватизації, обміну та поділу, передачі їх у піднайм, використанню для вселення до них інших осіб.</w:t>
      </w:r>
      <w:bookmarkStart w:id="8" w:name="n246"/>
      <w:bookmarkEnd w:id="8"/>
    </w:p>
    <w:p w:rsidR="000C45CF" w:rsidRPr="00AA1384" w:rsidRDefault="000C45CF" w:rsidP="00991044">
      <w:pPr>
        <w:pStyle w:val="rvps2"/>
        <w:shd w:val="clear" w:color="auto" w:fill="FFFFFF"/>
        <w:spacing w:before="0" w:beforeAutospacing="0" w:after="0" w:afterAutospacing="0"/>
        <w:ind w:firstLine="851"/>
        <w:jc w:val="both"/>
      </w:pPr>
      <w:r w:rsidRPr="00AA1384">
        <w:t>1.5. Джерелами фінансування формування Фонду можуть бути кошти державного, місцевих бюджетів, міжнародних донорів, добровільні внески фізичних і юридичних осіб, інші джерела, не заборонені законодавством.</w:t>
      </w:r>
      <w:bookmarkStart w:id="9" w:name="n247"/>
      <w:bookmarkEnd w:id="9"/>
    </w:p>
    <w:p w:rsidR="000C45CF" w:rsidRPr="00AA1384" w:rsidRDefault="000C45CF" w:rsidP="00991044">
      <w:pPr>
        <w:pStyle w:val="rvps2"/>
        <w:shd w:val="clear" w:color="auto" w:fill="FFFFFF"/>
        <w:spacing w:before="0" w:beforeAutospacing="0" w:after="0" w:afterAutospacing="0"/>
        <w:ind w:firstLine="851"/>
        <w:jc w:val="both"/>
      </w:pPr>
      <w:r w:rsidRPr="00AA1384">
        <w:t>У разі використання коштів міжнародних донорів (міжнародні технічна допомога) умови формування фонду житла, а також надання такого житла внутрішньо переміщеним особам для тимчасового проживання можуть бути визначені окремими угодами з такими міжнародними донорами та іншими документами, прирівняними до них.</w:t>
      </w:r>
      <w:bookmarkStart w:id="10" w:name="n248"/>
      <w:bookmarkEnd w:id="10"/>
    </w:p>
    <w:p w:rsidR="000C45CF" w:rsidRPr="00AA1384" w:rsidRDefault="000C45CF" w:rsidP="00991044">
      <w:pPr>
        <w:pStyle w:val="rvps2"/>
        <w:shd w:val="clear" w:color="auto" w:fill="FFFFFF"/>
        <w:spacing w:before="0" w:beforeAutospacing="0" w:after="0" w:afterAutospacing="0"/>
        <w:ind w:firstLine="851"/>
        <w:jc w:val="both"/>
        <w:rPr>
          <w:b/>
        </w:rPr>
      </w:pPr>
      <w:r w:rsidRPr="00AA1384">
        <w:rPr>
          <w:b/>
        </w:rPr>
        <w:t>Контроль за цільовим використанням Фонду та його утриманням, технічною експлуатацією та ремонтом здійснює балансоутримувач будинку (приміщення).</w:t>
      </w:r>
      <w:bookmarkStart w:id="11" w:name="n249"/>
      <w:bookmarkEnd w:id="11"/>
    </w:p>
    <w:p w:rsidR="000C45CF" w:rsidRDefault="000C45CF" w:rsidP="00714A4C">
      <w:pPr>
        <w:pStyle w:val="rvps2"/>
        <w:shd w:val="clear" w:color="auto" w:fill="FFFFFF"/>
        <w:spacing w:before="0" w:beforeAutospacing="0" w:after="0" w:afterAutospacing="0"/>
        <w:ind w:firstLine="851"/>
        <w:jc w:val="both"/>
      </w:pPr>
      <w:r w:rsidRPr="00AA1384">
        <w:t>1.6. Внутрішньо переміщеній особі та членам її сім’ї безоплатно надається житлове приміщення з Фонду за місцем фактичного проживання/перебування в межах території уповноважених органів.</w:t>
      </w:r>
    </w:p>
    <w:p w:rsidR="000C45CF" w:rsidRPr="00AA1384" w:rsidRDefault="000C45CF" w:rsidP="00714A4C">
      <w:pPr>
        <w:pStyle w:val="rvps2"/>
        <w:shd w:val="clear" w:color="auto" w:fill="FFFFFF"/>
        <w:spacing w:before="0" w:beforeAutospacing="0" w:after="0" w:afterAutospacing="0"/>
        <w:ind w:firstLine="851"/>
        <w:jc w:val="both"/>
      </w:pPr>
      <w:r w:rsidRPr="00AA1384">
        <w:t>1.7. Облік житлових приміщень Фонду</w:t>
      </w:r>
      <w:r>
        <w:t xml:space="preserve"> на території Кіцманської</w:t>
      </w:r>
      <w:r w:rsidRPr="00AA1384">
        <w:t xml:space="preserve"> територіальної громади здійснює відділ</w:t>
      </w:r>
      <w:r>
        <w:t xml:space="preserve"> з питань соціальної роботи</w:t>
      </w:r>
      <w:r w:rsidRPr="00AA1384">
        <w:t xml:space="preserve"> виконавчого коміт</w:t>
      </w:r>
      <w:r>
        <w:t>ету Кіцманської міської</w:t>
      </w:r>
      <w:r w:rsidRPr="00AA1384">
        <w:t xml:space="preserve"> ради за формою, встановленою Наказом Держжитлокомунгоспу від 14 травня 2004 року № 98 «Про затвердження форм щодо житлових приміщень з фондів житла для тимчасового проживання».</w:t>
      </w:r>
    </w:p>
    <w:p w:rsidR="000C45CF" w:rsidRPr="00AA1384" w:rsidRDefault="000C45CF" w:rsidP="00991044">
      <w:pPr>
        <w:pStyle w:val="rvps2"/>
        <w:shd w:val="clear" w:color="auto" w:fill="FFFFFF"/>
        <w:spacing w:before="0" w:beforeAutospacing="0" w:after="0" w:afterAutospacing="0"/>
        <w:ind w:firstLine="851"/>
        <w:jc w:val="both"/>
        <w:rPr>
          <w:b/>
        </w:rPr>
      </w:pPr>
    </w:p>
    <w:p w:rsidR="000C45CF" w:rsidRPr="00AA1384" w:rsidRDefault="000C45CF" w:rsidP="00991044">
      <w:pPr>
        <w:pStyle w:val="rvps2"/>
        <w:shd w:val="clear" w:color="auto" w:fill="FFFFFF"/>
        <w:spacing w:before="0" w:beforeAutospacing="0" w:after="0" w:afterAutospacing="0"/>
        <w:ind w:firstLine="851"/>
        <w:jc w:val="both"/>
        <w:rPr>
          <w:b/>
        </w:rPr>
      </w:pPr>
    </w:p>
    <w:p w:rsidR="000C45CF" w:rsidRPr="00AA1384" w:rsidRDefault="000C45CF" w:rsidP="00991044">
      <w:pPr>
        <w:pStyle w:val="rvps2"/>
        <w:shd w:val="clear" w:color="auto" w:fill="FFFFFF"/>
        <w:spacing w:before="0" w:beforeAutospacing="0" w:after="0" w:afterAutospacing="0"/>
        <w:ind w:firstLine="851"/>
        <w:jc w:val="center"/>
      </w:pPr>
      <w:r w:rsidRPr="00AA1384">
        <w:rPr>
          <w:b/>
        </w:rPr>
        <w:t>ІІ. ОБЛІК ТА РОЗГЛЯД ЗАЯВ ВНУТРІШНЬО ПЕРЕМІЩЕНИХ ОСІБ</w:t>
      </w:r>
    </w:p>
    <w:p w:rsidR="000C45CF" w:rsidRPr="00AA1384" w:rsidRDefault="000C45CF" w:rsidP="00991044">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2.1.</w:t>
      </w:r>
      <w:r w:rsidRPr="00AA1384">
        <w:rPr>
          <w:rFonts w:ascii="Times New Roman" w:hAnsi="Times New Roman"/>
          <w:b/>
          <w:sz w:val="24"/>
          <w:szCs w:val="24"/>
          <w:lang w:val="uk-UA"/>
        </w:rPr>
        <w:t> </w:t>
      </w:r>
      <w:r w:rsidRPr="00AA1384">
        <w:rPr>
          <w:rFonts w:ascii="Times New Roman" w:hAnsi="Times New Roman"/>
          <w:sz w:val="24"/>
          <w:szCs w:val="24"/>
          <w:lang w:val="uk-UA"/>
        </w:rPr>
        <w:t>Право на безоплатне отримання житлового приміщення з Фонду мають внутрішньо переміщені особи та члени її сім’ї, які перебувають на обліку на</w:t>
      </w:r>
      <w:r>
        <w:rPr>
          <w:rFonts w:ascii="Times New Roman" w:hAnsi="Times New Roman"/>
          <w:sz w:val="24"/>
          <w:szCs w:val="24"/>
          <w:lang w:val="uk-UA"/>
        </w:rPr>
        <w:t xml:space="preserve"> території Кіцманської</w:t>
      </w:r>
      <w:r w:rsidRPr="00AA1384">
        <w:rPr>
          <w:rFonts w:ascii="Times New Roman" w:hAnsi="Times New Roman"/>
          <w:sz w:val="24"/>
          <w:szCs w:val="24"/>
          <w:lang w:val="uk-UA"/>
        </w:rPr>
        <w:t xml:space="preserve"> територіальної громади, які не мають або втратили житло (через військову агресію втратили можливість вільно користуватись житлом) та перебувають на обліку громадян, що потребують надання житлового приміщення з Фонду.</w:t>
      </w:r>
    </w:p>
    <w:p w:rsidR="000C45CF" w:rsidRPr="00AA1384" w:rsidRDefault="000C45CF" w:rsidP="00991044">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 xml:space="preserve">Ведення обліку внутрішньо переміщених осіб для надання житлових приміщень з Фонду покладається на комісію з обліку внутрішньо переміщених осіб та надання житлових приміщень для тимчасового проживання внутрішньо переміщеним особам при виконавчому комітеті </w:t>
      </w:r>
      <w:r>
        <w:rPr>
          <w:rFonts w:ascii="Times New Roman" w:hAnsi="Times New Roman"/>
          <w:sz w:val="24"/>
          <w:szCs w:val="24"/>
          <w:lang w:val="uk-UA"/>
        </w:rPr>
        <w:t>Кіцманської міської</w:t>
      </w:r>
      <w:r w:rsidRPr="00AA1384">
        <w:rPr>
          <w:rFonts w:ascii="Times New Roman" w:hAnsi="Times New Roman"/>
          <w:sz w:val="24"/>
          <w:szCs w:val="24"/>
          <w:lang w:val="uk-UA"/>
        </w:rPr>
        <w:t xml:space="preserve"> ради (надалі – Комісія).</w:t>
      </w:r>
    </w:p>
    <w:p w:rsidR="000C45CF" w:rsidRPr="00AA1384" w:rsidRDefault="000C45CF" w:rsidP="00991044">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 xml:space="preserve">2.2. </w:t>
      </w:r>
      <w:r w:rsidRPr="00AA1384">
        <w:rPr>
          <w:rFonts w:ascii="Times New Roman" w:hAnsi="Times New Roman"/>
          <w:sz w:val="24"/>
          <w:szCs w:val="24"/>
          <w:shd w:val="clear" w:color="auto" w:fill="FFFFFF"/>
          <w:lang w:val="uk-UA"/>
        </w:rPr>
        <w:t>Потреба в житлових приміщеннях з фонду визначається в розмірі не менш як 6 кв. метрів на одну особу</w:t>
      </w:r>
      <w:r w:rsidRPr="00AA1384">
        <w:rPr>
          <w:rFonts w:ascii="Times New Roman" w:hAnsi="Times New Roman"/>
          <w:sz w:val="24"/>
          <w:szCs w:val="24"/>
          <w:lang w:val="uk-UA"/>
        </w:rPr>
        <w:t>.</w:t>
      </w:r>
    </w:p>
    <w:p w:rsidR="000C45CF" w:rsidRPr="00AA1384" w:rsidRDefault="000C45CF" w:rsidP="00991044">
      <w:pPr>
        <w:spacing w:after="0" w:line="240" w:lineRule="auto"/>
        <w:ind w:firstLine="851"/>
        <w:jc w:val="both"/>
        <w:rPr>
          <w:rFonts w:ascii="Times New Roman" w:hAnsi="Times New Roman"/>
          <w:bCs/>
          <w:sz w:val="24"/>
          <w:szCs w:val="24"/>
          <w:shd w:val="clear" w:color="auto" w:fill="FFFFFF"/>
          <w:lang w:val="uk-UA"/>
        </w:rPr>
      </w:pPr>
      <w:r w:rsidRPr="00AA1384">
        <w:rPr>
          <w:rFonts w:ascii="Times New Roman" w:hAnsi="Times New Roman"/>
          <w:sz w:val="24"/>
          <w:szCs w:val="24"/>
          <w:lang w:val="uk-UA"/>
        </w:rPr>
        <w:t xml:space="preserve">2.3. Питання надання житлових приміщень внутрішньо переміщеним особам з фондів житла для тимчасового проживання внутрішньо переміщених осіб на території </w:t>
      </w:r>
      <w:r>
        <w:rPr>
          <w:rFonts w:ascii="Times New Roman" w:hAnsi="Times New Roman"/>
          <w:sz w:val="24"/>
          <w:szCs w:val="24"/>
          <w:lang w:val="uk-UA"/>
        </w:rPr>
        <w:t>Кіцманської територіальної</w:t>
      </w:r>
      <w:r w:rsidRPr="00AA1384">
        <w:rPr>
          <w:rFonts w:ascii="Times New Roman" w:hAnsi="Times New Roman"/>
          <w:sz w:val="24"/>
          <w:szCs w:val="24"/>
          <w:lang w:val="uk-UA"/>
        </w:rPr>
        <w:t xml:space="preserve"> громади розглядається Комісією, яка більшістю голосів присутніх на засіданні членів комісії затверджує висновок щодо питання надання житлових приміщень внутрішньо переміщеним особам з Фонду з врахуванням бальної системи та пріоритетності, затверджених Постановою Кабінету Міністрів України від 29 квітня 2022 року № 495 «Д</w:t>
      </w:r>
      <w:r w:rsidRPr="00AA1384">
        <w:rPr>
          <w:rFonts w:ascii="Times New Roman" w:hAnsi="Times New Roman"/>
          <w:bCs/>
          <w:sz w:val="24"/>
          <w:szCs w:val="24"/>
          <w:shd w:val="clear" w:color="auto" w:fill="FFFFFF"/>
          <w:lang w:val="uk-UA"/>
        </w:rPr>
        <w:t>еякі заходи з формування фондів житла, призначеного для тимчасового проживання внутрішньо переміщених осіб».</w:t>
      </w:r>
    </w:p>
    <w:p w:rsidR="000C45CF" w:rsidRPr="00AA1384" w:rsidRDefault="000C45CF" w:rsidP="00991044">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2.4. Пріоритетність надання внутрішньо переміщеним особам житлових приміщень з фондів житла для тимчасового проживання внутрішньо переміщених осіб визначається за кількістю балів, що набере внутрішньо переміщена особа/сім’я, за такою системою нарахування балів:</w:t>
      </w:r>
    </w:p>
    <w:p w:rsidR="000C45CF" w:rsidRPr="00AA1384" w:rsidRDefault="000C45CF" w:rsidP="00991044">
      <w:pPr>
        <w:spacing w:after="0" w:line="240" w:lineRule="auto"/>
        <w:ind w:firstLine="851"/>
        <w:jc w:val="both"/>
        <w:rPr>
          <w:rFonts w:ascii="Times New Roman" w:hAnsi="Times New Roman"/>
          <w:b/>
          <w:sz w:val="24"/>
          <w:szCs w:val="24"/>
          <w:lang w:val="uk-UA"/>
        </w:rPr>
      </w:pPr>
      <w:r w:rsidRPr="00AA1384">
        <w:rPr>
          <w:rFonts w:ascii="Times New Roman" w:hAnsi="Times New Roman"/>
          <w:b/>
          <w:sz w:val="24"/>
          <w:szCs w:val="24"/>
          <w:lang w:val="uk-UA"/>
        </w:rPr>
        <w:t>2.4.1. Пріоритетні критерії:</w:t>
      </w:r>
    </w:p>
    <w:p w:rsidR="000C45CF" w:rsidRPr="00AA1384" w:rsidRDefault="000C45CF" w:rsidP="00991044">
      <w:pPr>
        <w:pStyle w:val="ListParagraph"/>
        <w:numPr>
          <w:ilvl w:val="0"/>
          <w:numId w:val="27"/>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з трьома і більше дітьми - 27 балів;</w:t>
      </w:r>
      <w:bookmarkStart w:id="12" w:name="n289"/>
      <w:bookmarkEnd w:id="12"/>
    </w:p>
    <w:p w:rsidR="000C45CF" w:rsidRPr="00AA1384" w:rsidRDefault="000C45CF" w:rsidP="00991044">
      <w:pPr>
        <w:pStyle w:val="ListParagraph"/>
        <w:numPr>
          <w:ilvl w:val="0"/>
          <w:numId w:val="27"/>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з двома дітьми - 26 балів;</w:t>
      </w:r>
      <w:bookmarkStart w:id="13" w:name="n290"/>
      <w:bookmarkEnd w:id="13"/>
    </w:p>
    <w:p w:rsidR="000C45CF" w:rsidRPr="00AA1384" w:rsidRDefault="000C45CF" w:rsidP="00991044">
      <w:pPr>
        <w:pStyle w:val="ListParagraph"/>
        <w:numPr>
          <w:ilvl w:val="0"/>
          <w:numId w:val="27"/>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з однією дитиною - 25 балів;</w:t>
      </w:r>
      <w:bookmarkStart w:id="14" w:name="n291"/>
      <w:bookmarkEnd w:id="14"/>
    </w:p>
    <w:p w:rsidR="000C45CF" w:rsidRPr="00AA1384" w:rsidRDefault="000C45CF" w:rsidP="00991044">
      <w:pPr>
        <w:pStyle w:val="ListParagraph"/>
        <w:numPr>
          <w:ilvl w:val="0"/>
          <w:numId w:val="27"/>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у складі яких є вагітні жінки, - 24 бали;</w:t>
      </w:r>
      <w:bookmarkStart w:id="15" w:name="n292"/>
      <w:bookmarkEnd w:id="15"/>
    </w:p>
    <w:p w:rsidR="000C45CF" w:rsidRPr="00AA1384" w:rsidRDefault="000C45CF" w:rsidP="00991044">
      <w:pPr>
        <w:pStyle w:val="ListParagraph"/>
        <w:numPr>
          <w:ilvl w:val="0"/>
          <w:numId w:val="27"/>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у складі яких є особи, які втратили працездатність, - 23 бали;</w:t>
      </w:r>
      <w:bookmarkStart w:id="16" w:name="n293"/>
      <w:bookmarkEnd w:id="16"/>
    </w:p>
    <w:p w:rsidR="000C45CF" w:rsidRPr="00AA1384" w:rsidRDefault="000C45CF" w:rsidP="00991044">
      <w:pPr>
        <w:pStyle w:val="ListParagraph"/>
        <w:numPr>
          <w:ilvl w:val="0"/>
          <w:numId w:val="27"/>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у складі яких є особи пенсійного віку, - 22 бали.</w:t>
      </w:r>
    </w:p>
    <w:p w:rsidR="000C45CF" w:rsidRPr="00AA1384" w:rsidRDefault="000C45CF" w:rsidP="00991044">
      <w:p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Пріоритетні критерії нараховуються на сім’ю з найбільшим показником.</w:t>
      </w:r>
    </w:p>
    <w:p w:rsidR="000C45CF" w:rsidRPr="00AA1384" w:rsidRDefault="000C45CF" w:rsidP="00991044">
      <w:pPr>
        <w:spacing w:after="0" w:line="240" w:lineRule="auto"/>
        <w:ind w:firstLine="851"/>
        <w:jc w:val="both"/>
        <w:rPr>
          <w:rFonts w:ascii="Times New Roman" w:hAnsi="Times New Roman"/>
          <w:sz w:val="24"/>
          <w:szCs w:val="24"/>
          <w:lang w:val="uk-UA"/>
        </w:rPr>
      </w:pPr>
      <w:r w:rsidRPr="00AA1384">
        <w:rPr>
          <w:rFonts w:ascii="Times New Roman" w:hAnsi="Times New Roman"/>
          <w:b/>
          <w:sz w:val="24"/>
          <w:szCs w:val="24"/>
          <w:lang w:val="uk-UA"/>
        </w:rPr>
        <w:t xml:space="preserve">2.4.2. Загальні критерії. </w:t>
      </w:r>
      <w:r w:rsidRPr="00AA1384">
        <w:rPr>
          <w:rFonts w:ascii="Times New Roman" w:hAnsi="Times New Roman"/>
          <w:sz w:val="24"/>
          <w:szCs w:val="24"/>
          <w:lang w:val="uk-UA"/>
        </w:rPr>
        <w:t>Загальні критерії нараховуються у разі наявності наступних підстав:</w:t>
      </w:r>
    </w:p>
    <w:p w:rsidR="000C45CF" w:rsidRPr="00AA1384" w:rsidRDefault="000C45CF"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з дітьми, один із батьків яких загинув (пропав безвісти) під час збройної агресії Російської Федерації, - 3 бали на сім’ю;</w:t>
      </w:r>
      <w:bookmarkStart w:id="17" w:name="n296"/>
      <w:bookmarkEnd w:id="17"/>
    </w:p>
    <w:p w:rsidR="000C45CF" w:rsidRPr="00AA1384" w:rsidRDefault="000C45CF"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загиблих (померлих) ветеранів війни, визначені абзацом першим пункту 1 статті 10, та сім’ї загиблих (померлих) захисників і захисниць України, визначені статтею 10</w:t>
      </w:r>
      <w:r w:rsidRPr="00AA1384">
        <w:rPr>
          <w:rFonts w:ascii="Times New Roman" w:hAnsi="Times New Roman"/>
          <w:b/>
          <w:bCs/>
          <w:sz w:val="24"/>
          <w:szCs w:val="24"/>
          <w:vertAlign w:val="superscript"/>
          <w:lang w:val="uk-UA"/>
        </w:rPr>
        <w:t>-1</w:t>
      </w:r>
      <w:r w:rsidRPr="00AA1384">
        <w:rPr>
          <w:rFonts w:ascii="Times New Roman" w:hAnsi="Times New Roman"/>
          <w:sz w:val="24"/>
          <w:szCs w:val="24"/>
          <w:lang w:val="uk-UA"/>
        </w:rPr>
        <w:t> Закону України «Про статус ветеранів війни, гарантії їх соціального захисту», у складі яких є внутрішньо переміщені особи, - 2 бали на сім’ю;</w:t>
      </w:r>
      <w:bookmarkStart w:id="18" w:name="n297"/>
      <w:bookmarkEnd w:id="18"/>
    </w:p>
    <w:p w:rsidR="000C45CF" w:rsidRPr="00AA1384" w:rsidRDefault="000C45CF"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внутрішньо переміщені особи з числа осіб, які належать до осіб з інвалідністю внаслідок війни, визначених у</w:t>
      </w:r>
      <w:r w:rsidRPr="00AA1384">
        <w:rPr>
          <w:rFonts w:ascii="Times New Roman" w:hAnsi="Times New Roman"/>
          <w:sz w:val="24"/>
          <w:szCs w:val="24"/>
        </w:rPr>
        <w:t> </w:t>
      </w:r>
      <w:r w:rsidRPr="00AA1384">
        <w:rPr>
          <w:rFonts w:ascii="Times New Roman" w:hAnsi="Times New Roman"/>
          <w:sz w:val="24"/>
          <w:szCs w:val="24"/>
          <w:lang w:val="uk-UA"/>
        </w:rPr>
        <w:t>пунктах 11-15</w:t>
      </w:r>
      <w:r w:rsidRPr="00AA1384">
        <w:rPr>
          <w:rFonts w:ascii="Times New Roman" w:hAnsi="Times New Roman"/>
          <w:sz w:val="24"/>
          <w:szCs w:val="24"/>
        </w:rPr>
        <w:t> </w:t>
      </w:r>
      <w:r w:rsidRPr="00AA1384">
        <w:rPr>
          <w:rFonts w:ascii="Times New Roman" w:hAnsi="Times New Roman"/>
          <w:sz w:val="24"/>
          <w:szCs w:val="24"/>
          <w:lang w:val="uk-UA"/>
        </w:rPr>
        <w:t>частини другої статті 7 Закону України «Про статус ветеранів війни, гарантії їх соціального захисту», та члени їх сімей - 1 бал на особу;</w:t>
      </w:r>
      <w:bookmarkStart w:id="19" w:name="n298"/>
      <w:bookmarkEnd w:id="19"/>
    </w:p>
    <w:p w:rsidR="000C45CF" w:rsidRPr="00AA1384" w:rsidRDefault="000C45CF"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наявність у складі сім’ї дитини, якій надано статус постраждалої внаслідок воєнних дій та збройного конфлікту, - 2 бали на кожну дитину;</w:t>
      </w:r>
      <w:bookmarkStart w:id="20" w:name="n299"/>
      <w:bookmarkEnd w:id="20"/>
    </w:p>
    <w:p w:rsidR="000C45CF" w:rsidRPr="00AA1384" w:rsidRDefault="000C45CF"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з дітьми з інвалідністю - 3 бали на кожну дитину;</w:t>
      </w:r>
      <w:bookmarkStart w:id="21" w:name="n300"/>
      <w:bookmarkEnd w:id="21"/>
    </w:p>
    <w:p w:rsidR="000C45CF" w:rsidRPr="00AA1384" w:rsidRDefault="000C45CF"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багатодітні сім’ї - 2 бали на сім’ю;</w:t>
      </w:r>
      <w:bookmarkStart w:id="22" w:name="n301"/>
      <w:bookmarkEnd w:id="22"/>
    </w:p>
    <w:p w:rsidR="000C45CF" w:rsidRPr="00AA1384" w:rsidRDefault="000C45CF"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неповні сім’ї з дітьми, де мати чи батько виховують їх самостійно, - 2 бали на сім’ю;</w:t>
      </w:r>
      <w:bookmarkStart w:id="23" w:name="n302"/>
      <w:bookmarkEnd w:id="23"/>
    </w:p>
    <w:p w:rsidR="000C45CF" w:rsidRPr="00AA1384" w:rsidRDefault="000C45CF"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у складі яких є непрацездатні особи, - 2 бали на сім’ю;</w:t>
      </w:r>
      <w:bookmarkStart w:id="24" w:name="n303"/>
      <w:bookmarkEnd w:id="24"/>
    </w:p>
    <w:p w:rsidR="000C45CF" w:rsidRPr="00AA1384" w:rsidRDefault="000C45CF"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наявність у складі сім’ї осіб, які хворіють на рідкісні (орфанні) захворювання за</w:t>
      </w:r>
      <w:r w:rsidRPr="00AA1384">
        <w:rPr>
          <w:rFonts w:ascii="Times New Roman" w:hAnsi="Times New Roman"/>
          <w:sz w:val="24"/>
          <w:szCs w:val="24"/>
        </w:rPr>
        <w:t> </w:t>
      </w:r>
      <w:r w:rsidRPr="00AA1384">
        <w:rPr>
          <w:rFonts w:ascii="Times New Roman" w:hAnsi="Times New Roman"/>
          <w:sz w:val="24"/>
          <w:szCs w:val="24"/>
          <w:lang w:val="uk-UA"/>
        </w:rPr>
        <w:t>переліком рідкісних (орфанних) захворювань, що призводять до скорочення тривалості життя хворих або їх інвалідизації, та для яких існують визнані методи лікування, затверджені наказом МОЗ від 27 жовтня 2014 р. № 778 «Про затвердження переліку рідкісних (орфанних) захворювань», - 2 бали на сім’ю;</w:t>
      </w:r>
      <w:bookmarkStart w:id="25" w:name="n304"/>
      <w:bookmarkEnd w:id="25"/>
    </w:p>
    <w:p w:rsidR="000C45CF" w:rsidRPr="00AA1384" w:rsidRDefault="000C45CF"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особи з інвалідністю I і II групи з числа внутрішньо переміщених осіб - 2 бали на особу;</w:t>
      </w:r>
      <w:bookmarkStart w:id="26" w:name="n305"/>
      <w:bookmarkEnd w:id="26"/>
    </w:p>
    <w:p w:rsidR="000C45CF" w:rsidRPr="00AA1384" w:rsidRDefault="000C45CF"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у складі яких є особи, які постраждали внаслідок Чорнобильської катастрофи (категорії 1 і 2), - 2 бали на сім’ю;</w:t>
      </w:r>
      <w:bookmarkStart w:id="27" w:name="n306"/>
      <w:bookmarkEnd w:id="27"/>
    </w:p>
    <w:p w:rsidR="000C45CF" w:rsidRPr="00AA1384" w:rsidRDefault="000C45CF"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у яких середньомісячний сукупний дохід за попередні шість місяців, розрахований уповноваженим органом відповідно до</w:t>
      </w:r>
      <w:r w:rsidRPr="00AA1384">
        <w:rPr>
          <w:rFonts w:ascii="Times New Roman" w:hAnsi="Times New Roman"/>
          <w:sz w:val="24"/>
          <w:szCs w:val="24"/>
        </w:rPr>
        <w:t> </w:t>
      </w:r>
      <w:r w:rsidRPr="00AA1384">
        <w:rPr>
          <w:rFonts w:ascii="Times New Roman" w:hAnsi="Times New Roman"/>
          <w:sz w:val="24"/>
          <w:szCs w:val="24"/>
          <w:lang w:val="uk-UA"/>
        </w:rPr>
        <w:t>Методики обчислення сукупного доходу сім’ї для всіх видів соціальної допомоги, затвердженої наказом Мінсоцполітики, Мінекономрозвитку, Мінфіну, Держстату, Держкоммолодьспорттуризму від 15 листопада 2001 р. № 486/202/524/455/3370, менший від прожиткового мінімуму на сім’ю в розрахунку на місяць та величини регіонального показника опосередкованої вартості наймання житла, - 3 бали на сім’ю;</w:t>
      </w:r>
      <w:bookmarkStart w:id="28" w:name="n307"/>
      <w:bookmarkEnd w:id="28"/>
    </w:p>
    <w:p w:rsidR="000C45CF" w:rsidRPr="00AA1384" w:rsidRDefault="000C45CF"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особи, нагороджені державними нагородами за безпосередню участь в антитерористичній операції, здійсненні заходів із забезпечення національної безпеки і оборони, відсічі та стримування збройної агресії Російської Федерації, - 1 бал за одну нагороду;</w:t>
      </w:r>
      <w:bookmarkStart w:id="29" w:name="n308"/>
      <w:bookmarkEnd w:id="29"/>
    </w:p>
    <w:p w:rsidR="000C45CF" w:rsidRPr="00AA1384" w:rsidRDefault="000C45CF"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які мають клопотання щодо потреби в забезпеченні житлом для тимчасового проживання від підприємства, установи, організації в галузі науки, охорони здоров’я, освіти, культури та фізичної культури і спорту щодо спеціаліста з числа внутрішньо переміщених осіб, який є висококваліфікованим фахівцем у відповідній галузі, - 2 бали на сім’ю;</w:t>
      </w:r>
      <w:bookmarkStart w:id="30" w:name="n309"/>
      <w:bookmarkEnd w:id="30"/>
    </w:p>
    <w:p w:rsidR="000C45CF" w:rsidRPr="00AA1384" w:rsidRDefault="000C45CF"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особи, уповноважені на виконання функцій держави або органів місцевого самоврядування з числа внутрішньо переміщених осіб, - 3 бали на особу;</w:t>
      </w:r>
    </w:p>
    <w:p w:rsidR="000C45CF" w:rsidRPr="00AA1384" w:rsidRDefault="000C45CF" w:rsidP="00991044">
      <w:pPr>
        <w:tabs>
          <w:tab w:val="left" w:pos="709"/>
        </w:tabs>
        <w:spacing w:after="0" w:line="240" w:lineRule="auto"/>
        <w:jc w:val="both"/>
        <w:rPr>
          <w:rFonts w:ascii="Times New Roman" w:hAnsi="Times New Roman"/>
          <w:b/>
          <w:sz w:val="24"/>
          <w:szCs w:val="24"/>
          <w:lang w:val="uk-UA"/>
        </w:rPr>
      </w:pPr>
      <w:r w:rsidRPr="00AA1384">
        <w:rPr>
          <w:rFonts w:ascii="Times New Roman" w:hAnsi="Times New Roman"/>
          <w:b/>
          <w:sz w:val="24"/>
          <w:szCs w:val="24"/>
          <w:shd w:val="clear" w:color="auto" w:fill="FFFFFF"/>
          <w:lang w:val="uk-UA"/>
        </w:rPr>
        <w:t>Рішенням уповноваженого органу може бути затверджений перелік додаткових загальних критеріїв, загальна кількість балів за якими може становити не більше 20 балів на сім’ю.</w:t>
      </w:r>
    </w:p>
    <w:p w:rsidR="000C45CF" w:rsidRPr="00AA1384" w:rsidRDefault="000C45CF" w:rsidP="00991044">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 xml:space="preserve">2.5. У разі рівної кількості балів пріоритет на отримання житлових  приміщень з Фонду на території  </w:t>
      </w:r>
      <w:r>
        <w:rPr>
          <w:rFonts w:ascii="Times New Roman" w:hAnsi="Times New Roman"/>
          <w:sz w:val="24"/>
          <w:szCs w:val="24"/>
          <w:lang w:val="uk-UA"/>
        </w:rPr>
        <w:t>Кіцманської</w:t>
      </w:r>
      <w:r w:rsidRPr="00AA1384">
        <w:rPr>
          <w:rFonts w:ascii="Times New Roman" w:hAnsi="Times New Roman"/>
          <w:sz w:val="24"/>
          <w:szCs w:val="24"/>
          <w:lang w:val="uk-UA"/>
        </w:rPr>
        <w:t xml:space="preserve"> територіальної громади має особа, заява якої була зареєстрована раніше за часом. </w:t>
      </w:r>
    </w:p>
    <w:p w:rsidR="000C45CF" w:rsidRPr="00AA1384" w:rsidRDefault="000C45CF" w:rsidP="00991044">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shd w:val="clear" w:color="auto" w:fill="FFFFFF"/>
          <w:lang w:val="uk-UA"/>
        </w:rPr>
        <w:t>У разі зміни обставин, що були підставою для взяття на облік громадян, що потребують житла для тимчасового проживання, та/або отримання житлових приміщень із фонду внутрішньо переміщена особа зобов’язана протягом семи робочих днів повідомити про це уповноваженому органу.</w:t>
      </w:r>
    </w:p>
    <w:p w:rsidR="000C45CF" w:rsidRPr="00AA1384" w:rsidRDefault="000C45CF" w:rsidP="00991044">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 xml:space="preserve">2.6. Висновок Комісії передається на розгляд виконавчого комітету </w:t>
      </w:r>
      <w:r>
        <w:rPr>
          <w:rFonts w:ascii="Times New Roman" w:hAnsi="Times New Roman"/>
          <w:sz w:val="24"/>
          <w:szCs w:val="24"/>
          <w:lang w:val="uk-UA"/>
        </w:rPr>
        <w:t>Кіцманської міської</w:t>
      </w:r>
      <w:r w:rsidRPr="00AA1384">
        <w:rPr>
          <w:rFonts w:ascii="Times New Roman" w:hAnsi="Times New Roman"/>
          <w:sz w:val="24"/>
          <w:szCs w:val="24"/>
          <w:lang w:val="uk-UA"/>
        </w:rPr>
        <w:t xml:space="preserve"> ради.</w:t>
      </w:r>
    </w:p>
    <w:p w:rsidR="000C45CF" w:rsidRPr="00AA1384" w:rsidRDefault="000C45CF" w:rsidP="00991044">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 xml:space="preserve">2.7. На підставі рішення про надання внутрішньо переміщеним особам і членам їх сімей житлових приміщень з Фонду на території </w:t>
      </w:r>
      <w:r>
        <w:rPr>
          <w:rFonts w:ascii="Times New Roman" w:hAnsi="Times New Roman"/>
          <w:sz w:val="24"/>
          <w:szCs w:val="24"/>
          <w:lang w:val="uk-UA"/>
        </w:rPr>
        <w:t>Кіцманської</w:t>
      </w:r>
      <w:r w:rsidRPr="00AA1384">
        <w:rPr>
          <w:rFonts w:ascii="Times New Roman" w:hAnsi="Times New Roman"/>
          <w:sz w:val="24"/>
          <w:szCs w:val="24"/>
          <w:lang w:val="uk-UA"/>
        </w:rPr>
        <w:t xml:space="preserve"> територіальної громади виконавчим комітетом </w:t>
      </w:r>
      <w:r>
        <w:rPr>
          <w:rFonts w:ascii="Times New Roman" w:hAnsi="Times New Roman"/>
          <w:sz w:val="24"/>
          <w:szCs w:val="24"/>
          <w:lang w:val="uk-UA"/>
        </w:rPr>
        <w:t>Кіцманської міської</w:t>
      </w:r>
      <w:r w:rsidRPr="00AA1384">
        <w:rPr>
          <w:rFonts w:ascii="Times New Roman" w:hAnsi="Times New Roman"/>
          <w:sz w:val="24"/>
          <w:szCs w:val="24"/>
          <w:lang w:val="uk-UA"/>
        </w:rPr>
        <w:t xml:space="preserve"> ради видається ордер на вселення в житлове приміщення.</w:t>
      </w:r>
    </w:p>
    <w:p w:rsidR="000C45CF" w:rsidRPr="00AA1384" w:rsidRDefault="000C45CF" w:rsidP="00991044">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Ордер вручається внутрішньо переміщеній особі, на ім’я якої він виданий, або уповноваженому нею представнику на основі письмової довіреності, завіреної в установленому законом порядку.</w:t>
      </w:r>
      <w:bookmarkStart w:id="31" w:name="n315"/>
      <w:bookmarkEnd w:id="31"/>
    </w:p>
    <w:p w:rsidR="000C45CF" w:rsidRPr="00AA1384" w:rsidRDefault="000C45CF" w:rsidP="00991044">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У разі коли внутрішньо переміщена особа або уповноважений нею представник не отримали протягом 30 календарних днів без поважних причин ордер або не повідомили протягом цього самого строку про поважні причини, що не дають їм можливості отримати ордер, вони позбавляються права на отримання ордера, а внутрішньо переміщена</w:t>
      </w:r>
      <w:r w:rsidRPr="00AA1384">
        <w:rPr>
          <w:rFonts w:ascii="Times New Roman" w:hAnsi="Times New Roman"/>
          <w:sz w:val="24"/>
          <w:szCs w:val="24"/>
          <w:lang w:val="uk-UA"/>
        </w:rPr>
        <w:br/>
        <w:t>особа - на вселення в житлове приміщення, що не позбавляє права такої внутрішньо переміщеної особи повторно звернутися для взяття на облік.</w:t>
      </w:r>
      <w:bookmarkStart w:id="32" w:name="n316"/>
      <w:bookmarkEnd w:id="32"/>
    </w:p>
    <w:p w:rsidR="000C45CF" w:rsidRPr="00AA1384" w:rsidRDefault="000C45CF" w:rsidP="00714A4C">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Поважними визнаються причини, які не залежать від волі внутрішньо переміщеної особи або уповноваженого нею представника.</w:t>
      </w:r>
    </w:p>
    <w:p w:rsidR="000C45CF" w:rsidRPr="00AA1384" w:rsidRDefault="000C45CF" w:rsidP="00714A4C">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2.8. </w:t>
      </w:r>
      <w:r w:rsidRPr="00AA1384">
        <w:rPr>
          <w:rFonts w:ascii="Times New Roman" w:hAnsi="Times New Roman"/>
          <w:sz w:val="24"/>
          <w:szCs w:val="24"/>
          <w:shd w:val="clear" w:color="auto" w:fill="FFFFFF"/>
          <w:lang w:val="uk-UA"/>
        </w:rPr>
        <w:t>Рішення про надання внутрішньо переміщеним особам та членам їх сімей житлових приміщень із фонду може бути переглянуте до або після видачі ордера в разі виявлення обставин, що не були раніше відомі та могли вплинути на таке рішення.</w:t>
      </w:r>
    </w:p>
    <w:p w:rsidR="000C45CF" w:rsidRPr="00AA1384" w:rsidRDefault="000C45CF" w:rsidP="00991044">
      <w:pPr>
        <w:spacing w:after="0" w:line="240" w:lineRule="auto"/>
        <w:jc w:val="both"/>
        <w:rPr>
          <w:rFonts w:ascii="Times New Roman" w:hAnsi="Times New Roman"/>
          <w:sz w:val="24"/>
          <w:szCs w:val="24"/>
          <w:lang w:val="uk-UA"/>
        </w:rPr>
      </w:pPr>
    </w:p>
    <w:p w:rsidR="000C45CF" w:rsidRPr="00AA1384" w:rsidRDefault="000C45CF" w:rsidP="00991044">
      <w:pPr>
        <w:spacing w:after="0" w:line="240" w:lineRule="auto"/>
        <w:jc w:val="center"/>
        <w:rPr>
          <w:rFonts w:ascii="Times New Roman" w:hAnsi="Times New Roman"/>
          <w:b/>
          <w:sz w:val="24"/>
          <w:szCs w:val="24"/>
          <w:lang w:val="uk-UA"/>
        </w:rPr>
      </w:pPr>
      <w:r w:rsidRPr="00AA1384">
        <w:rPr>
          <w:rFonts w:ascii="Times New Roman" w:hAnsi="Times New Roman"/>
          <w:b/>
          <w:sz w:val="24"/>
          <w:szCs w:val="24"/>
          <w:lang w:val="uk-UA"/>
        </w:rPr>
        <w:t>ІІІ. ПОРЯДОК ПОСЕЛЕННЯ ТА ПРОЖИВАННЯ ВНУТРІШНЬО ПЕРЕМІЩЕНИХ ОСІБ В ЖИТЛОВИХ ПРИМІЩЕННЯХ ФОНДУ</w:t>
      </w:r>
    </w:p>
    <w:p w:rsidR="000C45CF" w:rsidRPr="00AA1384" w:rsidRDefault="000C45CF" w:rsidP="00991044">
      <w:pPr>
        <w:tabs>
          <w:tab w:val="left" w:pos="709"/>
        </w:tabs>
        <w:spacing w:after="0" w:line="240" w:lineRule="auto"/>
        <w:ind w:firstLine="851"/>
        <w:jc w:val="both"/>
        <w:rPr>
          <w:rFonts w:ascii="Times New Roman" w:hAnsi="Times New Roman"/>
          <w:sz w:val="24"/>
          <w:szCs w:val="24"/>
          <w:shd w:val="clear" w:color="auto" w:fill="FFFFFF"/>
          <w:lang w:val="uk-UA"/>
        </w:rPr>
      </w:pPr>
      <w:r w:rsidRPr="00AA1384">
        <w:rPr>
          <w:rFonts w:ascii="Times New Roman" w:hAnsi="Times New Roman"/>
          <w:sz w:val="24"/>
          <w:szCs w:val="24"/>
          <w:lang w:val="uk-UA"/>
        </w:rPr>
        <w:t>3.1. </w:t>
      </w:r>
      <w:r w:rsidRPr="00AA1384">
        <w:rPr>
          <w:rFonts w:ascii="Times New Roman" w:hAnsi="Times New Roman"/>
          <w:sz w:val="24"/>
          <w:szCs w:val="24"/>
          <w:shd w:val="clear" w:color="auto" w:fill="FFFFFF"/>
          <w:lang w:val="uk-UA"/>
        </w:rPr>
        <w:t>Після вселення в житлове приміщення з Фонду внутрішньо переміщена особа здає ордер балансоутримувачу будинку (приміщення).</w:t>
      </w:r>
    </w:p>
    <w:p w:rsidR="000C45CF" w:rsidRPr="00AA1384" w:rsidRDefault="000C45CF" w:rsidP="00991044">
      <w:pPr>
        <w:tabs>
          <w:tab w:val="left" w:pos="709"/>
        </w:tabs>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shd w:val="clear" w:color="auto" w:fill="FFFFFF"/>
          <w:lang w:val="uk-UA"/>
        </w:rPr>
        <w:t>3.2. </w:t>
      </w:r>
      <w:r w:rsidRPr="00AA1384">
        <w:rPr>
          <w:rFonts w:ascii="Times New Roman" w:hAnsi="Times New Roman"/>
          <w:sz w:val="24"/>
          <w:szCs w:val="24"/>
          <w:lang w:val="uk-UA"/>
        </w:rPr>
        <w:t>Житлові приміщення з Фонду безоплатно надаються внутрішньо переміщеним особам та членам їх сімей у тимчасове користування на строк до одного року з можливістю продовження на наступний строк у разі відсутності змін у їх статусі та якщо вони не набули іншого місця проживання.</w:t>
      </w:r>
      <w:bookmarkStart w:id="33" w:name="n320"/>
      <w:bookmarkEnd w:id="33"/>
    </w:p>
    <w:p w:rsidR="000C45CF" w:rsidRPr="00AA1384" w:rsidRDefault="000C45CF" w:rsidP="00991044">
      <w:pPr>
        <w:tabs>
          <w:tab w:val="left" w:pos="709"/>
        </w:tabs>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Після закінчення встановленого строку тимчасового проживання та наявності змін, що спричинили внутрішнє переміщення, або обставин, що раніше існували, або з підстав дострокового припинення права на користування житловими приміщеннями з Фонду внутрішньо переміщені особи зобов’язані звільнити надане житлове приміщення.</w:t>
      </w:r>
    </w:p>
    <w:p w:rsidR="000C45CF" w:rsidRPr="00AA1384" w:rsidRDefault="000C45CF" w:rsidP="00991044">
      <w:pPr>
        <w:tabs>
          <w:tab w:val="left" w:pos="709"/>
        </w:tabs>
        <w:spacing w:after="0" w:line="240" w:lineRule="auto"/>
        <w:ind w:firstLine="851"/>
        <w:jc w:val="both"/>
        <w:rPr>
          <w:rFonts w:ascii="Times New Roman" w:hAnsi="Times New Roman"/>
          <w:sz w:val="24"/>
          <w:szCs w:val="24"/>
          <w:shd w:val="clear" w:color="auto" w:fill="FFFFFF"/>
          <w:lang w:val="uk-UA"/>
        </w:rPr>
      </w:pPr>
      <w:r w:rsidRPr="00AA1384">
        <w:rPr>
          <w:rFonts w:ascii="Times New Roman" w:hAnsi="Times New Roman"/>
          <w:sz w:val="24"/>
          <w:szCs w:val="24"/>
          <w:shd w:val="clear" w:color="auto" w:fill="FFFFFF"/>
          <w:lang w:val="uk-UA"/>
        </w:rPr>
        <w:t>3.3. </w:t>
      </w:r>
      <w:r w:rsidRPr="00AA1384">
        <w:rPr>
          <w:rFonts w:ascii="Times New Roman" w:hAnsi="Times New Roman"/>
          <w:sz w:val="24"/>
          <w:szCs w:val="24"/>
          <w:lang w:val="uk-UA" w:eastAsia="uk-UA"/>
        </w:rPr>
        <w:t>Користування житловими приміщеннями з Фонду здійснюється на підставі договору за формою, встановленою наказом Держжитлокомунгоспу від 14 травня 2004 р. № 98 (далі - Договір користування).</w:t>
      </w:r>
      <w:bookmarkStart w:id="34" w:name="n322"/>
      <w:bookmarkEnd w:id="34"/>
      <w:r w:rsidRPr="00AA1384">
        <w:rPr>
          <w:rFonts w:ascii="Times New Roman" w:hAnsi="Times New Roman"/>
          <w:sz w:val="24"/>
          <w:szCs w:val="24"/>
          <w:shd w:val="clear" w:color="auto" w:fill="FFFFFF"/>
          <w:lang w:val="uk-UA"/>
        </w:rPr>
        <w:t xml:space="preserve"> </w:t>
      </w:r>
    </w:p>
    <w:p w:rsidR="000C45CF" w:rsidRPr="00AA1384" w:rsidRDefault="000C45CF" w:rsidP="00991044">
      <w:pPr>
        <w:tabs>
          <w:tab w:val="left" w:pos="709"/>
        </w:tabs>
        <w:spacing w:after="0" w:line="240" w:lineRule="auto"/>
        <w:ind w:firstLine="851"/>
        <w:jc w:val="both"/>
        <w:rPr>
          <w:rFonts w:ascii="Times New Roman" w:hAnsi="Times New Roman"/>
          <w:sz w:val="24"/>
          <w:szCs w:val="24"/>
          <w:shd w:val="clear" w:color="auto" w:fill="FFFFFF"/>
          <w:lang w:val="uk-UA"/>
        </w:rPr>
      </w:pPr>
      <w:r w:rsidRPr="00AA1384">
        <w:rPr>
          <w:rFonts w:ascii="Times New Roman" w:hAnsi="Times New Roman"/>
          <w:sz w:val="24"/>
          <w:szCs w:val="24"/>
          <w:lang w:val="uk-UA" w:eastAsia="uk-UA"/>
        </w:rPr>
        <w:t>3.4. Договір користування укладається після видачі ордера на житлове приміщення з Фонду між уповноваженим органом або уповноваженою ним особою та внутрішньо переміщеною особою, якій надається в тимчасове користування житлове приміщення.</w:t>
      </w:r>
      <w:bookmarkStart w:id="35" w:name="n323"/>
      <w:bookmarkEnd w:id="35"/>
    </w:p>
    <w:p w:rsidR="000C45CF" w:rsidRPr="00AA1384" w:rsidRDefault="000C45CF" w:rsidP="00991044">
      <w:pPr>
        <w:tabs>
          <w:tab w:val="left" w:pos="709"/>
        </w:tabs>
        <w:spacing w:after="0" w:line="240" w:lineRule="auto"/>
        <w:ind w:firstLine="851"/>
        <w:jc w:val="both"/>
        <w:rPr>
          <w:rFonts w:ascii="Times New Roman" w:hAnsi="Times New Roman"/>
          <w:sz w:val="24"/>
          <w:szCs w:val="24"/>
          <w:shd w:val="clear" w:color="auto" w:fill="FFFFFF"/>
          <w:lang w:val="uk-UA"/>
        </w:rPr>
      </w:pPr>
      <w:r w:rsidRPr="00AA1384">
        <w:rPr>
          <w:rFonts w:ascii="Times New Roman" w:hAnsi="Times New Roman"/>
          <w:sz w:val="24"/>
          <w:szCs w:val="24"/>
          <w:lang w:val="uk-UA" w:eastAsia="uk-UA"/>
        </w:rPr>
        <w:t>3.5. Ордер і Договір користування є підставою для вселення в житлове приміщення з фонду і користування таким житловим приміщенням на договірних умовах. Строк проживання розраховується з дати підписання договору користування.</w:t>
      </w:r>
      <w:bookmarkStart w:id="36" w:name="n324"/>
      <w:bookmarkEnd w:id="36"/>
    </w:p>
    <w:p w:rsidR="000C45CF" w:rsidRPr="00AA1384" w:rsidRDefault="000C45CF" w:rsidP="00991044">
      <w:pPr>
        <w:tabs>
          <w:tab w:val="left" w:pos="709"/>
        </w:tabs>
        <w:spacing w:after="0" w:line="240" w:lineRule="auto"/>
        <w:ind w:firstLine="851"/>
        <w:jc w:val="both"/>
        <w:rPr>
          <w:rFonts w:ascii="Times New Roman" w:hAnsi="Times New Roman"/>
          <w:sz w:val="24"/>
          <w:szCs w:val="24"/>
          <w:shd w:val="clear" w:color="auto" w:fill="FFFFFF"/>
          <w:lang w:val="uk-UA"/>
        </w:rPr>
      </w:pPr>
      <w:r w:rsidRPr="00AA1384">
        <w:rPr>
          <w:rFonts w:ascii="Times New Roman" w:hAnsi="Times New Roman"/>
          <w:sz w:val="24"/>
          <w:szCs w:val="24"/>
          <w:lang w:val="uk-UA" w:eastAsia="uk-UA"/>
        </w:rPr>
        <w:t>3.6. У Договорі користування зазначаються особи, які проживатимуть разом із внутрішньо переміщеною особою. Такі особи набувають рівних із внутрішньо переміщеною особою прав та обов’язків щодо користування житловими приміщеннями.</w:t>
      </w:r>
      <w:bookmarkStart w:id="37" w:name="n325"/>
      <w:bookmarkStart w:id="38" w:name="n330"/>
      <w:bookmarkEnd w:id="37"/>
      <w:bookmarkEnd w:id="38"/>
    </w:p>
    <w:p w:rsidR="000C45CF" w:rsidRPr="00AA1384" w:rsidRDefault="000C45CF" w:rsidP="00991044">
      <w:pPr>
        <w:tabs>
          <w:tab w:val="left" w:pos="709"/>
        </w:tabs>
        <w:spacing w:after="0" w:line="240" w:lineRule="auto"/>
        <w:ind w:firstLine="851"/>
        <w:jc w:val="both"/>
        <w:rPr>
          <w:rFonts w:ascii="Times New Roman" w:hAnsi="Times New Roman"/>
          <w:sz w:val="24"/>
          <w:szCs w:val="24"/>
          <w:shd w:val="clear" w:color="auto" w:fill="FFFFFF"/>
          <w:lang w:val="uk-UA"/>
        </w:rPr>
      </w:pPr>
      <w:r w:rsidRPr="00AA1384">
        <w:rPr>
          <w:rFonts w:ascii="Times New Roman" w:hAnsi="Times New Roman"/>
          <w:sz w:val="24"/>
          <w:szCs w:val="24"/>
          <w:lang w:val="uk-UA" w:eastAsia="uk-UA"/>
        </w:rPr>
        <w:t>3.7. Уповноважений орган за 14 робочих днів до закінчення строку проживання, визначеного договором користування, попереджає внутрішньо переміщену особу про необхідність звільнення такого житла.</w:t>
      </w:r>
      <w:bookmarkStart w:id="39" w:name="n331"/>
      <w:bookmarkEnd w:id="39"/>
    </w:p>
    <w:p w:rsidR="000C45CF" w:rsidRPr="00AA1384" w:rsidRDefault="000C45CF" w:rsidP="00991044">
      <w:pPr>
        <w:tabs>
          <w:tab w:val="left" w:pos="709"/>
        </w:tabs>
        <w:spacing w:after="0" w:line="240" w:lineRule="auto"/>
        <w:ind w:firstLine="851"/>
        <w:jc w:val="both"/>
        <w:rPr>
          <w:rFonts w:ascii="Times New Roman" w:hAnsi="Times New Roman"/>
          <w:sz w:val="24"/>
          <w:szCs w:val="24"/>
          <w:shd w:val="clear" w:color="auto" w:fill="FFFFFF"/>
          <w:lang w:val="uk-UA"/>
        </w:rPr>
      </w:pPr>
      <w:r w:rsidRPr="00AA1384">
        <w:rPr>
          <w:rFonts w:ascii="Times New Roman" w:hAnsi="Times New Roman"/>
          <w:sz w:val="24"/>
          <w:szCs w:val="24"/>
          <w:lang w:val="uk-UA" w:eastAsia="uk-UA"/>
        </w:rPr>
        <w:t>3.8. Внутрішньо переміщена особа в разі відсутності істотних змін, що спричинили внутрішнє переміщення, або обставин, що раніше існували, та якщо вона не набула іншого місця проживання не пізніше ніж за 60 календарних днів до закінчення строку договору користування подає заяву уповноваженому органу про продовження строку надання житлового приміщення з фонду.</w:t>
      </w:r>
      <w:bookmarkStart w:id="40" w:name="n332"/>
      <w:bookmarkEnd w:id="40"/>
    </w:p>
    <w:p w:rsidR="000C45CF" w:rsidRPr="00AA1384" w:rsidRDefault="000C45CF" w:rsidP="00991044">
      <w:pPr>
        <w:tabs>
          <w:tab w:val="left" w:pos="709"/>
        </w:tabs>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eastAsia="uk-UA"/>
        </w:rPr>
        <w:t xml:space="preserve">3.9. Продовження строку проживання у житлових приміщеннях з фонду здійснюється відповідно до умов, передбачених Порядком </w:t>
      </w:r>
      <w:r w:rsidRPr="00AA1384">
        <w:rPr>
          <w:rFonts w:ascii="Times New Roman" w:hAnsi="Times New Roman"/>
          <w:bCs/>
          <w:sz w:val="24"/>
          <w:szCs w:val="24"/>
          <w:shd w:val="clear" w:color="auto" w:fill="FFFFFF"/>
          <w:lang w:val="uk-UA"/>
        </w:rPr>
        <w:t>формування фондів житла, призначеного для тимчасового проживання, обліку та надання такого житла для тимчасового проживання внутрішньо переміщених осіб</w:t>
      </w:r>
      <w:r w:rsidRPr="00AA1384">
        <w:rPr>
          <w:rFonts w:ascii="Times New Roman" w:hAnsi="Times New Roman"/>
          <w:sz w:val="24"/>
          <w:szCs w:val="24"/>
          <w:lang w:val="uk-UA" w:eastAsia="uk-UA"/>
        </w:rPr>
        <w:t xml:space="preserve">, затвердженого Постановою </w:t>
      </w:r>
      <w:r w:rsidRPr="00AA1384">
        <w:rPr>
          <w:rFonts w:ascii="Times New Roman" w:hAnsi="Times New Roman"/>
          <w:sz w:val="24"/>
          <w:szCs w:val="24"/>
          <w:lang w:val="uk-UA"/>
        </w:rPr>
        <w:t>Кабінету Міністрів України від 29 квітня 2022 року № 495 «Д</w:t>
      </w:r>
      <w:r w:rsidRPr="00AA1384">
        <w:rPr>
          <w:rFonts w:ascii="Times New Roman" w:hAnsi="Times New Roman"/>
          <w:bCs/>
          <w:sz w:val="24"/>
          <w:szCs w:val="24"/>
          <w:shd w:val="clear" w:color="auto" w:fill="FFFFFF"/>
          <w:lang w:val="uk-UA"/>
        </w:rPr>
        <w:t>еякі заходи з формування фондів житла, призначеного для тимчасового проживання внутрішньо переміщених осіб»</w:t>
      </w:r>
      <w:r w:rsidRPr="00AA1384">
        <w:rPr>
          <w:rFonts w:ascii="Times New Roman" w:hAnsi="Times New Roman"/>
          <w:sz w:val="24"/>
          <w:szCs w:val="24"/>
          <w:lang w:val="uk-UA"/>
        </w:rPr>
        <w:t xml:space="preserve"> зі змінами та доповненнями (далі – Порядок).</w:t>
      </w:r>
    </w:p>
    <w:p w:rsidR="000C45CF" w:rsidRPr="00AA1384" w:rsidRDefault="000C45CF" w:rsidP="00991044">
      <w:pPr>
        <w:tabs>
          <w:tab w:val="left" w:pos="709"/>
        </w:tabs>
        <w:spacing w:after="0" w:line="240" w:lineRule="auto"/>
        <w:ind w:firstLine="851"/>
        <w:jc w:val="both"/>
        <w:rPr>
          <w:rFonts w:ascii="Times New Roman" w:hAnsi="Times New Roman"/>
          <w:sz w:val="24"/>
          <w:szCs w:val="24"/>
          <w:shd w:val="clear" w:color="auto" w:fill="FFFFFF"/>
          <w:lang w:val="uk-UA"/>
        </w:rPr>
      </w:pPr>
      <w:r w:rsidRPr="00AA1384">
        <w:rPr>
          <w:rFonts w:ascii="Times New Roman" w:hAnsi="Times New Roman"/>
          <w:sz w:val="24"/>
          <w:szCs w:val="24"/>
          <w:lang w:val="uk-UA" w:eastAsia="uk-UA"/>
        </w:rPr>
        <w:t>До заяви про продовження строку надання житлового приміщення з фонду додаються документи, передбачені пунктом 12 Порядку.</w:t>
      </w:r>
      <w:bookmarkStart w:id="41" w:name="n334"/>
      <w:bookmarkEnd w:id="41"/>
    </w:p>
    <w:p w:rsidR="000C45CF" w:rsidRPr="00AA1384" w:rsidRDefault="000C45CF" w:rsidP="00991044">
      <w:pPr>
        <w:tabs>
          <w:tab w:val="left" w:pos="709"/>
        </w:tabs>
        <w:spacing w:after="0" w:line="240" w:lineRule="auto"/>
        <w:ind w:firstLine="851"/>
        <w:jc w:val="both"/>
        <w:rPr>
          <w:rFonts w:ascii="Times New Roman" w:hAnsi="Times New Roman"/>
          <w:sz w:val="24"/>
          <w:szCs w:val="24"/>
          <w:shd w:val="clear" w:color="auto" w:fill="FFFFFF"/>
          <w:lang w:val="uk-UA"/>
        </w:rPr>
      </w:pPr>
      <w:r w:rsidRPr="00AA1384">
        <w:rPr>
          <w:rFonts w:ascii="Times New Roman" w:hAnsi="Times New Roman"/>
          <w:sz w:val="24"/>
          <w:szCs w:val="24"/>
          <w:lang w:val="uk-UA" w:eastAsia="uk-UA"/>
        </w:rPr>
        <w:t>3.10. Уповноважений орган зобов’язаний розглянути зазначену заяву не пізніше ніж за 50 календарних днів до закінчення строку дії договору користування та письмово повідомити заявнику про прийняте рішення.</w:t>
      </w:r>
      <w:bookmarkStart w:id="42" w:name="n335"/>
      <w:bookmarkEnd w:id="42"/>
    </w:p>
    <w:p w:rsidR="000C45CF" w:rsidRPr="00AA1384" w:rsidRDefault="000C45CF" w:rsidP="00991044">
      <w:pPr>
        <w:tabs>
          <w:tab w:val="left" w:pos="709"/>
        </w:tabs>
        <w:spacing w:after="0" w:line="240" w:lineRule="auto"/>
        <w:ind w:firstLine="851"/>
        <w:jc w:val="both"/>
        <w:rPr>
          <w:rFonts w:ascii="Times New Roman" w:hAnsi="Times New Roman"/>
          <w:sz w:val="24"/>
          <w:szCs w:val="24"/>
          <w:lang w:val="uk-UA" w:eastAsia="uk-UA"/>
        </w:rPr>
      </w:pPr>
      <w:r w:rsidRPr="00AA1384">
        <w:rPr>
          <w:rFonts w:ascii="Times New Roman" w:hAnsi="Times New Roman"/>
          <w:sz w:val="24"/>
          <w:szCs w:val="24"/>
          <w:lang w:val="uk-UA" w:eastAsia="uk-UA"/>
        </w:rPr>
        <w:t>3.11. У разі коли внутрішньо переміщена особа не повідомила про свій намір продовжити дію договору користування в установлені строки та порядку, вона втрачає право на продовження договору користування та зобов’язана звільнити житлове приміщення протягом трьох робочих днів після закінчення строку дії договору користування.</w:t>
      </w:r>
    </w:p>
    <w:p w:rsidR="000C45CF" w:rsidRPr="00AA1384" w:rsidRDefault="000C45CF" w:rsidP="00991044">
      <w:pPr>
        <w:tabs>
          <w:tab w:val="left" w:pos="709"/>
        </w:tabs>
        <w:spacing w:after="0" w:line="240" w:lineRule="auto"/>
        <w:jc w:val="both"/>
        <w:rPr>
          <w:rFonts w:ascii="Times New Roman" w:hAnsi="Times New Roman"/>
          <w:sz w:val="24"/>
          <w:szCs w:val="24"/>
          <w:shd w:val="clear" w:color="auto" w:fill="FFFFFF"/>
          <w:lang w:val="uk-UA"/>
        </w:rPr>
      </w:pPr>
    </w:p>
    <w:p w:rsidR="000C45CF" w:rsidRPr="00AA1384" w:rsidRDefault="000C45CF" w:rsidP="00991044">
      <w:pPr>
        <w:tabs>
          <w:tab w:val="left" w:pos="709"/>
        </w:tabs>
        <w:spacing w:after="0" w:line="240" w:lineRule="auto"/>
        <w:jc w:val="center"/>
        <w:rPr>
          <w:rFonts w:ascii="Times New Roman" w:hAnsi="Times New Roman"/>
          <w:b/>
          <w:sz w:val="24"/>
          <w:szCs w:val="24"/>
          <w:shd w:val="clear" w:color="auto" w:fill="FFFFFF"/>
          <w:lang w:val="uk-UA"/>
        </w:rPr>
      </w:pPr>
      <w:r w:rsidRPr="00AA1384">
        <w:rPr>
          <w:rFonts w:ascii="Times New Roman" w:hAnsi="Times New Roman"/>
          <w:b/>
          <w:sz w:val="24"/>
          <w:szCs w:val="24"/>
          <w:shd w:val="clear" w:color="auto" w:fill="FFFFFF"/>
          <w:lang w:val="uk-UA"/>
        </w:rPr>
        <w:t>І</w:t>
      </w:r>
      <w:r w:rsidRPr="00AA1384">
        <w:rPr>
          <w:rFonts w:ascii="Times New Roman" w:hAnsi="Times New Roman"/>
          <w:b/>
          <w:sz w:val="24"/>
          <w:szCs w:val="24"/>
          <w:shd w:val="clear" w:color="auto" w:fill="FFFFFF"/>
          <w:lang w:val="en-US"/>
        </w:rPr>
        <w:t>V</w:t>
      </w:r>
      <w:r w:rsidRPr="00AA1384">
        <w:rPr>
          <w:rFonts w:ascii="Times New Roman" w:hAnsi="Times New Roman"/>
          <w:b/>
          <w:sz w:val="24"/>
          <w:szCs w:val="24"/>
          <w:shd w:val="clear" w:color="auto" w:fill="FFFFFF"/>
          <w:lang w:val="uk-UA"/>
        </w:rPr>
        <w:t>. ДОСТРОКОВЕ ПРИПИНЕННЯ НАДАННЯ ЖИТЛОВОГО ПРИМІЩЕННЯ ФОНДУ</w:t>
      </w:r>
    </w:p>
    <w:p w:rsidR="000C45CF" w:rsidRPr="00AA1384" w:rsidRDefault="000C45CF" w:rsidP="00991044">
      <w:pPr>
        <w:shd w:val="clear" w:color="auto" w:fill="FFFFFF"/>
        <w:spacing w:after="0" w:line="240" w:lineRule="auto"/>
        <w:ind w:firstLine="851"/>
        <w:jc w:val="both"/>
        <w:rPr>
          <w:rFonts w:ascii="Times New Roman" w:hAnsi="Times New Roman"/>
          <w:sz w:val="24"/>
          <w:szCs w:val="24"/>
          <w:lang w:val="uk-UA" w:eastAsia="uk-UA"/>
        </w:rPr>
      </w:pPr>
      <w:bookmarkStart w:id="43" w:name="n336"/>
      <w:bookmarkEnd w:id="43"/>
      <w:r w:rsidRPr="00AA1384">
        <w:rPr>
          <w:rFonts w:ascii="Times New Roman" w:hAnsi="Times New Roman"/>
          <w:sz w:val="24"/>
          <w:szCs w:val="24"/>
          <w:lang w:val="uk-UA" w:eastAsia="uk-UA"/>
        </w:rPr>
        <w:t>4.1. Підставами для прийняття рішення про дострокове припинення надання житлового приміщення з Фонду є:</w:t>
      </w:r>
    </w:p>
    <w:p w:rsidR="000C45CF" w:rsidRPr="00AA1384" w:rsidRDefault="000C45CF" w:rsidP="00991044">
      <w:pPr>
        <w:pStyle w:val="ListParagraph"/>
        <w:numPr>
          <w:ilvl w:val="0"/>
          <w:numId w:val="29"/>
        </w:numPr>
        <w:shd w:val="clear" w:color="auto" w:fill="FFFFFF"/>
        <w:spacing w:after="0" w:line="240" w:lineRule="auto"/>
        <w:jc w:val="both"/>
        <w:rPr>
          <w:rFonts w:ascii="Times New Roman" w:hAnsi="Times New Roman"/>
          <w:sz w:val="24"/>
          <w:szCs w:val="24"/>
          <w:lang w:val="uk-UA" w:eastAsia="uk-UA"/>
        </w:rPr>
      </w:pPr>
      <w:bookmarkStart w:id="44" w:name="n337"/>
      <w:bookmarkEnd w:id="44"/>
      <w:r w:rsidRPr="00AA1384">
        <w:rPr>
          <w:rFonts w:ascii="Times New Roman" w:hAnsi="Times New Roman"/>
          <w:sz w:val="24"/>
          <w:szCs w:val="24"/>
          <w:lang w:val="uk-UA" w:eastAsia="uk-UA"/>
        </w:rPr>
        <w:t>отримання в користування внутрішньо переміщеною особою або придбання нею іншого житла (житлового приміщення);</w:t>
      </w:r>
      <w:bookmarkStart w:id="45" w:name="n338"/>
      <w:bookmarkEnd w:id="45"/>
    </w:p>
    <w:p w:rsidR="000C45CF" w:rsidRPr="00AA1384" w:rsidRDefault="000C45CF" w:rsidP="00991044">
      <w:pPr>
        <w:pStyle w:val="ListParagraph"/>
        <w:numPr>
          <w:ilvl w:val="0"/>
          <w:numId w:val="29"/>
        </w:numPr>
        <w:shd w:val="clear" w:color="auto" w:fill="FFFFFF"/>
        <w:spacing w:after="0" w:line="240" w:lineRule="auto"/>
        <w:jc w:val="both"/>
        <w:rPr>
          <w:rFonts w:ascii="Times New Roman" w:hAnsi="Times New Roman"/>
          <w:sz w:val="24"/>
          <w:szCs w:val="24"/>
          <w:lang w:val="uk-UA" w:eastAsia="uk-UA"/>
        </w:rPr>
      </w:pPr>
      <w:r w:rsidRPr="00AA1384">
        <w:rPr>
          <w:rFonts w:ascii="Times New Roman" w:hAnsi="Times New Roman"/>
          <w:sz w:val="24"/>
          <w:szCs w:val="24"/>
          <w:lang w:val="uk-UA" w:eastAsia="uk-UA"/>
        </w:rPr>
        <w:t>скасування дії довідки про взяття на облік внутрішньо переміщеної особи;</w:t>
      </w:r>
      <w:bookmarkStart w:id="46" w:name="n339"/>
      <w:bookmarkEnd w:id="46"/>
    </w:p>
    <w:p w:rsidR="000C45CF" w:rsidRPr="00AA1384" w:rsidRDefault="000C45CF" w:rsidP="00991044">
      <w:pPr>
        <w:pStyle w:val="ListParagraph"/>
        <w:numPr>
          <w:ilvl w:val="0"/>
          <w:numId w:val="29"/>
        </w:numPr>
        <w:shd w:val="clear" w:color="auto" w:fill="FFFFFF"/>
        <w:spacing w:after="0" w:line="240" w:lineRule="auto"/>
        <w:jc w:val="both"/>
        <w:rPr>
          <w:rFonts w:ascii="Times New Roman" w:hAnsi="Times New Roman"/>
          <w:sz w:val="24"/>
          <w:szCs w:val="24"/>
          <w:lang w:val="uk-UA" w:eastAsia="uk-UA"/>
        </w:rPr>
      </w:pPr>
      <w:r w:rsidRPr="00AA1384">
        <w:rPr>
          <w:rFonts w:ascii="Times New Roman" w:hAnsi="Times New Roman"/>
          <w:sz w:val="24"/>
          <w:szCs w:val="24"/>
          <w:lang w:val="uk-UA" w:eastAsia="uk-UA"/>
        </w:rPr>
        <w:t>подання завідомо недостовірних відомостей, що стали підставою для надання внутрішньо переміщеній особі житлового приміщення з Фонду;</w:t>
      </w:r>
      <w:bookmarkStart w:id="47" w:name="n340"/>
      <w:bookmarkEnd w:id="47"/>
    </w:p>
    <w:p w:rsidR="000C45CF" w:rsidRPr="00AA1384" w:rsidRDefault="000C45CF" w:rsidP="00991044">
      <w:pPr>
        <w:pStyle w:val="ListParagraph"/>
        <w:numPr>
          <w:ilvl w:val="0"/>
          <w:numId w:val="29"/>
        </w:numPr>
        <w:shd w:val="clear" w:color="auto" w:fill="FFFFFF"/>
        <w:spacing w:after="0" w:line="240" w:lineRule="auto"/>
        <w:jc w:val="both"/>
        <w:rPr>
          <w:rFonts w:ascii="Times New Roman" w:hAnsi="Times New Roman"/>
          <w:sz w:val="24"/>
          <w:szCs w:val="24"/>
          <w:lang w:val="uk-UA" w:eastAsia="uk-UA"/>
        </w:rPr>
      </w:pPr>
      <w:r w:rsidRPr="00AA1384">
        <w:rPr>
          <w:rFonts w:ascii="Times New Roman" w:hAnsi="Times New Roman"/>
          <w:sz w:val="24"/>
          <w:szCs w:val="24"/>
          <w:lang w:val="uk-UA" w:eastAsia="uk-UA"/>
        </w:rPr>
        <w:t>систематичне порушення внутрішньо переміщеною особою та/або членами її сім’ї правил користування житловим приміщенням з Фонду;</w:t>
      </w:r>
      <w:bookmarkStart w:id="48" w:name="n341"/>
      <w:bookmarkEnd w:id="48"/>
    </w:p>
    <w:p w:rsidR="000C45CF" w:rsidRPr="00AA1384" w:rsidRDefault="000C45CF" w:rsidP="00991044">
      <w:pPr>
        <w:pStyle w:val="ListParagraph"/>
        <w:numPr>
          <w:ilvl w:val="0"/>
          <w:numId w:val="29"/>
        </w:numPr>
        <w:shd w:val="clear" w:color="auto" w:fill="FFFFFF"/>
        <w:spacing w:after="0" w:line="240" w:lineRule="auto"/>
        <w:jc w:val="both"/>
        <w:rPr>
          <w:rFonts w:ascii="Times New Roman" w:hAnsi="Times New Roman"/>
          <w:sz w:val="24"/>
          <w:szCs w:val="24"/>
          <w:lang w:val="uk-UA" w:eastAsia="uk-UA"/>
        </w:rPr>
      </w:pPr>
      <w:r w:rsidRPr="00AA1384">
        <w:rPr>
          <w:rFonts w:ascii="Times New Roman" w:hAnsi="Times New Roman"/>
          <w:sz w:val="24"/>
          <w:szCs w:val="24"/>
          <w:lang w:val="uk-UA" w:eastAsia="uk-UA"/>
        </w:rPr>
        <w:t>приведення внутрішньо переміщеною особою та/або членами її сім’ї житлового приміщення з фонду в непридатний для використання стан;</w:t>
      </w:r>
      <w:bookmarkStart w:id="49" w:name="n342"/>
      <w:bookmarkEnd w:id="49"/>
    </w:p>
    <w:p w:rsidR="000C45CF" w:rsidRPr="00AA1384" w:rsidRDefault="000C45CF" w:rsidP="00991044">
      <w:pPr>
        <w:pStyle w:val="ListParagraph"/>
        <w:numPr>
          <w:ilvl w:val="0"/>
          <w:numId w:val="29"/>
        </w:numPr>
        <w:shd w:val="clear" w:color="auto" w:fill="FFFFFF"/>
        <w:spacing w:after="0" w:line="240" w:lineRule="auto"/>
        <w:jc w:val="both"/>
        <w:rPr>
          <w:rFonts w:ascii="Times New Roman" w:hAnsi="Times New Roman"/>
          <w:sz w:val="24"/>
          <w:szCs w:val="24"/>
          <w:lang w:val="uk-UA" w:eastAsia="uk-UA"/>
        </w:rPr>
      </w:pPr>
      <w:r w:rsidRPr="00AA1384">
        <w:rPr>
          <w:rFonts w:ascii="Times New Roman" w:hAnsi="Times New Roman"/>
          <w:sz w:val="24"/>
          <w:szCs w:val="24"/>
          <w:lang w:val="uk-UA" w:eastAsia="uk-UA"/>
        </w:rPr>
        <w:t>порушення умов договору користування після застосування до внутрішньо переміщеної особи заходу впливу, передбаченого </w:t>
      </w:r>
      <w:r w:rsidRPr="00AA1384">
        <w:rPr>
          <w:rFonts w:ascii="Times New Roman" w:hAnsi="Times New Roman"/>
          <w:sz w:val="24"/>
          <w:szCs w:val="24"/>
          <w:u w:val="single"/>
          <w:lang w:val="uk-UA" w:eastAsia="uk-UA"/>
        </w:rPr>
        <w:t>пунктом 38</w:t>
      </w:r>
      <w:r w:rsidRPr="00AA1384">
        <w:rPr>
          <w:rFonts w:ascii="Times New Roman" w:hAnsi="Times New Roman"/>
          <w:sz w:val="24"/>
          <w:szCs w:val="24"/>
          <w:lang w:val="uk-UA" w:eastAsia="uk-UA"/>
        </w:rPr>
        <w:t xml:space="preserve"> Порядку;</w:t>
      </w:r>
      <w:bookmarkStart w:id="50" w:name="n343"/>
      <w:bookmarkEnd w:id="50"/>
    </w:p>
    <w:p w:rsidR="000C45CF" w:rsidRPr="00AA1384" w:rsidRDefault="000C45CF" w:rsidP="00991044">
      <w:pPr>
        <w:pStyle w:val="ListParagraph"/>
        <w:numPr>
          <w:ilvl w:val="0"/>
          <w:numId w:val="29"/>
        </w:numPr>
        <w:shd w:val="clear" w:color="auto" w:fill="FFFFFF"/>
        <w:spacing w:after="0" w:line="240" w:lineRule="auto"/>
        <w:jc w:val="both"/>
        <w:rPr>
          <w:rFonts w:ascii="Times New Roman" w:hAnsi="Times New Roman"/>
          <w:sz w:val="24"/>
          <w:szCs w:val="24"/>
          <w:lang w:val="uk-UA" w:eastAsia="uk-UA"/>
        </w:rPr>
      </w:pPr>
      <w:r w:rsidRPr="00AA1384">
        <w:rPr>
          <w:rFonts w:ascii="Times New Roman" w:hAnsi="Times New Roman"/>
          <w:sz w:val="24"/>
          <w:szCs w:val="24"/>
          <w:lang w:val="uk-UA" w:eastAsia="uk-UA"/>
        </w:rPr>
        <w:t>непроживання внутрішньо переміщеною особою в житловому приміщенні безперервно більше половини строку, на який укладено договір користування;</w:t>
      </w:r>
      <w:bookmarkStart w:id="51" w:name="n344"/>
      <w:bookmarkEnd w:id="51"/>
    </w:p>
    <w:p w:rsidR="000C45CF" w:rsidRPr="00AA1384" w:rsidRDefault="000C45CF" w:rsidP="00991044">
      <w:pPr>
        <w:pStyle w:val="ListParagraph"/>
        <w:numPr>
          <w:ilvl w:val="0"/>
          <w:numId w:val="29"/>
        </w:numPr>
        <w:shd w:val="clear" w:color="auto" w:fill="FFFFFF"/>
        <w:spacing w:after="0" w:line="240" w:lineRule="auto"/>
        <w:jc w:val="both"/>
        <w:rPr>
          <w:rFonts w:ascii="Times New Roman" w:hAnsi="Times New Roman"/>
          <w:sz w:val="24"/>
          <w:szCs w:val="24"/>
          <w:lang w:val="uk-UA" w:eastAsia="uk-UA"/>
        </w:rPr>
      </w:pPr>
      <w:r w:rsidRPr="00AA1384">
        <w:rPr>
          <w:rFonts w:ascii="Times New Roman" w:hAnsi="Times New Roman"/>
          <w:sz w:val="24"/>
          <w:szCs w:val="24"/>
          <w:lang w:val="uk-UA" w:eastAsia="uk-UA"/>
        </w:rPr>
        <w:t>зміна обставин непереборної сили, які унеможливлюють повернення громадянином до місця свого постійного проживання;</w:t>
      </w:r>
      <w:bookmarkStart w:id="52" w:name="n345"/>
      <w:bookmarkEnd w:id="52"/>
    </w:p>
    <w:p w:rsidR="000C45CF" w:rsidRPr="00AA1384" w:rsidRDefault="000C45CF" w:rsidP="00991044">
      <w:pPr>
        <w:pStyle w:val="ListParagraph"/>
        <w:numPr>
          <w:ilvl w:val="0"/>
          <w:numId w:val="29"/>
        </w:numPr>
        <w:shd w:val="clear" w:color="auto" w:fill="FFFFFF"/>
        <w:spacing w:after="0" w:line="240" w:lineRule="auto"/>
        <w:jc w:val="both"/>
        <w:rPr>
          <w:rFonts w:ascii="Times New Roman" w:hAnsi="Times New Roman"/>
          <w:b/>
          <w:sz w:val="24"/>
          <w:szCs w:val="24"/>
          <w:lang w:val="uk-UA" w:eastAsia="uk-UA"/>
        </w:rPr>
      </w:pPr>
      <w:r w:rsidRPr="00AA1384">
        <w:rPr>
          <w:rFonts w:ascii="Times New Roman" w:hAnsi="Times New Roman"/>
          <w:b/>
          <w:sz w:val="24"/>
          <w:szCs w:val="24"/>
          <w:lang w:val="uk-UA" w:eastAsia="uk-UA"/>
        </w:rPr>
        <w:t>інші підстави, встановлені законом.</w:t>
      </w:r>
      <w:bookmarkStart w:id="53" w:name="n346"/>
      <w:bookmarkEnd w:id="53"/>
    </w:p>
    <w:p w:rsidR="000C45CF" w:rsidRPr="00AA1384" w:rsidRDefault="000C45CF" w:rsidP="00991044">
      <w:pPr>
        <w:shd w:val="clear" w:color="auto" w:fill="FFFFFF"/>
        <w:spacing w:after="0" w:line="240" w:lineRule="auto"/>
        <w:ind w:firstLine="851"/>
        <w:jc w:val="both"/>
        <w:rPr>
          <w:rFonts w:ascii="Times New Roman" w:hAnsi="Times New Roman"/>
          <w:b/>
          <w:sz w:val="24"/>
          <w:szCs w:val="24"/>
          <w:lang w:val="uk-UA" w:eastAsia="uk-UA"/>
        </w:rPr>
      </w:pPr>
      <w:r w:rsidRPr="00AA1384">
        <w:rPr>
          <w:rFonts w:ascii="Times New Roman" w:hAnsi="Times New Roman"/>
          <w:sz w:val="24"/>
          <w:szCs w:val="24"/>
          <w:lang w:val="uk-UA" w:eastAsia="uk-UA"/>
        </w:rPr>
        <w:t>4.2. Порушення внутрішньо переміщеною особою умов договору користування тягне за собою:</w:t>
      </w:r>
      <w:bookmarkStart w:id="54" w:name="n347"/>
      <w:bookmarkEnd w:id="54"/>
    </w:p>
    <w:p w:rsidR="000C45CF" w:rsidRPr="00AA1384" w:rsidRDefault="000C45CF" w:rsidP="00991044">
      <w:pPr>
        <w:pStyle w:val="ListParagraph"/>
        <w:numPr>
          <w:ilvl w:val="0"/>
          <w:numId w:val="30"/>
        </w:numPr>
        <w:shd w:val="clear" w:color="auto" w:fill="FFFFFF"/>
        <w:spacing w:after="0" w:line="240" w:lineRule="auto"/>
        <w:jc w:val="both"/>
        <w:rPr>
          <w:rFonts w:ascii="Times New Roman" w:hAnsi="Times New Roman"/>
          <w:b/>
          <w:sz w:val="24"/>
          <w:szCs w:val="24"/>
          <w:lang w:val="uk-UA" w:eastAsia="uk-UA"/>
        </w:rPr>
      </w:pPr>
      <w:r w:rsidRPr="00AA1384">
        <w:rPr>
          <w:rFonts w:ascii="Times New Roman" w:hAnsi="Times New Roman"/>
          <w:sz w:val="24"/>
          <w:szCs w:val="24"/>
          <w:lang w:val="uk-UA" w:eastAsia="uk-UA"/>
        </w:rPr>
        <w:t>письмове попередження про порушення умов договору користування;</w:t>
      </w:r>
      <w:bookmarkStart w:id="55" w:name="n348"/>
      <w:bookmarkEnd w:id="55"/>
    </w:p>
    <w:p w:rsidR="000C45CF" w:rsidRPr="00AA1384" w:rsidRDefault="000C45CF" w:rsidP="00991044">
      <w:pPr>
        <w:pStyle w:val="ListParagraph"/>
        <w:numPr>
          <w:ilvl w:val="0"/>
          <w:numId w:val="30"/>
        </w:numPr>
        <w:shd w:val="clear" w:color="auto" w:fill="FFFFFF"/>
        <w:spacing w:after="0" w:line="240" w:lineRule="auto"/>
        <w:jc w:val="both"/>
        <w:rPr>
          <w:rFonts w:ascii="Times New Roman" w:hAnsi="Times New Roman"/>
          <w:b/>
          <w:sz w:val="24"/>
          <w:szCs w:val="24"/>
          <w:lang w:val="uk-UA" w:eastAsia="uk-UA"/>
        </w:rPr>
      </w:pPr>
      <w:r w:rsidRPr="00AA1384">
        <w:rPr>
          <w:rFonts w:ascii="Times New Roman" w:hAnsi="Times New Roman"/>
          <w:sz w:val="24"/>
          <w:szCs w:val="24"/>
          <w:lang w:val="uk-UA" w:eastAsia="uk-UA"/>
        </w:rPr>
        <w:t>розгляд питання про дострокове припинення надання житлового приміщення з фонду;</w:t>
      </w:r>
      <w:bookmarkStart w:id="56" w:name="n349"/>
      <w:bookmarkEnd w:id="56"/>
    </w:p>
    <w:p w:rsidR="000C45CF" w:rsidRPr="00AA1384" w:rsidRDefault="000C45CF" w:rsidP="00991044">
      <w:pPr>
        <w:pStyle w:val="ListParagraph"/>
        <w:numPr>
          <w:ilvl w:val="0"/>
          <w:numId w:val="30"/>
        </w:numPr>
        <w:shd w:val="clear" w:color="auto" w:fill="FFFFFF"/>
        <w:spacing w:after="0" w:line="240" w:lineRule="auto"/>
        <w:jc w:val="both"/>
        <w:rPr>
          <w:rFonts w:ascii="Times New Roman" w:hAnsi="Times New Roman"/>
          <w:b/>
          <w:sz w:val="24"/>
          <w:szCs w:val="24"/>
          <w:lang w:val="uk-UA" w:eastAsia="uk-UA"/>
        </w:rPr>
      </w:pPr>
      <w:r w:rsidRPr="00AA1384">
        <w:rPr>
          <w:rFonts w:ascii="Times New Roman" w:hAnsi="Times New Roman"/>
          <w:sz w:val="24"/>
          <w:szCs w:val="24"/>
          <w:lang w:val="uk-UA" w:eastAsia="uk-UA"/>
        </w:rPr>
        <w:t>подання позову до суду про виселення без надання іншого житлового приміщення.</w:t>
      </w:r>
    </w:p>
    <w:p w:rsidR="000C45CF" w:rsidRPr="00AA1384" w:rsidRDefault="000C45CF" w:rsidP="00652A3B">
      <w:pPr>
        <w:shd w:val="clear" w:color="auto" w:fill="FFFFFF"/>
        <w:spacing w:after="0" w:line="240" w:lineRule="auto"/>
        <w:ind w:firstLine="851"/>
        <w:jc w:val="both"/>
        <w:rPr>
          <w:rFonts w:ascii="Times New Roman" w:hAnsi="Times New Roman"/>
          <w:sz w:val="24"/>
          <w:szCs w:val="24"/>
          <w:lang w:val="uk-UA" w:eastAsia="uk-UA"/>
        </w:rPr>
      </w:pPr>
      <w:bookmarkStart w:id="57" w:name="n350"/>
      <w:bookmarkEnd w:id="57"/>
      <w:r w:rsidRPr="00AA1384">
        <w:rPr>
          <w:rFonts w:ascii="Times New Roman" w:hAnsi="Times New Roman"/>
          <w:sz w:val="24"/>
          <w:szCs w:val="24"/>
          <w:lang w:val="uk-UA" w:eastAsia="uk-UA"/>
        </w:rPr>
        <w:t>4.3. Примусове виселення внутрішньо переміщеної особи та членів її сім’ї із житлових приміщень фонду здійснюється лише на підставі рішення суду.</w:t>
      </w:r>
      <w:bookmarkStart w:id="58" w:name="n351"/>
      <w:bookmarkEnd w:id="58"/>
    </w:p>
    <w:p w:rsidR="000C45CF" w:rsidRPr="00AA1384" w:rsidRDefault="000C45CF" w:rsidP="00652A3B">
      <w:pPr>
        <w:shd w:val="clear" w:color="auto" w:fill="FFFFFF"/>
        <w:spacing w:after="0" w:line="240" w:lineRule="auto"/>
        <w:ind w:firstLine="851"/>
        <w:jc w:val="both"/>
        <w:rPr>
          <w:rFonts w:ascii="Times New Roman" w:hAnsi="Times New Roman"/>
          <w:sz w:val="24"/>
          <w:szCs w:val="24"/>
          <w:lang w:val="uk-UA" w:eastAsia="uk-UA"/>
        </w:rPr>
      </w:pPr>
      <w:r w:rsidRPr="00AA1384">
        <w:rPr>
          <w:rFonts w:ascii="Times New Roman" w:hAnsi="Times New Roman"/>
          <w:sz w:val="24"/>
          <w:szCs w:val="24"/>
          <w:lang w:val="uk-UA" w:eastAsia="uk-UA"/>
        </w:rPr>
        <w:t>4.4. Внутрішньо переміщена особа, яка за договором користування не виконує обов’язки, передбачені законодавством і договором користування, несе відповідальність, передбачену законом.</w:t>
      </w:r>
    </w:p>
    <w:p w:rsidR="000C45CF" w:rsidRPr="00AA1384" w:rsidRDefault="000C45CF" w:rsidP="00991044">
      <w:pPr>
        <w:spacing w:after="0" w:line="240" w:lineRule="auto"/>
        <w:rPr>
          <w:rFonts w:ascii="Times New Roman" w:hAnsi="Times New Roman"/>
          <w:sz w:val="24"/>
          <w:szCs w:val="24"/>
          <w:lang w:val="uk-UA" w:eastAsia="uk-UA"/>
        </w:rPr>
      </w:pPr>
    </w:p>
    <w:p w:rsidR="000C45CF" w:rsidRPr="00AA1384" w:rsidRDefault="000C45CF" w:rsidP="00EA6E16">
      <w:pPr>
        <w:tabs>
          <w:tab w:val="left" w:pos="709"/>
        </w:tabs>
        <w:spacing w:after="0" w:line="240" w:lineRule="auto"/>
        <w:ind w:firstLine="851"/>
        <w:jc w:val="both"/>
        <w:rPr>
          <w:rFonts w:ascii="Times New Roman" w:hAnsi="Times New Roman"/>
          <w:sz w:val="24"/>
          <w:szCs w:val="24"/>
          <w:shd w:val="clear" w:color="auto" w:fill="FFFFFF"/>
          <w:lang w:val="uk-UA"/>
        </w:rPr>
      </w:pPr>
    </w:p>
    <w:p w:rsidR="000C45CF" w:rsidRPr="00AA1384" w:rsidRDefault="000C45CF" w:rsidP="00EA6E16">
      <w:pPr>
        <w:tabs>
          <w:tab w:val="left" w:pos="709"/>
        </w:tabs>
        <w:spacing w:after="0" w:line="240" w:lineRule="auto"/>
        <w:ind w:firstLine="851"/>
        <w:jc w:val="both"/>
        <w:rPr>
          <w:rFonts w:ascii="Times New Roman" w:hAnsi="Times New Roman"/>
          <w:sz w:val="24"/>
          <w:szCs w:val="24"/>
          <w:shd w:val="clear" w:color="auto" w:fill="FFFFFF"/>
          <w:lang w:val="uk-UA"/>
        </w:rPr>
      </w:pPr>
    </w:p>
    <w:p w:rsidR="000C45CF" w:rsidRPr="00AA1384" w:rsidRDefault="000C45CF" w:rsidP="00055D02">
      <w:pPr>
        <w:spacing w:after="0"/>
        <w:jc w:val="both"/>
        <w:rPr>
          <w:rFonts w:ascii="Times New Roman" w:hAnsi="Times New Roman"/>
          <w:sz w:val="24"/>
          <w:szCs w:val="24"/>
          <w:lang w:val="uk-UA"/>
        </w:rPr>
      </w:pPr>
    </w:p>
    <w:p w:rsidR="000C45CF" w:rsidRPr="00F9390E" w:rsidRDefault="000C45CF" w:rsidP="00714A4C">
      <w:pPr>
        <w:spacing w:after="0"/>
        <w:rPr>
          <w:rFonts w:ascii="Times New Roman" w:hAnsi="Times New Roman"/>
          <w:b/>
          <w:sz w:val="24"/>
          <w:szCs w:val="24"/>
          <w:lang w:val="uk-UA"/>
        </w:rPr>
      </w:pPr>
      <w:r w:rsidRPr="00F9390E">
        <w:rPr>
          <w:rFonts w:ascii="Times New Roman" w:hAnsi="Times New Roman"/>
          <w:b/>
          <w:sz w:val="24"/>
          <w:szCs w:val="24"/>
        </w:rPr>
        <w:t xml:space="preserve">Керуюча справами </w:t>
      </w:r>
      <w:r w:rsidRPr="00F9390E">
        <w:rPr>
          <w:rFonts w:ascii="Times New Roman" w:hAnsi="Times New Roman"/>
          <w:b/>
          <w:sz w:val="24"/>
          <w:szCs w:val="24"/>
          <w:lang w:val="uk-UA"/>
        </w:rPr>
        <w:t xml:space="preserve">(секретар) </w:t>
      </w:r>
    </w:p>
    <w:p w:rsidR="000C45CF" w:rsidRPr="00F9390E" w:rsidRDefault="000C45CF" w:rsidP="00714A4C">
      <w:pPr>
        <w:spacing w:after="0"/>
        <w:rPr>
          <w:rFonts w:ascii="Times New Roman" w:hAnsi="Times New Roman"/>
          <w:b/>
          <w:sz w:val="24"/>
          <w:szCs w:val="24"/>
        </w:rPr>
      </w:pPr>
      <w:r w:rsidRPr="00F9390E">
        <w:rPr>
          <w:rFonts w:ascii="Times New Roman" w:hAnsi="Times New Roman"/>
          <w:b/>
          <w:sz w:val="24"/>
          <w:szCs w:val="24"/>
        </w:rPr>
        <w:t xml:space="preserve">виконавчого комітету  міської ради                                                     Ярослава  РАКОВІЦА    </w:t>
      </w:r>
    </w:p>
    <w:p w:rsidR="000C45CF" w:rsidRPr="00F9390E" w:rsidRDefault="000C45CF" w:rsidP="001B0940">
      <w:pPr>
        <w:pStyle w:val="NoSpacing"/>
        <w:rPr>
          <w:rFonts w:ascii="Times New Roman" w:hAnsi="Times New Roman"/>
          <w:b/>
          <w:spacing w:val="-1"/>
          <w:sz w:val="24"/>
          <w:szCs w:val="24"/>
          <w:lang w:val="ru-RU"/>
        </w:rPr>
      </w:pPr>
    </w:p>
    <w:p w:rsidR="000C45CF" w:rsidRPr="00AA1384" w:rsidRDefault="000C45CF" w:rsidP="001B0940">
      <w:pPr>
        <w:pStyle w:val="NoSpacing"/>
        <w:rPr>
          <w:rFonts w:ascii="Times New Roman" w:hAnsi="Times New Roman"/>
          <w:spacing w:val="-1"/>
          <w:sz w:val="24"/>
          <w:szCs w:val="24"/>
        </w:rPr>
      </w:pPr>
    </w:p>
    <w:p w:rsidR="000C45CF" w:rsidRDefault="000C45CF" w:rsidP="001B0940">
      <w:pPr>
        <w:pStyle w:val="NoSpacing"/>
        <w:rPr>
          <w:rFonts w:ascii="Times New Roman" w:hAnsi="Times New Roman"/>
          <w:spacing w:val="-1"/>
          <w:sz w:val="24"/>
          <w:szCs w:val="24"/>
        </w:rPr>
      </w:pPr>
    </w:p>
    <w:p w:rsidR="000C45CF" w:rsidRPr="00AA1384" w:rsidRDefault="000C45CF" w:rsidP="001B0940">
      <w:pPr>
        <w:pStyle w:val="NoSpacing"/>
        <w:rPr>
          <w:rFonts w:ascii="Times New Roman" w:hAnsi="Times New Roman"/>
          <w:spacing w:val="-1"/>
          <w:sz w:val="24"/>
          <w:szCs w:val="24"/>
        </w:rPr>
        <w:sectPr w:rsidR="000C45CF" w:rsidRPr="00AA1384" w:rsidSect="002D5E20">
          <w:footerReference w:type="default" r:id="rId9"/>
          <w:pgSz w:w="11906" w:h="16838"/>
          <w:pgMar w:top="709" w:right="567" w:bottom="709" w:left="1800" w:header="426" w:footer="0" w:gutter="0"/>
          <w:cols w:space="708"/>
          <w:docGrid w:linePitch="360"/>
        </w:sectPr>
      </w:pPr>
    </w:p>
    <w:p w:rsidR="000C45CF" w:rsidRPr="00913B83" w:rsidRDefault="000C45CF" w:rsidP="000B116D">
      <w:pPr>
        <w:pStyle w:val="normal0"/>
        <w:jc w:val="both"/>
        <w:rPr>
          <w:rFonts w:ascii="Times New Roman" w:hAnsi="Times New Roman" w:cs="Times New Roman"/>
          <w:sz w:val="24"/>
          <w:szCs w:val="24"/>
        </w:rPr>
      </w:pPr>
      <w:r>
        <w:rPr>
          <w:rFonts w:ascii="Times New Roman" w:hAnsi="Times New Roman" w:cs="Times New Roman"/>
          <w:sz w:val="24"/>
          <w:szCs w:val="24"/>
        </w:rPr>
        <w:t xml:space="preserve">                                                                                                        Додаток 2   </w:t>
      </w:r>
    </w:p>
    <w:p w:rsidR="000C45CF" w:rsidRPr="00913B83" w:rsidRDefault="000C45CF" w:rsidP="000B116D">
      <w:pPr>
        <w:pStyle w:val="normal0"/>
        <w:ind w:left="6237"/>
        <w:jc w:val="both"/>
        <w:rPr>
          <w:rFonts w:ascii="Times New Roman" w:hAnsi="Times New Roman" w:cs="Times New Roman"/>
          <w:sz w:val="24"/>
          <w:szCs w:val="24"/>
        </w:rPr>
      </w:pPr>
      <w:r w:rsidRPr="00913B83">
        <w:rPr>
          <w:rFonts w:ascii="Times New Roman" w:hAnsi="Times New Roman" w:cs="Times New Roman"/>
          <w:sz w:val="24"/>
          <w:szCs w:val="24"/>
        </w:rPr>
        <w:t xml:space="preserve">до рішення </w:t>
      </w:r>
      <w:r>
        <w:rPr>
          <w:rFonts w:ascii="Times New Roman" w:hAnsi="Times New Roman" w:cs="Times New Roman"/>
          <w:sz w:val="24"/>
          <w:szCs w:val="24"/>
        </w:rPr>
        <w:t>виконавчого комітету Кіцманської міської ради</w:t>
      </w:r>
    </w:p>
    <w:p w:rsidR="000C45CF" w:rsidRPr="00AA1384" w:rsidRDefault="000C45CF" w:rsidP="000B116D">
      <w:pPr>
        <w:pStyle w:val="NoSpacing"/>
        <w:ind w:left="6237"/>
        <w:rPr>
          <w:rFonts w:ascii="Times New Roman" w:hAnsi="Times New Roman"/>
          <w:spacing w:val="-1"/>
          <w:sz w:val="24"/>
          <w:szCs w:val="24"/>
        </w:rPr>
      </w:pPr>
      <w:r>
        <w:rPr>
          <w:rFonts w:ascii="Times New Roman" w:hAnsi="Times New Roman"/>
          <w:sz w:val="24"/>
          <w:szCs w:val="24"/>
        </w:rPr>
        <w:t>від  __ ________ 2023 р. № ___</w:t>
      </w:r>
    </w:p>
    <w:p w:rsidR="000C45CF" w:rsidRPr="00AA1384" w:rsidRDefault="000C45CF" w:rsidP="000B116D">
      <w:pPr>
        <w:spacing w:after="0"/>
        <w:jc w:val="both"/>
        <w:rPr>
          <w:rFonts w:ascii="Times New Roman" w:hAnsi="Times New Roman"/>
          <w:sz w:val="24"/>
          <w:szCs w:val="24"/>
          <w:lang w:val="uk-UA"/>
        </w:rPr>
      </w:pPr>
    </w:p>
    <w:p w:rsidR="000C45CF" w:rsidRPr="00AA1384" w:rsidRDefault="000C45CF" w:rsidP="000B116D">
      <w:pPr>
        <w:pStyle w:val="NormalWeb"/>
        <w:spacing w:before="0" w:beforeAutospacing="0" w:after="0" w:afterAutospacing="0"/>
        <w:jc w:val="center"/>
        <w:textAlignment w:val="baseline"/>
        <w:rPr>
          <w:b/>
          <w:bCs/>
          <w:lang w:val="uk-UA"/>
        </w:rPr>
      </w:pPr>
    </w:p>
    <w:p w:rsidR="000C45CF" w:rsidRPr="00AA1384" w:rsidRDefault="000C45CF" w:rsidP="000B116D">
      <w:pPr>
        <w:spacing w:after="0" w:line="240" w:lineRule="auto"/>
        <w:jc w:val="center"/>
        <w:rPr>
          <w:rFonts w:ascii="Times New Roman" w:hAnsi="Times New Roman"/>
          <w:b/>
          <w:bCs/>
          <w:sz w:val="24"/>
          <w:szCs w:val="24"/>
          <w:shd w:val="clear" w:color="auto" w:fill="FFFFFF"/>
          <w:lang w:val="uk-UA"/>
        </w:rPr>
      </w:pPr>
      <w:r w:rsidRPr="00AA1384">
        <w:rPr>
          <w:rFonts w:ascii="Times New Roman" w:hAnsi="Times New Roman"/>
          <w:b/>
          <w:bCs/>
          <w:sz w:val="24"/>
          <w:szCs w:val="24"/>
          <w:lang w:val="uk-UA"/>
        </w:rPr>
        <w:t>ПОЛОЖЕННЯ</w:t>
      </w:r>
      <w:r w:rsidRPr="00AA1384">
        <w:rPr>
          <w:rFonts w:ascii="Times New Roman" w:hAnsi="Times New Roman"/>
          <w:b/>
          <w:bCs/>
          <w:sz w:val="24"/>
          <w:szCs w:val="24"/>
          <w:lang w:val="uk-UA"/>
        </w:rPr>
        <w:br/>
      </w:r>
      <w:r w:rsidRPr="00AA1384">
        <w:rPr>
          <w:rFonts w:ascii="Times New Roman" w:hAnsi="Times New Roman"/>
          <w:b/>
          <w:sz w:val="24"/>
          <w:szCs w:val="24"/>
          <w:lang w:val="uk-UA"/>
        </w:rPr>
        <w:t>про комісію з  надання житлових приміщень</w:t>
      </w:r>
      <w:r w:rsidRPr="00AA1384">
        <w:rPr>
          <w:rFonts w:ascii="Times New Roman" w:hAnsi="Times New Roman"/>
          <w:b/>
          <w:bCs/>
          <w:sz w:val="24"/>
          <w:szCs w:val="24"/>
          <w:shd w:val="clear" w:color="auto" w:fill="FFFFFF"/>
          <w:lang w:val="uk-UA"/>
        </w:rPr>
        <w:t>, призначених для тимчасового проживання внутрішньо переміщених осіб</w:t>
      </w:r>
    </w:p>
    <w:p w:rsidR="000C45CF" w:rsidRPr="00AA1384" w:rsidRDefault="000C45CF" w:rsidP="000B116D">
      <w:pPr>
        <w:pStyle w:val="NormalWeb"/>
        <w:spacing w:before="0" w:beforeAutospacing="0" w:after="0" w:afterAutospacing="0"/>
        <w:jc w:val="center"/>
        <w:textAlignment w:val="baseline"/>
        <w:rPr>
          <w:b/>
          <w:lang w:val="uk-UA"/>
        </w:rPr>
      </w:pPr>
    </w:p>
    <w:p w:rsidR="000C45CF" w:rsidRPr="00AA1384" w:rsidRDefault="000C45CF" w:rsidP="000B116D">
      <w:pPr>
        <w:pStyle w:val="NormalWeb"/>
        <w:spacing w:before="0" w:beforeAutospacing="0" w:after="0" w:afterAutospacing="0"/>
        <w:jc w:val="center"/>
        <w:textAlignment w:val="baseline"/>
        <w:rPr>
          <w:b/>
          <w:bCs/>
          <w:lang w:val="uk-UA" w:eastAsia="uk-UA"/>
        </w:rPr>
      </w:pPr>
    </w:p>
    <w:p w:rsidR="000C45CF" w:rsidRPr="00AA1384" w:rsidRDefault="000C45CF" w:rsidP="000B116D">
      <w:pPr>
        <w:pStyle w:val="NormalWeb"/>
        <w:spacing w:before="0" w:beforeAutospacing="0" w:after="0" w:afterAutospacing="0"/>
        <w:jc w:val="center"/>
        <w:textAlignment w:val="baseline"/>
        <w:rPr>
          <w:b/>
          <w:bCs/>
          <w:lang w:val="uk-UA" w:eastAsia="uk-UA"/>
        </w:rPr>
      </w:pPr>
      <w:r w:rsidRPr="00AA1384">
        <w:rPr>
          <w:b/>
          <w:bCs/>
          <w:lang w:val="uk-UA" w:eastAsia="uk-UA"/>
        </w:rPr>
        <w:t>І. ЗАГАЛЬНІ ПОЛОЖЕННЯ</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1.1. Комісія з надання житлових приміщень, призначених для тимчасового проживання внутрішньо переміщених осіб створюється (далі – Комісія) з метою ведення обліку, визначення осіб, яким будуть надані житлові приміщення з фонду житла призначеного для тимчасового проживання внутрішньо переміщених осіб.</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1.2. У своїй діяльності комісія керується Конституцією України, Законами України «Про житловий фонд соціального призначення», «Про забезпечення прав і свобод внутрішньо переміщених осіб», Житловим Кодексом, Постановою Кабінету Міністрів України від 29 квітня 2022 року № 495 «Д</w:t>
      </w:r>
      <w:r w:rsidRPr="00AA1384">
        <w:rPr>
          <w:bCs/>
          <w:shd w:val="clear" w:color="auto" w:fill="FFFFFF"/>
          <w:lang w:val="uk-UA"/>
        </w:rPr>
        <w:t>еякі заходи з формування фондів житла, призначеного для тимчасового проживання внутрішньо переміщених осіб»</w:t>
      </w:r>
      <w:r w:rsidRPr="00AA1384">
        <w:rPr>
          <w:lang w:val="uk-UA"/>
        </w:rPr>
        <w:t xml:space="preserve"> зі змінами та доповненнями, Положенням «Про порядок формування </w:t>
      </w:r>
      <w:r w:rsidRPr="00AA1384">
        <w:rPr>
          <w:bCs/>
          <w:shd w:val="clear" w:color="auto" w:fill="FFFFFF"/>
          <w:lang w:val="uk-UA"/>
        </w:rPr>
        <w:t>фондів житла, призначеного для тимчасового проживання, обліку та надання такого житла для тимчасового проживання внутрішньо переміщених ос</w:t>
      </w:r>
      <w:r>
        <w:rPr>
          <w:bCs/>
          <w:shd w:val="clear" w:color="auto" w:fill="FFFFFF"/>
          <w:lang w:val="uk-UA"/>
        </w:rPr>
        <w:t xml:space="preserve">іб» Кіцманської міської </w:t>
      </w:r>
      <w:r w:rsidRPr="00AA1384">
        <w:rPr>
          <w:bCs/>
          <w:shd w:val="clear" w:color="auto" w:fill="FFFFFF"/>
          <w:lang w:val="uk-UA"/>
        </w:rPr>
        <w:t xml:space="preserve"> ради та цим Положенням.</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1.3. Комісія здійснює свою діяльність з дотриманням принципів Верховенства права, прозорості та недискримінації.</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1.4. Основними завданнями Комісії є:</w:t>
      </w:r>
    </w:p>
    <w:p w:rsidR="000C45CF" w:rsidRPr="00AA1384" w:rsidRDefault="000C45CF" w:rsidP="000B116D">
      <w:pPr>
        <w:pStyle w:val="NormalWeb"/>
        <w:numPr>
          <w:ilvl w:val="0"/>
          <w:numId w:val="31"/>
        </w:numPr>
        <w:spacing w:before="0" w:beforeAutospacing="0" w:after="0" w:afterAutospacing="0"/>
        <w:jc w:val="both"/>
        <w:textAlignment w:val="baseline"/>
        <w:rPr>
          <w:lang w:val="uk-UA"/>
        </w:rPr>
      </w:pPr>
      <w:r w:rsidRPr="00AA1384">
        <w:rPr>
          <w:lang w:val="uk-UA"/>
        </w:rPr>
        <w:t xml:space="preserve">розгляд заяв про взяття на облік внутрішньо переміщених осіб та членів їх сімей, які потребують надання житлових приміщень з фонду житла, призначеного для тимчасового проживання внутрішньо переміщених осіб; </w:t>
      </w:r>
    </w:p>
    <w:p w:rsidR="000C45CF" w:rsidRPr="00AA1384" w:rsidRDefault="000C45CF" w:rsidP="000B116D">
      <w:pPr>
        <w:pStyle w:val="NormalWeb"/>
        <w:numPr>
          <w:ilvl w:val="0"/>
          <w:numId w:val="31"/>
        </w:numPr>
        <w:spacing w:before="0" w:beforeAutospacing="0" w:after="0" w:afterAutospacing="0"/>
        <w:jc w:val="both"/>
        <w:textAlignment w:val="baseline"/>
        <w:rPr>
          <w:lang w:val="uk-UA"/>
        </w:rPr>
      </w:pPr>
      <w:r w:rsidRPr="00AA1384">
        <w:rPr>
          <w:lang w:val="uk-UA"/>
        </w:rPr>
        <w:t xml:space="preserve">перевірка підстав для взяття на облік; </w:t>
      </w:r>
    </w:p>
    <w:p w:rsidR="000C45CF" w:rsidRPr="00AA1384" w:rsidRDefault="000C45CF" w:rsidP="000B116D">
      <w:pPr>
        <w:pStyle w:val="NormalWeb"/>
        <w:numPr>
          <w:ilvl w:val="0"/>
          <w:numId w:val="31"/>
        </w:numPr>
        <w:spacing w:before="0" w:beforeAutospacing="0" w:after="0" w:afterAutospacing="0"/>
        <w:jc w:val="both"/>
        <w:textAlignment w:val="baseline"/>
        <w:rPr>
          <w:lang w:val="uk-UA"/>
        </w:rPr>
      </w:pPr>
      <w:r w:rsidRPr="00AA1384">
        <w:rPr>
          <w:lang w:val="uk-UA"/>
        </w:rPr>
        <w:t>прийняття рішення про взяття на облік та подання його на за</w:t>
      </w:r>
      <w:r>
        <w:rPr>
          <w:lang w:val="uk-UA"/>
        </w:rPr>
        <w:t xml:space="preserve">твердження виконавчого комітету Кіцманської міської </w:t>
      </w:r>
      <w:r w:rsidRPr="00AA1384">
        <w:rPr>
          <w:lang w:val="uk-UA"/>
        </w:rPr>
        <w:t xml:space="preserve"> ради; </w:t>
      </w:r>
    </w:p>
    <w:p w:rsidR="000C45CF" w:rsidRPr="00AA1384" w:rsidRDefault="000C45CF" w:rsidP="000B116D">
      <w:pPr>
        <w:pStyle w:val="NormalWeb"/>
        <w:numPr>
          <w:ilvl w:val="0"/>
          <w:numId w:val="31"/>
        </w:numPr>
        <w:spacing w:before="0" w:beforeAutospacing="0" w:after="0" w:afterAutospacing="0"/>
        <w:jc w:val="both"/>
        <w:textAlignment w:val="baseline"/>
        <w:rPr>
          <w:lang w:val="uk-UA"/>
        </w:rPr>
      </w:pPr>
      <w:r w:rsidRPr="00AA1384">
        <w:rPr>
          <w:lang w:val="uk-UA"/>
        </w:rPr>
        <w:t>підбір житлових приміщень з метою їх придбання до Фонду;</w:t>
      </w:r>
    </w:p>
    <w:p w:rsidR="000C45CF" w:rsidRPr="00AA1384" w:rsidRDefault="000C45CF" w:rsidP="000B116D">
      <w:pPr>
        <w:pStyle w:val="NormalWeb"/>
        <w:numPr>
          <w:ilvl w:val="0"/>
          <w:numId w:val="31"/>
        </w:numPr>
        <w:spacing w:before="0" w:beforeAutospacing="0" w:after="0" w:afterAutospacing="0"/>
        <w:jc w:val="both"/>
        <w:textAlignment w:val="baseline"/>
        <w:rPr>
          <w:lang w:val="uk-UA"/>
        </w:rPr>
      </w:pPr>
      <w:r w:rsidRPr="00AA1384">
        <w:rPr>
          <w:lang w:val="uk-UA"/>
        </w:rPr>
        <w:t>розподіл та надання житлових приміщень, призначених для тимчасового проживання внутрішньо переміщених осіб.</w:t>
      </w:r>
      <w:r w:rsidRPr="00AA1384">
        <w:rPr>
          <w:lang w:val="uk-UA"/>
        </w:rPr>
        <w:tab/>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 xml:space="preserve">1.5. Кількісний склад комісії повинен бути не менше </w:t>
      </w:r>
      <w:r>
        <w:rPr>
          <w:lang w:val="uk-UA"/>
        </w:rPr>
        <w:t xml:space="preserve">5 </w:t>
      </w:r>
      <w:r w:rsidRPr="00AA1384">
        <w:rPr>
          <w:lang w:val="uk-UA"/>
        </w:rPr>
        <w:t>осіб.</w:t>
      </w:r>
      <w:r w:rsidRPr="00AA1384">
        <w:rPr>
          <w:lang w:val="uk-UA"/>
        </w:rPr>
        <w:br/>
        <w:t xml:space="preserve">Персональний склад комісії затверджується рішенням виконавчого комітету </w:t>
      </w:r>
      <w:r>
        <w:rPr>
          <w:lang w:val="uk-UA"/>
        </w:rPr>
        <w:t>Кіцманської міської</w:t>
      </w:r>
      <w:r w:rsidRPr="00AA1384">
        <w:rPr>
          <w:lang w:val="uk-UA"/>
        </w:rPr>
        <w:t xml:space="preserve"> ради.</w:t>
      </w:r>
    </w:p>
    <w:p w:rsidR="000C45CF" w:rsidRPr="00AA1384" w:rsidRDefault="000C45CF" w:rsidP="000B116D">
      <w:pPr>
        <w:pStyle w:val="NormalWeb"/>
        <w:spacing w:before="0" w:beforeAutospacing="0" w:after="0" w:afterAutospacing="0"/>
        <w:ind w:firstLine="851"/>
        <w:jc w:val="both"/>
        <w:textAlignment w:val="baseline"/>
        <w:rPr>
          <w:b/>
          <w:lang w:val="uk-UA"/>
        </w:rPr>
      </w:pPr>
      <w:r w:rsidRPr="00AA1384">
        <w:rPr>
          <w:b/>
          <w:lang w:val="uk-UA"/>
        </w:rPr>
        <w:t>До складу комісії додатково можуть залучатися з правом дорадчого голосу депутати міської ради, громадські об’єднання, благодійні організації та громадські активісти (за їх згодою).</w:t>
      </w:r>
    </w:p>
    <w:p w:rsidR="000C45CF" w:rsidRPr="00AA1384" w:rsidRDefault="000C45CF" w:rsidP="000B116D">
      <w:pPr>
        <w:pStyle w:val="NormalWeb"/>
        <w:spacing w:before="0" w:beforeAutospacing="0" w:after="0" w:afterAutospacing="0"/>
        <w:jc w:val="center"/>
        <w:textAlignment w:val="baseline"/>
        <w:rPr>
          <w:b/>
          <w:lang w:val="uk-UA"/>
        </w:rPr>
      </w:pPr>
    </w:p>
    <w:p w:rsidR="000C45CF" w:rsidRPr="00AA1384" w:rsidRDefault="000C45CF" w:rsidP="000B116D">
      <w:pPr>
        <w:pStyle w:val="NormalWeb"/>
        <w:spacing w:before="0" w:beforeAutospacing="0" w:after="0" w:afterAutospacing="0"/>
        <w:jc w:val="center"/>
        <w:textAlignment w:val="baseline"/>
        <w:rPr>
          <w:b/>
          <w:lang w:val="uk-UA"/>
        </w:rPr>
      </w:pPr>
      <w:r w:rsidRPr="00AA1384">
        <w:rPr>
          <w:b/>
          <w:lang w:val="uk-UA"/>
        </w:rPr>
        <w:t>ІІ. ОРГАНІЗАЦІЯ РОБОТИ КОМІСІЇ</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 xml:space="preserve">2.1. Основною формою роботи комісій є засідання, необхідність проведення яких і перелік питань до розгляду визначає Голова комісії. </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2.2. Голова комісії своєчасно призначає доповідача з числа членів комісії для розгляду окремого питання та забезпечує можливість для висловлення власної думки всім присутнім на засіданні членам комісії.</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2.3. Голова комісії організовує роботу комісії та забезпечує створення необхідних для цього умов.</w:t>
      </w:r>
    </w:p>
    <w:p w:rsidR="000C45CF" w:rsidRPr="00AA1384" w:rsidRDefault="000C45CF" w:rsidP="000B116D">
      <w:pPr>
        <w:pStyle w:val="NormalWeb"/>
        <w:spacing w:before="0" w:beforeAutospacing="0" w:after="0" w:afterAutospacing="0"/>
        <w:ind w:firstLine="851"/>
        <w:jc w:val="both"/>
        <w:textAlignment w:val="baseline"/>
        <w:rPr>
          <w:b/>
          <w:lang w:val="uk-UA"/>
        </w:rPr>
      </w:pPr>
      <w:r w:rsidRPr="00AA1384">
        <w:rPr>
          <w:lang w:val="uk-UA"/>
        </w:rPr>
        <w:t>Голова комісії:</w:t>
      </w:r>
    </w:p>
    <w:p w:rsidR="000C45CF" w:rsidRPr="00AA1384" w:rsidRDefault="000C45CF" w:rsidP="000B116D">
      <w:pPr>
        <w:pStyle w:val="NormalWeb"/>
        <w:spacing w:before="0" w:beforeAutospacing="0" w:after="0" w:afterAutospacing="0"/>
        <w:ind w:firstLine="851"/>
        <w:jc w:val="both"/>
        <w:textAlignment w:val="baseline"/>
        <w:rPr>
          <w:b/>
          <w:lang w:val="uk-UA"/>
        </w:rPr>
      </w:pPr>
      <w:r w:rsidRPr="00AA1384">
        <w:rPr>
          <w:lang w:val="uk-UA"/>
        </w:rPr>
        <w:t>1) здійснює керівництво діяльністю;</w:t>
      </w:r>
    </w:p>
    <w:p w:rsidR="000C45CF" w:rsidRPr="00AA1384" w:rsidRDefault="000C45CF" w:rsidP="000B116D">
      <w:pPr>
        <w:pStyle w:val="NormalWeb"/>
        <w:spacing w:before="0" w:beforeAutospacing="0" w:after="0" w:afterAutospacing="0"/>
        <w:ind w:firstLine="851"/>
        <w:jc w:val="both"/>
        <w:textAlignment w:val="baseline"/>
        <w:rPr>
          <w:b/>
          <w:lang w:val="uk-UA"/>
        </w:rPr>
      </w:pPr>
      <w:r w:rsidRPr="00AA1384">
        <w:rPr>
          <w:lang w:val="uk-UA"/>
        </w:rPr>
        <w:t>2) веде засідання;</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3) підписує рішення (протоколи) засідань.</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Голова комісії має заступника. Заступник голови комісії виконує обов’язки голови комісії в разі відсутності голови.</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2.2. За організаційне забезпечення роботи комісії відповідає Секретар комісії.</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2.3. Секретар комісії за вказівкою голови комісії забезпечує скликання засідань, складає протоколи, акти, готує проєкти рішень та інших документів, що стосуються діяльності комісії.</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Секретар комісії:</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1) здійснює організаційне забезпечення роботи;</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2) за дорученням голови комісії скликає робочі засідання;</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3) контролює своєчасність надання документів і матеріалів, що подаються на розгляд;</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4) веде та підписує протокол засідання.</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2.4. Засідання комісії проводяться не рідше одного разу на місяць.</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2.5. Засідання комісії вважається правомочним, якщо на ньому присутні не менше половини її складу. Рішення комісії приймається більшістю голосів.</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За результатами розгляду на засіданні питань комісією приймаються рішення, що оформляються протоколом.</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Кожен член комісії має право внести до протоколу свою особисту думку щодо питання, яке розглядалося на засіданні.</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На засіданні комісії мають право бути присутніми особи та члени їх сімей, щодо яких вирішується питання про взяття на облік, розподіл житлових приміщень.</w:t>
      </w:r>
    </w:p>
    <w:p w:rsidR="000C45CF" w:rsidRPr="00AA1384" w:rsidRDefault="000C45CF" w:rsidP="000B116D">
      <w:pPr>
        <w:pStyle w:val="NormalWeb"/>
        <w:spacing w:before="0" w:beforeAutospacing="0" w:after="0" w:afterAutospacing="0"/>
        <w:ind w:firstLine="851"/>
        <w:jc w:val="both"/>
        <w:textAlignment w:val="baseline"/>
        <w:rPr>
          <w:lang w:val="uk-UA"/>
        </w:rPr>
      </w:pPr>
    </w:p>
    <w:p w:rsidR="000C45CF" w:rsidRPr="00AA1384" w:rsidRDefault="000C45CF" w:rsidP="000B116D">
      <w:pPr>
        <w:pStyle w:val="NormalWeb"/>
        <w:spacing w:before="0" w:beforeAutospacing="0" w:after="0" w:afterAutospacing="0"/>
        <w:ind w:firstLine="851"/>
        <w:jc w:val="center"/>
        <w:textAlignment w:val="baseline"/>
        <w:rPr>
          <w:b/>
          <w:lang w:val="uk-UA"/>
        </w:rPr>
      </w:pPr>
      <w:r w:rsidRPr="00AA1384">
        <w:rPr>
          <w:b/>
          <w:lang w:val="uk-UA"/>
        </w:rPr>
        <w:t xml:space="preserve">ІІІ. ПРАВА ТА ОБОВЯЗКИ ЧЛЕНІВ КОМІСІЇ </w:t>
      </w:r>
    </w:p>
    <w:p w:rsidR="000C45CF" w:rsidRPr="00AA1384" w:rsidRDefault="000C45CF" w:rsidP="000B116D">
      <w:pPr>
        <w:pStyle w:val="NormalWeb"/>
        <w:spacing w:before="0" w:beforeAutospacing="0" w:after="0" w:afterAutospacing="0"/>
        <w:ind w:firstLine="851"/>
        <w:textAlignment w:val="baseline"/>
        <w:rPr>
          <w:b/>
          <w:lang w:val="uk-UA"/>
        </w:rPr>
      </w:pPr>
      <w:r w:rsidRPr="00AA1384">
        <w:rPr>
          <w:lang w:val="uk-UA"/>
        </w:rPr>
        <w:t>3.1. Члени комісії зобов’язані:</w:t>
      </w:r>
    </w:p>
    <w:p w:rsidR="000C45CF" w:rsidRPr="00AA1384" w:rsidRDefault="000C45CF" w:rsidP="000B116D">
      <w:pPr>
        <w:pStyle w:val="NormalWeb"/>
        <w:numPr>
          <w:ilvl w:val="0"/>
          <w:numId w:val="32"/>
        </w:numPr>
        <w:spacing w:before="0" w:beforeAutospacing="0" w:after="0" w:afterAutospacing="0"/>
        <w:jc w:val="both"/>
        <w:textAlignment w:val="baseline"/>
        <w:rPr>
          <w:lang w:val="uk-UA"/>
        </w:rPr>
      </w:pPr>
      <w:r w:rsidRPr="00AA1384">
        <w:rPr>
          <w:lang w:val="uk-UA"/>
        </w:rPr>
        <w:t>брати участь у засіданнях;</w:t>
      </w:r>
    </w:p>
    <w:p w:rsidR="000C45CF" w:rsidRPr="00AA1384" w:rsidRDefault="000C45CF" w:rsidP="000B116D">
      <w:pPr>
        <w:pStyle w:val="NormalWeb"/>
        <w:numPr>
          <w:ilvl w:val="0"/>
          <w:numId w:val="32"/>
        </w:numPr>
        <w:spacing w:before="0" w:beforeAutospacing="0" w:after="0" w:afterAutospacing="0"/>
        <w:jc w:val="both"/>
        <w:textAlignment w:val="baseline"/>
        <w:rPr>
          <w:lang w:val="uk-UA"/>
        </w:rPr>
      </w:pPr>
      <w:r w:rsidRPr="00AA1384">
        <w:rPr>
          <w:lang w:val="uk-UA"/>
        </w:rPr>
        <w:t>виконувати доручення голови комісії з підготовки та розгляду матеріалів до засідань;</w:t>
      </w:r>
    </w:p>
    <w:p w:rsidR="000C45CF" w:rsidRPr="00AA1384" w:rsidRDefault="000C45CF" w:rsidP="000B116D">
      <w:pPr>
        <w:pStyle w:val="NormalWeb"/>
        <w:numPr>
          <w:ilvl w:val="0"/>
          <w:numId w:val="32"/>
        </w:numPr>
        <w:spacing w:before="0" w:beforeAutospacing="0" w:after="0" w:afterAutospacing="0"/>
        <w:jc w:val="both"/>
        <w:textAlignment w:val="baseline"/>
        <w:rPr>
          <w:lang w:val="uk-UA"/>
        </w:rPr>
      </w:pPr>
      <w:r w:rsidRPr="00AA1384">
        <w:rPr>
          <w:lang w:val="uk-UA"/>
        </w:rPr>
        <w:t>вивчати матеріали справ, що виносяться на розгляд;</w:t>
      </w:r>
    </w:p>
    <w:p w:rsidR="000C45CF" w:rsidRPr="00AA1384" w:rsidRDefault="000C45CF" w:rsidP="000B116D">
      <w:pPr>
        <w:pStyle w:val="NormalWeb"/>
        <w:numPr>
          <w:ilvl w:val="0"/>
          <w:numId w:val="32"/>
        </w:numPr>
        <w:spacing w:before="0" w:beforeAutospacing="0" w:after="0" w:afterAutospacing="0"/>
        <w:jc w:val="both"/>
        <w:textAlignment w:val="baseline"/>
        <w:rPr>
          <w:lang w:val="uk-UA"/>
        </w:rPr>
      </w:pPr>
      <w:r w:rsidRPr="00AA1384">
        <w:rPr>
          <w:lang w:val="uk-UA"/>
        </w:rPr>
        <w:t>узгоджувати з головою комісії всі дії, які вони виконують за дорученням комісії.</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3.2. Члени комісії мають право виступати на робочих засіданнях комісії із заявами та клопотаннями, вносити голові комісії пропозиції щодо удосконалення роботи.</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3.3. Комісія простою більшістю голосів присутніх на засіданні членів комісії затверджує висновок щодо питання надання житлових приміщень внутрішньо переміщеним особам з фонду житла для тимчасового проживання внутрішньо переміщених осіб.</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3.4. Висновок оформляється протоколом засідання комісії, який підписує головуючий на засіданні та секретар засідання комісії.</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3.5. У висновку обов’язково зазначаються перелік внутрішньо переміщених осіб і членів їх сімей, яким надаються житлові приміщення, та підстави їх надання, адреса житлового приміщення, що надається, його загальна та житлова площі, кількість кімнат.</w:t>
      </w:r>
    </w:p>
    <w:p w:rsidR="000C45CF" w:rsidRPr="00AA1384" w:rsidRDefault="000C45CF" w:rsidP="000B116D">
      <w:pPr>
        <w:pStyle w:val="NormalWeb"/>
        <w:spacing w:before="0" w:beforeAutospacing="0" w:after="0" w:afterAutospacing="0"/>
        <w:ind w:firstLine="851"/>
        <w:jc w:val="both"/>
        <w:textAlignment w:val="baseline"/>
        <w:rPr>
          <w:lang w:val="uk-UA"/>
        </w:rPr>
      </w:pPr>
      <w:r w:rsidRPr="00AA1384">
        <w:rPr>
          <w:lang w:val="uk-UA"/>
        </w:rPr>
        <w:t>3.6. Висновок комісії містить рекомендації про надання житлових приміщень внутрішньо переміщеним особам та членам їх сімей за результатами нарахованих балів за бальною системою оцінювання потреби у житлі внутрішньо переміщених осіб.</w:t>
      </w:r>
    </w:p>
    <w:p w:rsidR="000C45CF" w:rsidRPr="00AA1384" w:rsidRDefault="000C45CF" w:rsidP="000B116D">
      <w:pPr>
        <w:pStyle w:val="NormalWeb"/>
        <w:spacing w:before="0" w:beforeAutospacing="0" w:after="0" w:afterAutospacing="0"/>
        <w:jc w:val="both"/>
        <w:textAlignment w:val="baseline"/>
        <w:rPr>
          <w:lang w:val="uk-UA"/>
        </w:rPr>
      </w:pPr>
    </w:p>
    <w:p w:rsidR="000C45CF" w:rsidRPr="00AA1384" w:rsidRDefault="000C45CF" w:rsidP="000B116D">
      <w:pPr>
        <w:pStyle w:val="NormalWeb"/>
        <w:spacing w:before="0" w:beforeAutospacing="0" w:after="0" w:afterAutospacing="0"/>
        <w:jc w:val="both"/>
        <w:textAlignment w:val="baseline"/>
        <w:rPr>
          <w:lang w:val="uk-UA"/>
        </w:rPr>
      </w:pPr>
    </w:p>
    <w:p w:rsidR="000C45CF" w:rsidRPr="00AA1384" w:rsidRDefault="000C45CF" w:rsidP="000B116D">
      <w:pPr>
        <w:pStyle w:val="NormalWeb"/>
        <w:spacing w:before="0" w:beforeAutospacing="0" w:after="0" w:afterAutospacing="0"/>
        <w:jc w:val="both"/>
        <w:textAlignment w:val="baseline"/>
        <w:rPr>
          <w:lang w:val="uk-UA"/>
        </w:rPr>
      </w:pPr>
    </w:p>
    <w:p w:rsidR="000C45CF" w:rsidRPr="00F9390E" w:rsidRDefault="000C45CF" w:rsidP="000B116D">
      <w:pPr>
        <w:spacing w:after="0"/>
        <w:rPr>
          <w:rFonts w:ascii="Times New Roman" w:hAnsi="Times New Roman"/>
          <w:b/>
          <w:sz w:val="24"/>
          <w:szCs w:val="24"/>
          <w:lang w:val="uk-UA"/>
        </w:rPr>
      </w:pPr>
      <w:r w:rsidRPr="00F9390E">
        <w:rPr>
          <w:rFonts w:ascii="Times New Roman" w:hAnsi="Times New Roman"/>
          <w:b/>
          <w:sz w:val="24"/>
          <w:szCs w:val="24"/>
        </w:rPr>
        <w:t xml:space="preserve">Керуюча справами </w:t>
      </w:r>
      <w:r w:rsidRPr="00F9390E">
        <w:rPr>
          <w:rFonts w:ascii="Times New Roman" w:hAnsi="Times New Roman"/>
          <w:b/>
          <w:sz w:val="24"/>
          <w:szCs w:val="24"/>
          <w:lang w:val="uk-UA"/>
        </w:rPr>
        <w:t xml:space="preserve">(секретар) </w:t>
      </w:r>
    </w:p>
    <w:p w:rsidR="000C45CF" w:rsidRPr="00F9390E" w:rsidRDefault="000C45CF" w:rsidP="000B116D">
      <w:pPr>
        <w:spacing w:after="0"/>
        <w:rPr>
          <w:rFonts w:ascii="Times New Roman" w:hAnsi="Times New Roman"/>
          <w:b/>
          <w:sz w:val="24"/>
          <w:szCs w:val="24"/>
        </w:rPr>
      </w:pPr>
      <w:r w:rsidRPr="00F9390E">
        <w:rPr>
          <w:rFonts w:ascii="Times New Roman" w:hAnsi="Times New Roman"/>
          <w:b/>
          <w:sz w:val="24"/>
          <w:szCs w:val="24"/>
        </w:rPr>
        <w:t xml:space="preserve">виконавчого комітету  міської ради                                                     Ярослава  РАКОВІЦА    </w:t>
      </w:r>
    </w:p>
    <w:p w:rsidR="000C45CF" w:rsidRPr="000B116D" w:rsidRDefault="000C45CF" w:rsidP="001B0940">
      <w:pPr>
        <w:pStyle w:val="NoSpacing"/>
        <w:rPr>
          <w:rFonts w:ascii="Times New Roman" w:hAnsi="Times New Roman"/>
          <w:spacing w:val="-1"/>
          <w:sz w:val="24"/>
          <w:szCs w:val="24"/>
          <w:lang w:val="ru-RU"/>
        </w:rPr>
      </w:pPr>
    </w:p>
    <w:p w:rsidR="000C45CF" w:rsidRPr="00AA1384" w:rsidRDefault="000C45CF" w:rsidP="001B0940">
      <w:pPr>
        <w:pStyle w:val="NoSpacing"/>
        <w:rPr>
          <w:rFonts w:ascii="Times New Roman" w:hAnsi="Times New Roman"/>
          <w:spacing w:val="-1"/>
          <w:sz w:val="24"/>
          <w:szCs w:val="24"/>
        </w:rPr>
      </w:pPr>
    </w:p>
    <w:p w:rsidR="000C45CF" w:rsidRPr="00913B83" w:rsidRDefault="000C45CF" w:rsidP="00714A4C">
      <w:pPr>
        <w:pStyle w:val="normal0"/>
        <w:jc w:val="both"/>
        <w:rPr>
          <w:rFonts w:ascii="Times New Roman" w:hAnsi="Times New Roman" w:cs="Times New Roman"/>
          <w:sz w:val="24"/>
          <w:szCs w:val="24"/>
        </w:rPr>
      </w:pPr>
      <w:r>
        <w:rPr>
          <w:rFonts w:ascii="Times New Roman" w:hAnsi="Times New Roman" w:cs="Times New Roman"/>
          <w:sz w:val="24"/>
          <w:szCs w:val="24"/>
        </w:rPr>
        <w:t xml:space="preserve">                                                                                                                        Додаток 3   </w:t>
      </w:r>
    </w:p>
    <w:p w:rsidR="000C45CF" w:rsidRPr="00913B83" w:rsidRDefault="000C45CF" w:rsidP="00714A4C">
      <w:pPr>
        <w:pStyle w:val="normal0"/>
        <w:ind w:left="6237"/>
        <w:jc w:val="both"/>
        <w:rPr>
          <w:rFonts w:ascii="Times New Roman" w:hAnsi="Times New Roman" w:cs="Times New Roman"/>
          <w:sz w:val="24"/>
          <w:szCs w:val="24"/>
        </w:rPr>
      </w:pPr>
      <w:r w:rsidRPr="00913B83">
        <w:rPr>
          <w:rFonts w:ascii="Times New Roman" w:hAnsi="Times New Roman" w:cs="Times New Roman"/>
          <w:sz w:val="24"/>
          <w:szCs w:val="24"/>
        </w:rPr>
        <w:t xml:space="preserve">до рішення </w:t>
      </w:r>
      <w:r>
        <w:rPr>
          <w:rFonts w:ascii="Times New Roman" w:hAnsi="Times New Roman" w:cs="Times New Roman"/>
          <w:sz w:val="24"/>
          <w:szCs w:val="24"/>
        </w:rPr>
        <w:t>виконавчого комітету Кіцманської міської ради</w:t>
      </w:r>
    </w:p>
    <w:p w:rsidR="000C45CF" w:rsidRPr="00AA1384" w:rsidRDefault="000C45CF" w:rsidP="00714A4C">
      <w:pPr>
        <w:pStyle w:val="NoSpacing"/>
        <w:ind w:left="6237"/>
        <w:rPr>
          <w:rFonts w:ascii="Times New Roman" w:hAnsi="Times New Roman"/>
          <w:spacing w:val="-1"/>
          <w:sz w:val="24"/>
          <w:szCs w:val="24"/>
        </w:rPr>
      </w:pPr>
      <w:r>
        <w:rPr>
          <w:rFonts w:ascii="Times New Roman" w:hAnsi="Times New Roman"/>
          <w:sz w:val="24"/>
          <w:szCs w:val="24"/>
        </w:rPr>
        <w:t>від  __ ________ 2023 р. № ___</w:t>
      </w:r>
    </w:p>
    <w:p w:rsidR="000C45CF" w:rsidRPr="00AA1384" w:rsidRDefault="000C45CF" w:rsidP="001B0940">
      <w:pPr>
        <w:pStyle w:val="NoSpacing"/>
        <w:rPr>
          <w:rFonts w:ascii="Times New Roman" w:hAnsi="Times New Roman"/>
          <w:spacing w:val="-1"/>
          <w:sz w:val="24"/>
          <w:szCs w:val="24"/>
        </w:rPr>
      </w:pPr>
    </w:p>
    <w:p w:rsidR="000C45CF" w:rsidRPr="00AA1384" w:rsidRDefault="000C45CF" w:rsidP="00715273">
      <w:pPr>
        <w:shd w:val="clear" w:color="auto" w:fill="FFFFFF"/>
        <w:spacing w:after="0" w:line="274" w:lineRule="atLeast"/>
        <w:jc w:val="center"/>
        <w:textAlignment w:val="baseline"/>
        <w:rPr>
          <w:rFonts w:ascii="Times New Roman" w:hAnsi="Times New Roman"/>
          <w:b/>
          <w:bCs/>
          <w:sz w:val="24"/>
          <w:szCs w:val="24"/>
          <w:bdr w:val="none" w:sz="0" w:space="0" w:color="auto" w:frame="1"/>
          <w:lang w:val="uk-UA"/>
        </w:rPr>
      </w:pPr>
      <w:r w:rsidRPr="00AA1384">
        <w:rPr>
          <w:rFonts w:ascii="Times New Roman" w:hAnsi="Times New Roman"/>
          <w:b/>
          <w:bCs/>
          <w:sz w:val="24"/>
          <w:szCs w:val="24"/>
          <w:bdr w:val="none" w:sz="0" w:space="0" w:color="auto" w:frame="1"/>
          <w:lang w:val="uk-UA"/>
        </w:rPr>
        <w:t xml:space="preserve">СКЛАД </w:t>
      </w:r>
    </w:p>
    <w:p w:rsidR="000C45CF" w:rsidRPr="00AA1384" w:rsidRDefault="000C45CF" w:rsidP="0066474E">
      <w:pPr>
        <w:spacing w:after="0" w:line="240" w:lineRule="auto"/>
        <w:jc w:val="center"/>
        <w:rPr>
          <w:rFonts w:ascii="Times New Roman" w:hAnsi="Times New Roman"/>
          <w:b/>
          <w:bCs/>
          <w:sz w:val="24"/>
          <w:szCs w:val="24"/>
          <w:shd w:val="clear" w:color="auto" w:fill="FFFFFF"/>
          <w:lang w:val="uk-UA"/>
        </w:rPr>
      </w:pPr>
      <w:r w:rsidRPr="00AA1384">
        <w:rPr>
          <w:rFonts w:ascii="Times New Roman" w:hAnsi="Times New Roman"/>
          <w:b/>
          <w:sz w:val="24"/>
          <w:szCs w:val="24"/>
          <w:lang w:val="uk-UA"/>
        </w:rPr>
        <w:t>комісії  з  надання житлових приміщень</w:t>
      </w:r>
      <w:r w:rsidRPr="00AA1384">
        <w:rPr>
          <w:rFonts w:ascii="Times New Roman" w:hAnsi="Times New Roman"/>
          <w:b/>
          <w:bCs/>
          <w:sz w:val="24"/>
          <w:szCs w:val="24"/>
          <w:shd w:val="clear" w:color="auto" w:fill="FFFFFF"/>
          <w:lang w:val="uk-UA"/>
        </w:rPr>
        <w:t>, призначених для тимчасового проживання внутрішньо переміщених осіб</w:t>
      </w:r>
      <w:r w:rsidRPr="00AA1384">
        <w:rPr>
          <w:rFonts w:ascii="Times New Roman" w:hAnsi="Times New Roman"/>
          <w:b/>
          <w:sz w:val="24"/>
          <w:szCs w:val="24"/>
          <w:lang w:val="uk-UA"/>
        </w:rPr>
        <w:t xml:space="preserve"> при виконавчому</w:t>
      </w:r>
      <w:r>
        <w:rPr>
          <w:rFonts w:ascii="Times New Roman" w:hAnsi="Times New Roman"/>
          <w:b/>
          <w:sz w:val="24"/>
          <w:szCs w:val="24"/>
          <w:lang w:val="uk-UA"/>
        </w:rPr>
        <w:t xml:space="preserve"> комітеті  Кіцманської міської ради</w:t>
      </w:r>
      <w:r w:rsidRPr="00AA1384">
        <w:rPr>
          <w:rFonts w:ascii="Times New Roman" w:hAnsi="Times New Roman"/>
          <w:b/>
          <w:sz w:val="24"/>
          <w:szCs w:val="24"/>
          <w:lang w:val="uk-UA"/>
        </w:rPr>
        <w:t xml:space="preserve"> ради</w:t>
      </w:r>
    </w:p>
    <w:p w:rsidR="000C45CF" w:rsidRPr="00AA1384" w:rsidRDefault="000C45CF" w:rsidP="00715273">
      <w:pPr>
        <w:tabs>
          <w:tab w:val="left" w:pos="5844"/>
        </w:tabs>
        <w:rPr>
          <w:rFonts w:ascii="Times New Roman" w:hAnsi="Times New Roman"/>
          <w:sz w:val="24"/>
          <w:szCs w:val="24"/>
          <w:lang w:val="uk-UA" w:eastAsia="en-US"/>
        </w:rPr>
      </w:pPr>
    </w:p>
    <w:p w:rsidR="000C45CF" w:rsidRPr="00AA1384" w:rsidRDefault="000C45CF" w:rsidP="00715273">
      <w:pPr>
        <w:tabs>
          <w:tab w:val="left" w:pos="5844"/>
        </w:tabs>
        <w:rPr>
          <w:rFonts w:ascii="Times New Roman" w:hAnsi="Times New Roman"/>
          <w:sz w:val="24"/>
          <w:szCs w:val="24"/>
          <w:lang w:val="uk-UA"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27"/>
        <w:gridCol w:w="4927"/>
      </w:tblGrid>
      <w:tr w:rsidR="000C45CF" w:rsidRPr="00847071" w:rsidTr="00847071">
        <w:tc>
          <w:tcPr>
            <w:tcW w:w="4927" w:type="dxa"/>
          </w:tcPr>
          <w:p w:rsidR="000C45CF" w:rsidRPr="00847071" w:rsidRDefault="000C45CF" w:rsidP="00847071">
            <w:pPr>
              <w:tabs>
                <w:tab w:val="left" w:pos="5844"/>
              </w:tabs>
              <w:jc w:val="center"/>
              <w:rPr>
                <w:rFonts w:ascii="Times New Roman" w:hAnsi="Times New Roman"/>
                <w:sz w:val="24"/>
                <w:szCs w:val="24"/>
                <w:lang w:val="uk-UA" w:eastAsia="en-US"/>
              </w:rPr>
            </w:pPr>
            <w:r w:rsidRPr="00847071">
              <w:rPr>
                <w:rFonts w:ascii="Times New Roman" w:hAnsi="Times New Roman"/>
                <w:sz w:val="24"/>
                <w:szCs w:val="24"/>
                <w:lang w:val="uk-UA" w:eastAsia="en-US"/>
              </w:rPr>
              <w:t>П.І.Б</w:t>
            </w:r>
          </w:p>
        </w:tc>
        <w:tc>
          <w:tcPr>
            <w:tcW w:w="4927" w:type="dxa"/>
          </w:tcPr>
          <w:p w:rsidR="000C45CF" w:rsidRPr="00847071" w:rsidRDefault="000C45CF" w:rsidP="00847071">
            <w:pPr>
              <w:tabs>
                <w:tab w:val="left" w:pos="5844"/>
              </w:tabs>
              <w:jc w:val="center"/>
              <w:rPr>
                <w:rFonts w:ascii="Times New Roman" w:hAnsi="Times New Roman"/>
                <w:sz w:val="24"/>
                <w:szCs w:val="24"/>
                <w:lang w:val="uk-UA" w:eastAsia="en-US"/>
              </w:rPr>
            </w:pPr>
            <w:r w:rsidRPr="00847071">
              <w:rPr>
                <w:rFonts w:ascii="Times New Roman" w:hAnsi="Times New Roman"/>
                <w:sz w:val="24"/>
                <w:szCs w:val="24"/>
                <w:lang w:val="uk-UA" w:eastAsia="en-US"/>
              </w:rPr>
              <w:t>ПОСАДА</w:t>
            </w:r>
          </w:p>
        </w:tc>
      </w:tr>
      <w:tr w:rsidR="000C45CF" w:rsidRPr="00847071" w:rsidTr="00847071">
        <w:tc>
          <w:tcPr>
            <w:tcW w:w="4927" w:type="dxa"/>
          </w:tcPr>
          <w:p w:rsidR="000C45CF" w:rsidRPr="00847071" w:rsidRDefault="000C45CF"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Ткачук Олександр Васильвич</w:t>
            </w:r>
          </w:p>
        </w:tc>
        <w:tc>
          <w:tcPr>
            <w:tcW w:w="4927" w:type="dxa"/>
          </w:tcPr>
          <w:p w:rsidR="000C45CF" w:rsidRPr="00847071" w:rsidRDefault="000C45CF"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заступник міського голови з питань організаційно-господарської діяльності</w:t>
            </w:r>
          </w:p>
        </w:tc>
      </w:tr>
      <w:tr w:rsidR="000C45CF" w:rsidRPr="00847071" w:rsidTr="00847071">
        <w:tc>
          <w:tcPr>
            <w:tcW w:w="4927" w:type="dxa"/>
          </w:tcPr>
          <w:p w:rsidR="000C45CF" w:rsidRPr="00847071" w:rsidRDefault="000C45CF"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Радіон Іванович Лисак</w:t>
            </w:r>
          </w:p>
        </w:tc>
        <w:tc>
          <w:tcPr>
            <w:tcW w:w="4927" w:type="dxa"/>
          </w:tcPr>
          <w:p w:rsidR="000C45CF" w:rsidRPr="00847071" w:rsidRDefault="000C45CF"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начальник відділу житлово-комунального господарства та охорони довкілля</w:t>
            </w:r>
          </w:p>
        </w:tc>
      </w:tr>
      <w:tr w:rsidR="000C45CF" w:rsidRPr="00847071" w:rsidTr="00847071">
        <w:tc>
          <w:tcPr>
            <w:tcW w:w="4927" w:type="dxa"/>
          </w:tcPr>
          <w:p w:rsidR="000C45CF" w:rsidRPr="00847071" w:rsidRDefault="000C45CF"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Іванцин Світлана Євгенівна</w:t>
            </w:r>
          </w:p>
        </w:tc>
        <w:tc>
          <w:tcPr>
            <w:tcW w:w="4927" w:type="dxa"/>
          </w:tcPr>
          <w:p w:rsidR="000C45CF" w:rsidRDefault="000C45CF"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начальник відділу з питань соціальної роботи</w:t>
            </w:r>
          </w:p>
          <w:p w:rsidR="000C45CF" w:rsidRPr="00847071" w:rsidRDefault="000C45CF" w:rsidP="00D02C04">
            <w:pPr>
              <w:tabs>
                <w:tab w:val="left" w:pos="5844"/>
              </w:tabs>
              <w:spacing w:after="0" w:line="240" w:lineRule="auto"/>
              <w:rPr>
                <w:rFonts w:ascii="Times New Roman" w:hAnsi="Times New Roman"/>
                <w:sz w:val="24"/>
                <w:szCs w:val="24"/>
                <w:lang w:val="uk-UA" w:eastAsia="en-US"/>
              </w:rPr>
            </w:pPr>
          </w:p>
        </w:tc>
      </w:tr>
      <w:tr w:rsidR="000C45CF" w:rsidRPr="00847071" w:rsidTr="00847071">
        <w:tc>
          <w:tcPr>
            <w:tcW w:w="4927" w:type="dxa"/>
          </w:tcPr>
          <w:p w:rsidR="000C45CF" w:rsidRPr="00847071" w:rsidRDefault="000C45CF"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Заярнюк Лариса Василівна</w:t>
            </w:r>
          </w:p>
        </w:tc>
        <w:tc>
          <w:tcPr>
            <w:tcW w:w="4927" w:type="dxa"/>
          </w:tcPr>
          <w:p w:rsidR="000C45CF" w:rsidRPr="00847071" w:rsidRDefault="000C45CF"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начальник служби у справах дітей Кіцманської міської ради</w:t>
            </w:r>
          </w:p>
        </w:tc>
      </w:tr>
      <w:tr w:rsidR="000C45CF" w:rsidRPr="00847071" w:rsidTr="00847071">
        <w:tc>
          <w:tcPr>
            <w:tcW w:w="4927" w:type="dxa"/>
          </w:tcPr>
          <w:p w:rsidR="000C45CF" w:rsidRPr="00847071" w:rsidRDefault="000C45CF"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Чорней Ірина Василівна</w:t>
            </w:r>
          </w:p>
        </w:tc>
        <w:tc>
          <w:tcPr>
            <w:tcW w:w="4927" w:type="dxa"/>
          </w:tcPr>
          <w:p w:rsidR="000C45CF" w:rsidRPr="00847071" w:rsidRDefault="000C45CF"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начальник відділу бухгалтерського обліку та звітності – головний бухгалтер</w:t>
            </w:r>
          </w:p>
        </w:tc>
      </w:tr>
      <w:tr w:rsidR="000C45CF" w:rsidRPr="00847071" w:rsidTr="00847071">
        <w:tc>
          <w:tcPr>
            <w:tcW w:w="4927" w:type="dxa"/>
          </w:tcPr>
          <w:p w:rsidR="000C45CF" w:rsidRPr="00847071" w:rsidRDefault="000C45CF"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Королюк Ірина Юріївна</w:t>
            </w:r>
          </w:p>
        </w:tc>
        <w:tc>
          <w:tcPr>
            <w:tcW w:w="4927" w:type="dxa"/>
          </w:tcPr>
          <w:p w:rsidR="000C45CF" w:rsidRDefault="000C45CF"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начальник відділу правового забезпечення</w:t>
            </w:r>
          </w:p>
          <w:p w:rsidR="000C45CF" w:rsidRPr="00847071" w:rsidRDefault="000C45CF" w:rsidP="00D02C04">
            <w:pPr>
              <w:tabs>
                <w:tab w:val="left" w:pos="5844"/>
              </w:tabs>
              <w:spacing w:after="0" w:line="240" w:lineRule="auto"/>
              <w:rPr>
                <w:rFonts w:ascii="Times New Roman" w:hAnsi="Times New Roman"/>
                <w:sz w:val="24"/>
                <w:szCs w:val="24"/>
                <w:lang w:val="uk-UA" w:eastAsia="en-US"/>
              </w:rPr>
            </w:pPr>
          </w:p>
        </w:tc>
      </w:tr>
      <w:tr w:rsidR="000C45CF" w:rsidRPr="00847071" w:rsidTr="00847071">
        <w:tc>
          <w:tcPr>
            <w:tcW w:w="4927" w:type="dxa"/>
          </w:tcPr>
          <w:p w:rsidR="000C45CF" w:rsidRPr="00847071" w:rsidRDefault="000C45CF"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Світлана Василівна Баєтул</w:t>
            </w:r>
          </w:p>
        </w:tc>
        <w:tc>
          <w:tcPr>
            <w:tcW w:w="4927" w:type="dxa"/>
          </w:tcPr>
          <w:p w:rsidR="000C45CF" w:rsidRPr="00847071" w:rsidRDefault="000C45CF"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в.о.начальника відділу освіти, молоді та спорту</w:t>
            </w:r>
          </w:p>
        </w:tc>
      </w:tr>
      <w:tr w:rsidR="000C45CF" w:rsidRPr="00847071" w:rsidTr="00847071">
        <w:tc>
          <w:tcPr>
            <w:tcW w:w="4927" w:type="dxa"/>
          </w:tcPr>
          <w:p w:rsidR="000C45CF" w:rsidRPr="00847071" w:rsidRDefault="000C45CF"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Старости старостинських округів</w:t>
            </w:r>
          </w:p>
        </w:tc>
        <w:tc>
          <w:tcPr>
            <w:tcW w:w="4927" w:type="dxa"/>
          </w:tcPr>
          <w:p w:rsidR="000C45CF" w:rsidRDefault="000C45CF"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за згодою</w:t>
            </w:r>
          </w:p>
          <w:p w:rsidR="000C45CF" w:rsidRPr="00847071" w:rsidRDefault="000C45CF" w:rsidP="00D02C04">
            <w:pPr>
              <w:tabs>
                <w:tab w:val="left" w:pos="5844"/>
              </w:tabs>
              <w:spacing w:after="0" w:line="240" w:lineRule="auto"/>
              <w:rPr>
                <w:rFonts w:ascii="Times New Roman" w:hAnsi="Times New Roman"/>
                <w:sz w:val="24"/>
                <w:szCs w:val="24"/>
                <w:lang w:val="uk-UA" w:eastAsia="en-US"/>
              </w:rPr>
            </w:pPr>
          </w:p>
        </w:tc>
      </w:tr>
    </w:tbl>
    <w:p w:rsidR="000C45CF" w:rsidRPr="00AA1384" w:rsidRDefault="000C45CF" w:rsidP="00436EF9">
      <w:pPr>
        <w:pStyle w:val="NoSpacing"/>
        <w:rPr>
          <w:rFonts w:ascii="Times New Roman" w:hAnsi="Times New Roman"/>
          <w:spacing w:val="-1"/>
          <w:sz w:val="24"/>
          <w:szCs w:val="24"/>
        </w:rPr>
      </w:pPr>
    </w:p>
    <w:p w:rsidR="000C45CF" w:rsidRPr="00AA1384" w:rsidRDefault="000C45CF" w:rsidP="001B0940">
      <w:pPr>
        <w:pStyle w:val="NoSpacing"/>
        <w:rPr>
          <w:rFonts w:ascii="Times New Roman" w:hAnsi="Times New Roman"/>
          <w:spacing w:val="-1"/>
          <w:sz w:val="24"/>
          <w:szCs w:val="24"/>
        </w:rPr>
      </w:pPr>
    </w:p>
    <w:p w:rsidR="000C45CF" w:rsidRPr="00AA1384" w:rsidRDefault="000C45CF" w:rsidP="001B0940">
      <w:pPr>
        <w:pStyle w:val="NoSpacing"/>
        <w:rPr>
          <w:rFonts w:ascii="Times New Roman" w:hAnsi="Times New Roman"/>
          <w:spacing w:val="-1"/>
          <w:sz w:val="24"/>
          <w:szCs w:val="24"/>
        </w:rPr>
      </w:pPr>
    </w:p>
    <w:p w:rsidR="000C45CF" w:rsidRPr="00AA1384" w:rsidRDefault="000C45CF" w:rsidP="001B0940">
      <w:pPr>
        <w:pStyle w:val="NoSpacing"/>
        <w:rPr>
          <w:rFonts w:ascii="Times New Roman" w:hAnsi="Times New Roman"/>
          <w:spacing w:val="-1"/>
          <w:sz w:val="24"/>
          <w:szCs w:val="24"/>
        </w:rPr>
      </w:pPr>
    </w:p>
    <w:p w:rsidR="000C45CF" w:rsidRPr="00F9390E" w:rsidRDefault="000C45CF" w:rsidP="000B116D">
      <w:pPr>
        <w:spacing w:after="0"/>
        <w:rPr>
          <w:rFonts w:ascii="Times New Roman" w:hAnsi="Times New Roman"/>
          <w:b/>
          <w:sz w:val="24"/>
          <w:szCs w:val="24"/>
          <w:lang w:val="uk-UA"/>
        </w:rPr>
      </w:pPr>
      <w:r w:rsidRPr="00F9390E">
        <w:rPr>
          <w:rFonts w:ascii="Times New Roman" w:hAnsi="Times New Roman"/>
          <w:b/>
          <w:sz w:val="24"/>
          <w:szCs w:val="24"/>
        </w:rPr>
        <w:t xml:space="preserve">Керуюча справами </w:t>
      </w:r>
      <w:r w:rsidRPr="00F9390E">
        <w:rPr>
          <w:rFonts w:ascii="Times New Roman" w:hAnsi="Times New Roman"/>
          <w:b/>
          <w:sz w:val="24"/>
          <w:szCs w:val="24"/>
          <w:lang w:val="uk-UA"/>
        </w:rPr>
        <w:t xml:space="preserve">(секретар) </w:t>
      </w:r>
    </w:p>
    <w:p w:rsidR="000C45CF" w:rsidRPr="00F9390E" w:rsidRDefault="000C45CF" w:rsidP="000B116D">
      <w:pPr>
        <w:spacing w:after="0"/>
        <w:rPr>
          <w:rFonts w:ascii="Times New Roman" w:hAnsi="Times New Roman"/>
          <w:b/>
          <w:sz w:val="24"/>
          <w:szCs w:val="24"/>
        </w:rPr>
      </w:pPr>
      <w:r w:rsidRPr="00F9390E">
        <w:rPr>
          <w:rFonts w:ascii="Times New Roman" w:hAnsi="Times New Roman"/>
          <w:b/>
          <w:sz w:val="24"/>
          <w:szCs w:val="24"/>
        </w:rPr>
        <w:t xml:space="preserve">виконавчого комітету  міської ради                           </w:t>
      </w:r>
      <w:r>
        <w:rPr>
          <w:rFonts w:ascii="Times New Roman" w:hAnsi="Times New Roman"/>
          <w:b/>
          <w:sz w:val="24"/>
          <w:szCs w:val="24"/>
          <w:lang w:val="uk-UA"/>
        </w:rPr>
        <w:t xml:space="preserve"> </w:t>
      </w:r>
      <w:r w:rsidRPr="00F9390E">
        <w:rPr>
          <w:rFonts w:ascii="Times New Roman" w:hAnsi="Times New Roman"/>
          <w:b/>
          <w:sz w:val="24"/>
          <w:szCs w:val="24"/>
        </w:rPr>
        <w:t xml:space="preserve">                          Ярослава  РАКОВІЦА    </w:t>
      </w:r>
    </w:p>
    <w:p w:rsidR="000C45CF" w:rsidRPr="00714A4C" w:rsidRDefault="000C45CF" w:rsidP="001B0940">
      <w:pPr>
        <w:pStyle w:val="NoSpacing"/>
        <w:rPr>
          <w:rFonts w:ascii="Times New Roman" w:hAnsi="Times New Roman"/>
          <w:spacing w:val="-1"/>
          <w:sz w:val="24"/>
          <w:szCs w:val="24"/>
          <w:lang w:val="ru-RU"/>
        </w:rPr>
      </w:pPr>
    </w:p>
    <w:p w:rsidR="000C45CF" w:rsidRPr="00AA1384" w:rsidRDefault="000C45CF" w:rsidP="001B0940">
      <w:pPr>
        <w:pStyle w:val="NoSpacing"/>
        <w:rPr>
          <w:rFonts w:ascii="Times New Roman" w:hAnsi="Times New Roman"/>
          <w:spacing w:val="-1"/>
          <w:sz w:val="24"/>
          <w:szCs w:val="24"/>
        </w:rPr>
      </w:pPr>
    </w:p>
    <w:p w:rsidR="000C45CF" w:rsidRPr="00AA1384" w:rsidRDefault="000C45CF" w:rsidP="001B0940">
      <w:pPr>
        <w:pStyle w:val="NoSpacing"/>
        <w:rPr>
          <w:rFonts w:ascii="Times New Roman" w:hAnsi="Times New Roman"/>
          <w:spacing w:val="-1"/>
          <w:sz w:val="24"/>
          <w:szCs w:val="24"/>
        </w:rPr>
      </w:pPr>
    </w:p>
    <w:p w:rsidR="000C45CF" w:rsidRPr="00AA1384" w:rsidRDefault="000C45CF" w:rsidP="001B0940">
      <w:pPr>
        <w:pStyle w:val="NoSpacing"/>
        <w:rPr>
          <w:rFonts w:ascii="Times New Roman" w:hAnsi="Times New Roman"/>
          <w:spacing w:val="-1"/>
          <w:sz w:val="24"/>
          <w:szCs w:val="24"/>
        </w:rPr>
      </w:pPr>
    </w:p>
    <w:p w:rsidR="000C45CF" w:rsidRPr="00AA1384" w:rsidRDefault="000C45CF" w:rsidP="001B0940">
      <w:pPr>
        <w:pStyle w:val="NoSpacing"/>
        <w:rPr>
          <w:rFonts w:ascii="Times New Roman" w:hAnsi="Times New Roman"/>
          <w:spacing w:val="-1"/>
          <w:sz w:val="24"/>
          <w:szCs w:val="24"/>
        </w:rPr>
      </w:pPr>
    </w:p>
    <w:p w:rsidR="000C45CF" w:rsidRPr="00AA1384" w:rsidRDefault="000C45CF" w:rsidP="001B0940">
      <w:pPr>
        <w:pStyle w:val="NoSpacing"/>
        <w:rPr>
          <w:rFonts w:ascii="Times New Roman" w:hAnsi="Times New Roman"/>
          <w:spacing w:val="-1"/>
          <w:sz w:val="24"/>
          <w:szCs w:val="24"/>
        </w:rPr>
      </w:pPr>
    </w:p>
    <w:p w:rsidR="000C45CF" w:rsidRPr="00AA1384" w:rsidRDefault="000C45CF" w:rsidP="001B0940">
      <w:pPr>
        <w:pStyle w:val="NoSpacing"/>
        <w:rPr>
          <w:rFonts w:ascii="Times New Roman" w:hAnsi="Times New Roman"/>
          <w:spacing w:val="-1"/>
          <w:sz w:val="24"/>
          <w:szCs w:val="24"/>
        </w:rPr>
      </w:pPr>
    </w:p>
    <w:p w:rsidR="000C45CF" w:rsidRPr="00AA1384" w:rsidRDefault="000C45CF" w:rsidP="001B0940">
      <w:pPr>
        <w:pStyle w:val="NoSpacing"/>
        <w:rPr>
          <w:rFonts w:ascii="Times New Roman" w:hAnsi="Times New Roman"/>
          <w:spacing w:val="-1"/>
          <w:sz w:val="24"/>
          <w:szCs w:val="24"/>
        </w:rPr>
        <w:sectPr w:rsidR="000C45CF" w:rsidRPr="00AA1384" w:rsidSect="00714A4C">
          <w:pgSz w:w="11906" w:h="16838"/>
          <w:pgMar w:top="1134" w:right="567" w:bottom="993" w:left="1276" w:header="709" w:footer="709" w:gutter="0"/>
          <w:cols w:space="708"/>
          <w:docGrid w:linePitch="360"/>
        </w:sectPr>
      </w:pPr>
    </w:p>
    <w:p w:rsidR="000C45CF" w:rsidRPr="00AA1384" w:rsidRDefault="000C45CF" w:rsidP="00E0682E">
      <w:pPr>
        <w:pStyle w:val="HTMLPreformatted"/>
        <w:shd w:val="clear" w:color="auto" w:fill="FFFFFF"/>
        <w:rPr>
          <w:rFonts w:ascii="Times New Roman" w:hAnsi="Times New Roman" w:cs="Times New Roman"/>
          <w:sz w:val="24"/>
          <w:szCs w:val="24"/>
        </w:rPr>
      </w:pPr>
      <w:bookmarkStart w:id="59" w:name="_GoBack"/>
      <w:r>
        <w:rPr>
          <w:rFonts w:ascii="Times New Roman" w:hAnsi="Times New Roman" w:cs="Times New Roman"/>
          <w:sz w:val="24"/>
          <w:szCs w:val="24"/>
        </w:rPr>
        <w:t xml:space="preserve">                                                                                                                  </w:t>
      </w:r>
      <w:r w:rsidRPr="00AA1384">
        <w:rPr>
          <w:rFonts w:ascii="Times New Roman" w:hAnsi="Times New Roman" w:cs="Times New Roman"/>
          <w:sz w:val="24"/>
          <w:szCs w:val="24"/>
        </w:rPr>
        <w:t xml:space="preserve">ЗАТВЕРДЖЕНО                                      </w:t>
      </w:r>
    </w:p>
    <w:p w:rsidR="000C45CF" w:rsidRPr="00AA1384" w:rsidRDefault="000C45CF" w:rsidP="002259A7">
      <w:pPr>
        <w:pStyle w:val="HTMLPreformatted"/>
        <w:shd w:val="clear" w:color="auto" w:fill="FFFFFF"/>
        <w:ind w:left="5664"/>
        <w:rPr>
          <w:rFonts w:ascii="Times New Roman" w:hAnsi="Times New Roman" w:cs="Times New Roman"/>
          <w:sz w:val="24"/>
          <w:szCs w:val="24"/>
        </w:rPr>
      </w:pPr>
      <w:r w:rsidRPr="00AA1384">
        <w:rPr>
          <w:rFonts w:ascii="Times New Roman" w:hAnsi="Times New Roman" w:cs="Times New Roman"/>
          <w:sz w:val="24"/>
          <w:szCs w:val="24"/>
        </w:rPr>
        <w:t xml:space="preserve">Наказ Держжитлокомунгоспу України від 14.05.2004  № 98 </w:t>
      </w:r>
      <w:r w:rsidRPr="00AA1384">
        <w:rPr>
          <w:rFonts w:ascii="Times New Roman" w:hAnsi="Times New Roman" w:cs="Times New Roman"/>
          <w:sz w:val="24"/>
          <w:szCs w:val="24"/>
        </w:rPr>
        <w:br/>
        <w:t xml:space="preserve"> </w:t>
      </w:r>
      <w:bookmarkStart w:id="60" w:name="o62"/>
      <w:bookmarkEnd w:id="60"/>
    </w:p>
    <w:p w:rsidR="000C45CF" w:rsidRPr="00AA1384" w:rsidRDefault="000C45CF" w:rsidP="000864A1">
      <w:pPr>
        <w:pStyle w:val="HTMLPreformatted"/>
        <w:shd w:val="clear" w:color="auto" w:fill="FFFFFF"/>
        <w:jc w:val="center"/>
        <w:rPr>
          <w:rFonts w:ascii="Times New Roman" w:hAnsi="Times New Roman" w:cs="Times New Roman"/>
          <w:b/>
          <w:bCs/>
          <w:sz w:val="24"/>
          <w:szCs w:val="24"/>
        </w:rPr>
      </w:pPr>
      <w:r w:rsidRPr="00AA1384">
        <w:rPr>
          <w:rFonts w:ascii="Times New Roman" w:hAnsi="Times New Roman" w:cs="Times New Roman"/>
          <w:b/>
          <w:bCs/>
          <w:sz w:val="24"/>
          <w:szCs w:val="24"/>
        </w:rPr>
        <w:t>ДОГОВІР</w:t>
      </w:r>
      <w:r w:rsidRPr="00AA1384">
        <w:rPr>
          <w:rFonts w:ascii="Times New Roman" w:hAnsi="Times New Roman" w:cs="Times New Roman"/>
          <w:b/>
          <w:bCs/>
          <w:sz w:val="24"/>
          <w:szCs w:val="24"/>
        </w:rPr>
        <w:br/>
        <w:t xml:space="preserve">найму житлового приміщення з фонду житла для тимчасового проживання </w:t>
      </w:r>
    </w:p>
    <w:p w:rsidR="000C45CF" w:rsidRPr="00AA1384" w:rsidRDefault="000C45CF" w:rsidP="006D6789">
      <w:pPr>
        <w:pStyle w:val="HTMLPreformatted"/>
        <w:shd w:val="clear" w:color="auto" w:fill="FFFFFF"/>
        <w:rPr>
          <w:rFonts w:ascii="Times New Roman" w:hAnsi="Times New Roman" w:cs="Times New Roman"/>
          <w:b/>
          <w:bCs/>
          <w:sz w:val="24"/>
          <w:szCs w:val="24"/>
        </w:rPr>
      </w:pPr>
    </w:p>
    <w:tbl>
      <w:tblPr>
        <w:tblW w:w="0" w:type="auto"/>
        <w:tblLook w:val="00A0"/>
      </w:tblPr>
      <w:tblGrid>
        <w:gridCol w:w="4814"/>
        <w:gridCol w:w="4814"/>
      </w:tblGrid>
      <w:tr w:rsidR="000C45CF" w:rsidRPr="00847071" w:rsidTr="00847071">
        <w:tc>
          <w:tcPr>
            <w:tcW w:w="4814" w:type="dxa"/>
          </w:tcPr>
          <w:p w:rsidR="000C45CF" w:rsidRPr="00847071" w:rsidRDefault="000C45CF" w:rsidP="006D6789">
            <w:pPr>
              <w:pStyle w:val="HTMLPreformatted"/>
              <w:rPr>
                <w:rFonts w:ascii="Times New Roman" w:hAnsi="Times New Roman" w:cs="Times New Roman"/>
                <w:bCs/>
                <w:sz w:val="24"/>
                <w:szCs w:val="24"/>
              </w:rPr>
            </w:pPr>
            <w:r w:rsidRPr="00847071">
              <w:rPr>
                <w:rFonts w:ascii="Times New Roman" w:hAnsi="Times New Roman" w:cs="Times New Roman"/>
                <w:bCs/>
                <w:sz w:val="24"/>
                <w:szCs w:val="24"/>
              </w:rPr>
              <w:t>«____» ___________ 20___ р.</w:t>
            </w:r>
          </w:p>
        </w:tc>
        <w:tc>
          <w:tcPr>
            <w:tcW w:w="4814" w:type="dxa"/>
          </w:tcPr>
          <w:p w:rsidR="000C45CF" w:rsidRPr="00847071" w:rsidRDefault="000C45CF" w:rsidP="00847071">
            <w:pPr>
              <w:pStyle w:val="HTMLPreformatted"/>
              <w:jc w:val="right"/>
              <w:rPr>
                <w:rFonts w:ascii="Times New Roman" w:hAnsi="Times New Roman" w:cs="Times New Roman"/>
                <w:bCs/>
                <w:sz w:val="24"/>
                <w:szCs w:val="24"/>
              </w:rPr>
            </w:pPr>
            <w:r w:rsidRPr="00847071">
              <w:rPr>
                <w:rFonts w:ascii="Times New Roman" w:hAnsi="Times New Roman" w:cs="Times New Roman"/>
                <w:bCs/>
                <w:sz w:val="24"/>
                <w:szCs w:val="24"/>
              </w:rPr>
              <w:t xml:space="preserve">Назва населеного пункту </w:t>
            </w:r>
          </w:p>
        </w:tc>
      </w:tr>
    </w:tbl>
    <w:p w:rsidR="000C45CF" w:rsidRPr="00AA1384" w:rsidRDefault="000C45CF" w:rsidP="002259A7">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b/>
          <w:bCs/>
          <w:sz w:val="24"/>
          <w:szCs w:val="24"/>
        </w:rPr>
        <w:br/>
      </w:r>
      <w:bookmarkStart w:id="61" w:name="o63"/>
      <w:bookmarkEnd w:id="61"/>
      <w:r w:rsidRPr="00AA1384">
        <w:rPr>
          <w:rFonts w:ascii="Times New Roman" w:hAnsi="Times New Roman" w:cs="Times New Roman"/>
          <w:sz w:val="24"/>
          <w:szCs w:val="24"/>
        </w:rPr>
        <w:t>Управління комунальної власності ______________________________________________ради</w:t>
      </w:r>
    </w:p>
    <w:p w:rsidR="000C45CF" w:rsidRPr="00AA1384" w:rsidRDefault="000C45CF" w:rsidP="006D6789">
      <w:pPr>
        <w:pStyle w:val="HTMLPreformatted"/>
        <w:shd w:val="clear" w:color="auto" w:fill="FFFFFF"/>
        <w:jc w:val="center"/>
        <w:rPr>
          <w:rFonts w:ascii="Times New Roman" w:hAnsi="Times New Roman" w:cs="Times New Roman"/>
          <w:sz w:val="24"/>
          <w:szCs w:val="24"/>
        </w:rPr>
      </w:pPr>
      <w:r w:rsidRPr="00AA1384">
        <w:rPr>
          <w:rFonts w:ascii="Times New Roman" w:hAnsi="Times New Roman" w:cs="Times New Roman"/>
          <w:sz w:val="24"/>
          <w:szCs w:val="24"/>
        </w:rPr>
        <w:t xml:space="preserve">в особі керівника ________________________________________________________________, </w:t>
      </w:r>
      <w:r w:rsidRPr="00AA1384">
        <w:rPr>
          <w:rFonts w:ascii="Times New Roman" w:hAnsi="Times New Roman" w:cs="Times New Roman"/>
          <w:sz w:val="24"/>
          <w:szCs w:val="24"/>
        </w:rPr>
        <w:br/>
        <w:t xml:space="preserve">                           (прізвище, ім'я, по батькові) </w:t>
      </w:r>
      <w:r w:rsidRPr="00AA1384">
        <w:rPr>
          <w:rFonts w:ascii="Times New Roman" w:hAnsi="Times New Roman" w:cs="Times New Roman"/>
          <w:sz w:val="24"/>
          <w:szCs w:val="24"/>
        </w:rPr>
        <w:br/>
      </w:r>
    </w:p>
    <w:p w:rsidR="000C45CF" w:rsidRPr="00AA1384" w:rsidRDefault="000C45CF" w:rsidP="009357BE">
      <w:pPr>
        <w:pStyle w:val="NoSpacing"/>
        <w:rPr>
          <w:rFonts w:ascii="Times New Roman" w:hAnsi="Times New Roman"/>
          <w:sz w:val="24"/>
          <w:szCs w:val="24"/>
        </w:rPr>
      </w:pPr>
      <w:r w:rsidRPr="00AA1384">
        <w:rPr>
          <w:rFonts w:ascii="Times New Roman" w:hAnsi="Times New Roman"/>
          <w:sz w:val="24"/>
          <w:szCs w:val="24"/>
        </w:rPr>
        <w:t xml:space="preserve">що діє на підставі ______________________________ (далі - Наймодавець), з однієї сторони, </w:t>
      </w:r>
      <w:r w:rsidRPr="00AA1384">
        <w:rPr>
          <w:rFonts w:ascii="Times New Roman" w:hAnsi="Times New Roman"/>
          <w:sz w:val="24"/>
          <w:szCs w:val="24"/>
        </w:rPr>
        <w:br/>
        <w:t xml:space="preserve">і громадянин ______________________________________________________ (далі - Наймач), </w:t>
      </w:r>
      <w:r w:rsidRPr="00AA1384">
        <w:rPr>
          <w:rFonts w:ascii="Times New Roman" w:hAnsi="Times New Roman"/>
          <w:sz w:val="24"/>
          <w:szCs w:val="24"/>
        </w:rPr>
        <w:br/>
        <w:t xml:space="preserve">                                                           (прізвище, ім'я, по батькові)   </w:t>
      </w:r>
      <w:r w:rsidRPr="00AA1384">
        <w:rPr>
          <w:rFonts w:ascii="Times New Roman" w:hAnsi="Times New Roman"/>
          <w:sz w:val="24"/>
          <w:szCs w:val="24"/>
        </w:rPr>
        <w:br/>
        <w:t xml:space="preserve">з іншої сторони, на підставі ________________________________________________________ </w:t>
      </w:r>
      <w:r w:rsidRPr="00AA1384">
        <w:rPr>
          <w:rFonts w:ascii="Times New Roman" w:hAnsi="Times New Roman"/>
          <w:sz w:val="24"/>
          <w:szCs w:val="24"/>
        </w:rPr>
        <w:br/>
        <w:t xml:space="preserve">                                                      (назва документа на право поселення) </w:t>
      </w:r>
    </w:p>
    <w:p w:rsidR="000C45CF" w:rsidRPr="00AA1384" w:rsidRDefault="000C45CF" w:rsidP="006D6789">
      <w:pPr>
        <w:pStyle w:val="HTMLPreformatted"/>
        <w:shd w:val="clear" w:color="auto" w:fill="FFFFFF"/>
        <w:jc w:val="both"/>
        <w:rPr>
          <w:rFonts w:ascii="Times New Roman" w:hAnsi="Times New Roman" w:cs="Times New Roman"/>
          <w:sz w:val="24"/>
          <w:szCs w:val="24"/>
        </w:rPr>
      </w:pPr>
      <w:bookmarkStart w:id="62" w:name="o68"/>
      <w:bookmarkEnd w:id="62"/>
      <w:r w:rsidRPr="00AA1384">
        <w:rPr>
          <w:rStyle w:val="Emphasis"/>
          <w:rFonts w:ascii="Times New Roman" w:hAnsi="Times New Roman"/>
          <w:i w:val="0"/>
          <w:iCs w:val="0"/>
          <w:sz w:val="24"/>
          <w:szCs w:val="24"/>
        </w:rPr>
        <w:t xml:space="preserve"> (далі - Сторони) уклали цей договір про таке: </w:t>
      </w:r>
      <w:bookmarkStart w:id="63" w:name="o69"/>
      <w:bookmarkEnd w:id="63"/>
    </w:p>
    <w:p w:rsidR="000C45CF" w:rsidRPr="00AA1384" w:rsidRDefault="000C45CF" w:rsidP="006D6789">
      <w:pPr>
        <w:pStyle w:val="HTMLPreformatted"/>
        <w:shd w:val="clear" w:color="auto" w:fill="FFFFFF"/>
        <w:jc w:val="both"/>
        <w:rPr>
          <w:rFonts w:ascii="Times New Roman" w:hAnsi="Times New Roman" w:cs="Times New Roman"/>
          <w:sz w:val="24"/>
          <w:szCs w:val="24"/>
        </w:rPr>
      </w:pPr>
    </w:p>
    <w:p w:rsidR="000C45CF" w:rsidRPr="00AA1384" w:rsidRDefault="000C45CF" w:rsidP="009357BE">
      <w:pPr>
        <w:pStyle w:val="HTMLPreformatted"/>
        <w:shd w:val="clear" w:color="auto" w:fill="FFFFFF"/>
        <w:jc w:val="center"/>
        <w:rPr>
          <w:rFonts w:ascii="Times New Roman" w:hAnsi="Times New Roman" w:cs="Times New Roman"/>
          <w:b/>
          <w:sz w:val="24"/>
          <w:szCs w:val="24"/>
        </w:rPr>
      </w:pPr>
      <w:r w:rsidRPr="00AA1384">
        <w:rPr>
          <w:rFonts w:ascii="Times New Roman" w:hAnsi="Times New Roman" w:cs="Times New Roman"/>
          <w:b/>
          <w:sz w:val="24"/>
          <w:szCs w:val="24"/>
        </w:rPr>
        <w:t>1. Предмет договору та зобов'язання сторін</w:t>
      </w:r>
    </w:p>
    <w:p w:rsidR="000C45CF" w:rsidRPr="00AA1384" w:rsidRDefault="000C45CF" w:rsidP="006D6789">
      <w:pPr>
        <w:pStyle w:val="HTMLPreformatted"/>
        <w:shd w:val="clear" w:color="auto" w:fill="FFFFFF"/>
        <w:jc w:val="both"/>
        <w:rPr>
          <w:rFonts w:ascii="Times New Roman" w:hAnsi="Times New Roman" w:cs="Times New Roman"/>
          <w:b/>
          <w:sz w:val="24"/>
          <w:szCs w:val="24"/>
        </w:rPr>
      </w:pPr>
      <w:bookmarkStart w:id="64" w:name="o70"/>
      <w:bookmarkEnd w:id="64"/>
    </w:p>
    <w:p w:rsidR="000C45CF" w:rsidRPr="00AA1384" w:rsidRDefault="000C45CF" w:rsidP="009357BE">
      <w:pPr>
        <w:pStyle w:val="HTMLPreformatted"/>
        <w:shd w:val="clear" w:color="auto" w:fill="FFFFFF"/>
        <w:ind w:firstLine="851"/>
        <w:jc w:val="both"/>
        <w:rPr>
          <w:rFonts w:ascii="Times New Roman" w:hAnsi="Times New Roman" w:cs="Times New Roman"/>
          <w:sz w:val="24"/>
          <w:szCs w:val="24"/>
        </w:rPr>
      </w:pPr>
      <w:r w:rsidRPr="00AA1384">
        <w:rPr>
          <w:rFonts w:ascii="Times New Roman" w:hAnsi="Times New Roman" w:cs="Times New Roman"/>
          <w:sz w:val="24"/>
          <w:szCs w:val="24"/>
        </w:rPr>
        <w:t>1.1. Наймодавець надає наймачу і членам його сім'ї ____________________________</w:t>
      </w:r>
    </w:p>
    <w:p w:rsidR="000C45CF" w:rsidRPr="00AA1384" w:rsidRDefault="000C45CF" w:rsidP="009357BE">
      <w:pPr>
        <w:pStyle w:val="HTMLPreformatted"/>
        <w:shd w:val="clear" w:color="auto" w:fill="FFFFFF"/>
        <w:jc w:val="both"/>
        <w:rPr>
          <w:rFonts w:ascii="Times New Roman" w:hAnsi="Times New Roman" w:cs="Times New Roman"/>
          <w:sz w:val="24"/>
          <w:szCs w:val="24"/>
        </w:rPr>
      </w:pPr>
      <w:r w:rsidRPr="00AA1384">
        <w:rPr>
          <w:rFonts w:ascii="Times New Roman" w:hAnsi="Times New Roman" w:cs="Times New Roman"/>
          <w:sz w:val="24"/>
          <w:szCs w:val="24"/>
        </w:rPr>
        <w:t>________________________________________________________________________________</w:t>
      </w:r>
    </w:p>
    <w:p w:rsidR="000C45CF" w:rsidRPr="00AA1384" w:rsidRDefault="000C45CF" w:rsidP="009357BE">
      <w:pPr>
        <w:pStyle w:val="HTMLPreformatted"/>
        <w:shd w:val="clear" w:color="auto" w:fill="FFFFFF"/>
        <w:jc w:val="center"/>
        <w:rPr>
          <w:rFonts w:ascii="Times New Roman" w:hAnsi="Times New Roman" w:cs="Times New Roman"/>
          <w:sz w:val="24"/>
          <w:szCs w:val="24"/>
        </w:rPr>
      </w:pPr>
      <w:r w:rsidRPr="00AA1384">
        <w:rPr>
          <w:rFonts w:ascii="Times New Roman" w:hAnsi="Times New Roman" w:cs="Times New Roman"/>
          <w:sz w:val="24"/>
          <w:szCs w:val="24"/>
        </w:rPr>
        <w:t xml:space="preserve">           (прізвища, імена та по батькові членів сім'ї) </w:t>
      </w:r>
      <w:r w:rsidRPr="00AA1384">
        <w:rPr>
          <w:rFonts w:ascii="Times New Roman" w:hAnsi="Times New Roman" w:cs="Times New Roman"/>
          <w:sz w:val="24"/>
          <w:szCs w:val="24"/>
        </w:rPr>
        <w:br/>
      </w:r>
    </w:p>
    <w:p w:rsidR="000C45CF" w:rsidRPr="00AA1384" w:rsidRDefault="000C45CF"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у тимчасове користування житло на строк до "___" ______ 20__ року ____________________</w:t>
      </w:r>
    </w:p>
    <w:p w:rsidR="000C45CF" w:rsidRPr="00AA1384" w:rsidRDefault="000C45CF" w:rsidP="009357BE">
      <w:pPr>
        <w:pStyle w:val="HTMLPreformatted"/>
        <w:shd w:val="clear" w:color="auto" w:fill="FFFFFF"/>
        <w:jc w:val="center"/>
        <w:rPr>
          <w:rFonts w:ascii="Times New Roman" w:hAnsi="Times New Roman" w:cs="Times New Roman"/>
          <w:sz w:val="24"/>
          <w:szCs w:val="24"/>
        </w:rPr>
      </w:pPr>
      <w:r w:rsidRPr="00AA1384">
        <w:rPr>
          <w:rFonts w:ascii="Times New Roman" w:hAnsi="Times New Roman" w:cs="Times New Roman"/>
          <w:sz w:val="24"/>
          <w:szCs w:val="24"/>
        </w:rPr>
        <w:t>________________________________________________________________________________</w:t>
      </w:r>
      <w:r w:rsidRPr="00AA1384">
        <w:rPr>
          <w:rFonts w:ascii="Times New Roman" w:hAnsi="Times New Roman" w:cs="Times New Roman"/>
          <w:sz w:val="24"/>
          <w:szCs w:val="24"/>
        </w:rPr>
        <w:br/>
        <w:t xml:space="preserve">      (одноквартирний будинок, ізольована квартира, частина </w:t>
      </w:r>
      <w:r w:rsidRPr="00AA1384">
        <w:rPr>
          <w:rFonts w:ascii="Times New Roman" w:hAnsi="Times New Roman" w:cs="Times New Roman"/>
          <w:sz w:val="24"/>
          <w:szCs w:val="24"/>
        </w:rPr>
        <w:br/>
        <w:t xml:space="preserve">  будинку чи кімната у комунальній квартирі, житлове приміщення) </w:t>
      </w:r>
      <w:r w:rsidRPr="00AA1384">
        <w:rPr>
          <w:rFonts w:ascii="Times New Roman" w:hAnsi="Times New Roman" w:cs="Times New Roman"/>
          <w:sz w:val="24"/>
          <w:szCs w:val="24"/>
        </w:rPr>
        <w:br/>
      </w:r>
    </w:p>
    <w:p w:rsidR="000C45CF" w:rsidRPr="00AA1384" w:rsidRDefault="000C45CF"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 за адресою _____________________________________________________________________</w:t>
      </w:r>
      <w:r w:rsidRPr="00AA1384">
        <w:rPr>
          <w:rFonts w:ascii="Times New Roman" w:hAnsi="Times New Roman" w:cs="Times New Roman"/>
          <w:sz w:val="24"/>
          <w:szCs w:val="24"/>
        </w:rPr>
        <w:br/>
      </w:r>
    </w:p>
    <w:p w:rsidR="000C45CF" w:rsidRPr="00AA1384" w:rsidRDefault="000C45CF"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 загальною площею _________________ кв.м, що складається: </w:t>
      </w:r>
      <w:r w:rsidRPr="00AA1384">
        <w:rPr>
          <w:rFonts w:ascii="Times New Roman" w:hAnsi="Times New Roman" w:cs="Times New Roman"/>
          <w:sz w:val="24"/>
          <w:szCs w:val="24"/>
        </w:rPr>
        <w:br/>
        <w:t xml:space="preserve"> з _____ кімнат житловою площею ______ кв.м, у тому числі: </w:t>
      </w:r>
      <w:r w:rsidRPr="00AA1384">
        <w:rPr>
          <w:rFonts w:ascii="Times New Roman" w:hAnsi="Times New Roman" w:cs="Times New Roman"/>
          <w:sz w:val="24"/>
          <w:szCs w:val="24"/>
        </w:rPr>
        <w:br/>
      </w:r>
    </w:p>
    <w:p w:rsidR="000C45CF" w:rsidRPr="00AA1384" w:rsidRDefault="000C45CF"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 кімната ______________ кв.м, кімната ______________ кв.м, </w:t>
      </w:r>
      <w:r w:rsidRPr="00AA1384">
        <w:rPr>
          <w:rFonts w:ascii="Times New Roman" w:hAnsi="Times New Roman" w:cs="Times New Roman"/>
          <w:sz w:val="24"/>
          <w:szCs w:val="24"/>
        </w:rPr>
        <w:br/>
      </w:r>
    </w:p>
    <w:p w:rsidR="000C45CF" w:rsidRPr="00AA1384" w:rsidRDefault="000C45CF"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 кімната ______________ кв.м, кімната ______________ кв.м, </w:t>
      </w:r>
      <w:r w:rsidRPr="00AA1384">
        <w:rPr>
          <w:rFonts w:ascii="Times New Roman" w:hAnsi="Times New Roman" w:cs="Times New Roman"/>
          <w:sz w:val="24"/>
          <w:szCs w:val="24"/>
        </w:rPr>
        <w:br/>
      </w:r>
    </w:p>
    <w:p w:rsidR="000C45CF" w:rsidRPr="00AA1384" w:rsidRDefault="000C45CF"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 кімната ______________ кв.м, кімната ______________ кв.м; </w:t>
      </w:r>
      <w:r w:rsidRPr="00AA1384">
        <w:rPr>
          <w:rFonts w:ascii="Times New Roman" w:hAnsi="Times New Roman" w:cs="Times New Roman"/>
          <w:sz w:val="24"/>
          <w:szCs w:val="24"/>
        </w:rPr>
        <w:br/>
      </w:r>
    </w:p>
    <w:p w:rsidR="000C45CF" w:rsidRPr="00AA1384" w:rsidRDefault="000C45CF" w:rsidP="009357BE">
      <w:pPr>
        <w:pStyle w:val="HTMLPreformatted"/>
        <w:shd w:val="clear" w:color="auto" w:fill="FFFFFF"/>
        <w:jc w:val="center"/>
        <w:rPr>
          <w:rFonts w:ascii="Times New Roman" w:hAnsi="Times New Roman" w:cs="Times New Roman"/>
          <w:sz w:val="24"/>
          <w:szCs w:val="24"/>
        </w:rPr>
      </w:pPr>
      <w:r w:rsidRPr="00AA1384">
        <w:rPr>
          <w:rFonts w:ascii="Times New Roman" w:hAnsi="Times New Roman" w:cs="Times New Roman"/>
          <w:sz w:val="24"/>
          <w:szCs w:val="24"/>
        </w:rPr>
        <w:t xml:space="preserve">кухні площею ___________________ кв.м, обладнаної _________________________________                                     </w:t>
      </w:r>
    </w:p>
    <w:p w:rsidR="000C45CF" w:rsidRPr="00AA1384" w:rsidRDefault="000C45CF"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________________________________________________________________________________ </w:t>
      </w:r>
      <w:r w:rsidRPr="00AA1384">
        <w:rPr>
          <w:rFonts w:ascii="Times New Roman" w:hAnsi="Times New Roman" w:cs="Times New Roman"/>
          <w:sz w:val="24"/>
          <w:szCs w:val="24"/>
        </w:rPr>
        <w:br/>
        <w:t xml:space="preserve">(перелічити обладнання, вказавши його стан - технічно несправне, потребує ремонту, заміни) </w:t>
      </w:r>
      <w:r w:rsidRPr="00AA1384">
        <w:rPr>
          <w:rFonts w:ascii="Times New Roman" w:hAnsi="Times New Roman" w:cs="Times New Roman"/>
          <w:sz w:val="24"/>
          <w:szCs w:val="24"/>
        </w:rPr>
        <w:br/>
      </w:r>
    </w:p>
    <w:p w:rsidR="000C45CF" w:rsidRPr="00AA1384" w:rsidRDefault="000C45CF" w:rsidP="009357BE">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вбиральні (сполученої) площею _______ кв. м, обладнаної _____________________________                                  </w:t>
      </w:r>
    </w:p>
    <w:p w:rsidR="000C45CF" w:rsidRPr="00AA1384" w:rsidRDefault="000C45CF" w:rsidP="009357BE">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________________________________________________________________________________ </w:t>
      </w:r>
      <w:r w:rsidRPr="00AA1384">
        <w:rPr>
          <w:rFonts w:ascii="Times New Roman" w:hAnsi="Times New Roman" w:cs="Times New Roman"/>
          <w:sz w:val="24"/>
          <w:szCs w:val="24"/>
        </w:rPr>
        <w:br/>
        <w:t xml:space="preserve">(перелічити обладнання, вказавши його стан - технічно несправне, потребує ремонту, заміни)                несправне, потребує ремонту, заміни) </w:t>
      </w:r>
      <w:r w:rsidRPr="00AA1384">
        <w:rPr>
          <w:rFonts w:ascii="Times New Roman" w:hAnsi="Times New Roman" w:cs="Times New Roman"/>
          <w:sz w:val="24"/>
          <w:szCs w:val="24"/>
        </w:rPr>
        <w:br/>
      </w:r>
    </w:p>
    <w:p w:rsidR="000C45CF" w:rsidRPr="00AA1384" w:rsidRDefault="000C45CF" w:rsidP="009357BE">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 ванної кімнати площею _______ кв.м, обладнаної ____________________________________                                     </w:t>
      </w:r>
    </w:p>
    <w:p w:rsidR="000C45CF" w:rsidRPr="00AA1384" w:rsidRDefault="000C45CF" w:rsidP="009357BE">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________________________________________________________________________________ </w:t>
      </w:r>
      <w:r w:rsidRPr="00AA1384">
        <w:rPr>
          <w:rFonts w:ascii="Times New Roman" w:hAnsi="Times New Roman" w:cs="Times New Roman"/>
          <w:sz w:val="24"/>
          <w:szCs w:val="24"/>
        </w:rPr>
        <w:br/>
        <w:t xml:space="preserve">(перелічити обладнання, вказавши його стан - технічно несправне, потребує ремонту, заміни)  </w:t>
      </w:r>
    </w:p>
    <w:p w:rsidR="000C45CF" w:rsidRPr="00AA1384" w:rsidRDefault="000C45CF" w:rsidP="009357BE">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коридору площею _______ кв.м, передпокою площею ________ кв.м, </w:t>
      </w:r>
      <w:r w:rsidRPr="00AA1384">
        <w:rPr>
          <w:rFonts w:ascii="Times New Roman" w:hAnsi="Times New Roman" w:cs="Times New Roman"/>
          <w:sz w:val="24"/>
          <w:szCs w:val="24"/>
        </w:rPr>
        <w:br/>
      </w:r>
    </w:p>
    <w:p w:rsidR="000C45CF" w:rsidRPr="00AA1384" w:rsidRDefault="000C45CF"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лоджії площею _______ кв.м, балкону площею ______ кв.м, </w:t>
      </w:r>
      <w:r w:rsidRPr="00AA1384">
        <w:rPr>
          <w:rFonts w:ascii="Times New Roman" w:hAnsi="Times New Roman" w:cs="Times New Roman"/>
          <w:sz w:val="24"/>
          <w:szCs w:val="24"/>
        </w:rPr>
        <w:br/>
      </w:r>
    </w:p>
    <w:p w:rsidR="000C45CF" w:rsidRPr="00AA1384" w:rsidRDefault="000C45CF"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веранди площею _______ кв.м, комори площею ______ кв.м, </w:t>
      </w:r>
      <w:r w:rsidRPr="00AA1384">
        <w:rPr>
          <w:rFonts w:ascii="Times New Roman" w:hAnsi="Times New Roman" w:cs="Times New Roman"/>
          <w:sz w:val="24"/>
          <w:szCs w:val="24"/>
        </w:rPr>
        <w:br/>
      </w:r>
    </w:p>
    <w:p w:rsidR="000C45CF" w:rsidRPr="00AA1384" w:rsidRDefault="000C45CF"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антресолей площею ____ кв.м, вбудованої шафи площею ____ кв.м. </w:t>
      </w:r>
      <w:r w:rsidRPr="00AA1384">
        <w:rPr>
          <w:rFonts w:ascii="Times New Roman" w:hAnsi="Times New Roman" w:cs="Times New Roman"/>
          <w:sz w:val="24"/>
          <w:szCs w:val="24"/>
        </w:rPr>
        <w:br/>
      </w:r>
    </w:p>
    <w:p w:rsidR="000C45CF" w:rsidRPr="00AA1384" w:rsidRDefault="000C45CF"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Житлове приміщення обладнане: ___________________________________________________</w:t>
      </w:r>
      <w:r w:rsidRPr="00AA1384">
        <w:rPr>
          <w:rFonts w:ascii="Times New Roman" w:hAnsi="Times New Roman" w:cs="Times New Roman"/>
          <w:sz w:val="24"/>
          <w:szCs w:val="24"/>
        </w:rPr>
        <w:br/>
        <w:t xml:space="preserve">                                                               (водопроводом (холодним, гарячим),</w:t>
      </w:r>
    </w:p>
    <w:p w:rsidR="000C45CF" w:rsidRPr="00AA1384" w:rsidRDefault="000C45CF" w:rsidP="009357BE">
      <w:pPr>
        <w:pStyle w:val="HTMLPreformatted"/>
        <w:shd w:val="clear" w:color="auto" w:fill="FFFFFF"/>
        <w:jc w:val="center"/>
        <w:rPr>
          <w:rFonts w:ascii="Times New Roman" w:hAnsi="Times New Roman" w:cs="Times New Roman"/>
          <w:sz w:val="24"/>
          <w:szCs w:val="24"/>
        </w:rPr>
      </w:pPr>
      <w:r w:rsidRPr="00AA1384">
        <w:rPr>
          <w:rFonts w:ascii="Times New Roman" w:hAnsi="Times New Roman" w:cs="Times New Roman"/>
          <w:sz w:val="24"/>
          <w:szCs w:val="24"/>
        </w:rPr>
        <w:t xml:space="preserve">________________________________________________________________________________ </w:t>
      </w:r>
      <w:r w:rsidRPr="00AA1384">
        <w:rPr>
          <w:rFonts w:ascii="Times New Roman" w:hAnsi="Times New Roman" w:cs="Times New Roman"/>
          <w:sz w:val="24"/>
          <w:szCs w:val="24"/>
        </w:rPr>
        <w:br/>
        <w:t xml:space="preserve">  опаленням (центральним, індивідуальним, пічним), каналізацією,</w:t>
      </w:r>
    </w:p>
    <w:p w:rsidR="000C45CF" w:rsidRPr="00AA1384" w:rsidRDefault="000C45CF" w:rsidP="009357BE">
      <w:pPr>
        <w:pStyle w:val="HTMLPreformatted"/>
        <w:shd w:val="clear" w:color="auto" w:fill="FFFFFF"/>
        <w:jc w:val="center"/>
        <w:rPr>
          <w:rFonts w:ascii="Times New Roman" w:hAnsi="Times New Roman" w:cs="Times New Roman"/>
          <w:sz w:val="24"/>
          <w:szCs w:val="24"/>
        </w:rPr>
      </w:pPr>
      <w:r w:rsidRPr="00AA1384">
        <w:rPr>
          <w:rFonts w:ascii="Times New Roman" w:hAnsi="Times New Roman" w:cs="Times New Roman"/>
          <w:sz w:val="24"/>
          <w:szCs w:val="24"/>
        </w:rPr>
        <w:t xml:space="preserve">________________________________________________________________________________ </w:t>
      </w:r>
      <w:r w:rsidRPr="00AA1384">
        <w:rPr>
          <w:rFonts w:ascii="Times New Roman" w:hAnsi="Times New Roman" w:cs="Times New Roman"/>
          <w:sz w:val="24"/>
          <w:szCs w:val="24"/>
        </w:rPr>
        <w:br/>
        <w:t xml:space="preserve">       сміттєпроводом, газопостачанням, електроосвітленням) </w:t>
      </w:r>
    </w:p>
    <w:p w:rsidR="000C45CF" w:rsidRPr="00AA1384" w:rsidRDefault="000C45CF"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 У квартирі є:</w:t>
      </w:r>
    </w:p>
    <w:p w:rsidR="000C45CF" w:rsidRPr="00AA1384" w:rsidRDefault="000C45CF"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__________________________________________________________________ </w:t>
      </w:r>
      <w:r w:rsidRPr="00AA1384">
        <w:rPr>
          <w:rFonts w:ascii="Times New Roman" w:hAnsi="Times New Roman" w:cs="Times New Roman"/>
          <w:sz w:val="24"/>
          <w:szCs w:val="24"/>
        </w:rPr>
        <w:br/>
        <w:t xml:space="preserve">      (телефон, радіотрансляційна мережа, телевізійна антена колективного користування) </w:t>
      </w:r>
    </w:p>
    <w:p w:rsidR="000C45CF" w:rsidRPr="00AA1384" w:rsidRDefault="000C45CF" w:rsidP="000864A1">
      <w:pPr>
        <w:pStyle w:val="HTMLPreformatted"/>
        <w:shd w:val="clear" w:color="auto" w:fill="FFFFFF"/>
        <w:rPr>
          <w:rFonts w:ascii="Times New Roman" w:hAnsi="Times New Roman" w:cs="Times New Roman"/>
          <w:sz w:val="24"/>
          <w:szCs w:val="24"/>
        </w:rPr>
      </w:pPr>
      <w:bookmarkStart w:id="65" w:name="o100"/>
      <w:bookmarkEnd w:id="65"/>
      <w:r w:rsidRPr="00AA1384">
        <w:rPr>
          <w:rFonts w:ascii="Times New Roman" w:hAnsi="Times New Roman" w:cs="Times New Roman"/>
          <w:sz w:val="24"/>
          <w:szCs w:val="24"/>
        </w:rPr>
        <w:t xml:space="preserve">    </w:t>
      </w:r>
    </w:p>
    <w:p w:rsidR="000C45CF" w:rsidRPr="00AA1384" w:rsidRDefault="000C45CF" w:rsidP="009357BE">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1.2. Наймодавець зобов'язується:</w:t>
      </w:r>
    </w:p>
    <w:p w:rsidR="000C45CF" w:rsidRPr="00AA1384" w:rsidRDefault="000C45CF" w:rsidP="006B791C">
      <w:pPr>
        <w:pStyle w:val="HTMLPreformatted"/>
        <w:shd w:val="clear" w:color="auto" w:fill="FFFFFF"/>
        <w:jc w:val="both"/>
        <w:rPr>
          <w:rFonts w:ascii="Times New Roman" w:hAnsi="Times New Roman" w:cs="Times New Roman"/>
          <w:sz w:val="24"/>
          <w:szCs w:val="24"/>
        </w:rPr>
      </w:pPr>
      <w:bookmarkStart w:id="66" w:name="o101"/>
      <w:bookmarkEnd w:id="66"/>
      <w:r w:rsidRPr="00AA1384">
        <w:rPr>
          <w:rFonts w:ascii="Times New Roman" w:hAnsi="Times New Roman" w:cs="Times New Roman"/>
          <w:sz w:val="24"/>
          <w:szCs w:val="24"/>
        </w:rPr>
        <w:t xml:space="preserve">1.2.1. Здійснювати  обслуговування   будинку,   забезпечувати </w:t>
      </w:r>
      <w:r w:rsidRPr="00AA1384">
        <w:rPr>
          <w:rFonts w:ascii="Times New Roman" w:hAnsi="Times New Roman" w:cs="Times New Roman"/>
          <w:sz w:val="24"/>
          <w:szCs w:val="24"/>
        </w:rPr>
        <w:br/>
        <w:t>роботу технічного обладнання відповідно до вимог законодавства.</w:t>
      </w:r>
      <w:bookmarkStart w:id="67" w:name="o102"/>
      <w:bookmarkEnd w:id="67"/>
    </w:p>
    <w:p w:rsidR="000C45CF" w:rsidRPr="00AA1384" w:rsidRDefault="000C45CF" w:rsidP="006B791C">
      <w:pPr>
        <w:pStyle w:val="HTMLPreformatted"/>
        <w:shd w:val="clear" w:color="auto" w:fill="FFFFFF"/>
        <w:jc w:val="both"/>
        <w:rPr>
          <w:rFonts w:ascii="Times New Roman" w:hAnsi="Times New Roman" w:cs="Times New Roman"/>
          <w:sz w:val="24"/>
          <w:szCs w:val="24"/>
        </w:rPr>
      </w:pPr>
      <w:r w:rsidRPr="00AA1384">
        <w:rPr>
          <w:rFonts w:ascii="Times New Roman" w:hAnsi="Times New Roman" w:cs="Times New Roman"/>
          <w:sz w:val="24"/>
          <w:szCs w:val="24"/>
        </w:rPr>
        <w:t>1.2.2. Забезпечувати надання комунальних послуг.</w:t>
      </w:r>
    </w:p>
    <w:p w:rsidR="000C45CF" w:rsidRPr="00AA1384" w:rsidRDefault="000C45CF" w:rsidP="006B791C">
      <w:pPr>
        <w:pStyle w:val="HTMLPreformatted"/>
        <w:shd w:val="clear" w:color="auto" w:fill="FFFFFF"/>
        <w:jc w:val="both"/>
        <w:rPr>
          <w:rFonts w:ascii="Times New Roman" w:hAnsi="Times New Roman" w:cs="Times New Roman"/>
          <w:sz w:val="24"/>
          <w:szCs w:val="24"/>
        </w:rPr>
      </w:pPr>
      <w:bookmarkStart w:id="68" w:name="o103"/>
      <w:bookmarkEnd w:id="68"/>
      <w:r w:rsidRPr="00AA1384">
        <w:rPr>
          <w:rFonts w:ascii="Times New Roman" w:hAnsi="Times New Roman" w:cs="Times New Roman"/>
          <w:sz w:val="24"/>
          <w:szCs w:val="24"/>
        </w:rPr>
        <w:t>1.2.3. Своєчасно  проводити  підготовку  житлового  будинку і його  технічного  обладнання  до  експлуатації  в  осінньо-зимовий період.</w:t>
      </w:r>
    </w:p>
    <w:p w:rsidR="000C45CF" w:rsidRPr="00AA1384" w:rsidRDefault="000C45CF" w:rsidP="006B791C">
      <w:pPr>
        <w:pStyle w:val="HTMLPreformatted"/>
        <w:shd w:val="clear" w:color="auto" w:fill="FFFFFF"/>
        <w:jc w:val="both"/>
        <w:rPr>
          <w:rFonts w:ascii="Times New Roman" w:hAnsi="Times New Roman" w:cs="Times New Roman"/>
          <w:sz w:val="24"/>
          <w:szCs w:val="24"/>
        </w:rPr>
      </w:pPr>
      <w:bookmarkStart w:id="69" w:name="o104"/>
      <w:bookmarkEnd w:id="69"/>
      <w:r w:rsidRPr="00AA1384">
        <w:rPr>
          <w:rFonts w:ascii="Times New Roman" w:hAnsi="Times New Roman" w:cs="Times New Roman"/>
          <w:sz w:val="24"/>
          <w:szCs w:val="24"/>
        </w:rPr>
        <w:t xml:space="preserve">1.2.4. Доводити  до  відома  наймача  встановлені  тарифи  на житлово-комунальні послуги та розміри щомісячних платежів за них. </w:t>
      </w:r>
    </w:p>
    <w:p w:rsidR="000C45CF" w:rsidRPr="00AA1384" w:rsidRDefault="000C45CF" w:rsidP="006B791C">
      <w:pPr>
        <w:pStyle w:val="HTMLPreformatted"/>
        <w:shd w:val="clear" w:color="auto" w:fill="FFFFFF"/>
        <w:jc w:val="both"/>
        <w:rPr>
          <w:rFonts w:ascii="Times New Roman" w:hAnsi="Times New Roman" w:cs="Times New Roman"/>
          <w:sz w:val="24"/>
          <w:szCs w:val="24"/>
        </w:rPr>
      </w:pPr>
      <w:bookmarkStart w:id="70" w:name="o105"/>
      <w:bookmarkEnd w:id="70"/>
      <w:r w:rsidRPr="00AA1384">
        <w:rPr>
          <w:rFonts w:ascii="Times New Roman" w:hAnsi="Times New Roman" w:cs="Times New Roman"/>
          <w:sz w:val="24"/>
          <w:szCs w:val="24"/>
        </w:rPr>
        <w:t>1.3. Наймач зобов'язується:</w:t>
      </w:r>
    </w:p>
    <w:p w:rsidR="000C45CF" w:rsidRPr="00AA1384" w:rsidRDefault="000C45CF" w:rsidP="006B791C">
      <w:pPr>
        <w:pStyle w:val="HTMLPreformatted"/>
        <w:shd w:val="clear" w:color="auto" w:fill="FFFFFF"/>
        <w:jc w:val="both"/>
        <w:rPr>
          <w:rFonts w:ascii="Times New Roman" w:hAnsi="Times New Roman" w:cs="Times New Roman"/>
          <w:sz w:val="24"/>
          <w:szCs w:val="24"/>
        </w:rPr>
      </w:pPr>
      <w:bookmarkStart w:id="71" w:name="o106"/>
      <w:bookmarkEnd w:id="71"/>
      <w:r w:rsidRPr="00AA1384">
        <w:rPr>
          <w:rFonts w:ascii="Times New Roman" w:hAnsi="Times New Roman" w:cs="Times New Roman"/>
          <w:sz w:val="24"/>
          <w:szCs w:val="24"/>
        </w:rPr>
        <w:t>1.3.1. Використовувати житло за призначенням.</w:t>
      </w:r>
    </w:p>
    <w:p w:rsidR="000C45CF" w:rsidRPr="00AA1384" w:rsidRDefault="000C45CF" w:rsidP="006B791C">
      <w:pPr>
        <w:pStyle w:val="HTMLPreformatted"/>
        <w:shd w:val="clear" w:color="auto" w:fill="FFFFFF"/>
        <w:jc w:val="both"/>
        <w:rPr>
          <w:rFonts w:ascii="Times New Roman" w:hAnsi="Times New Roman" w:cs="Times New Roman"/>
          <w:sz w:val="24"/>
          <w:szCs w:val="24"/>
        </w:rPr>
      </w:pPr>
      <w:bookmarkStart w:id="72" w:name="o107"/>
      <w:bookmarkEnd w:id="72"/>
      <w:r w:rsidRPr="00AA1384">
        <w:rPr>
          <w:rFonts w:ascii="Times New Roman" w:hAnsi="Times New Roman" w:cs="Times New Roman"/>
          <w:sz w:val="24"/>
          <w:szCs w:val="24"/>
        </w:rPr>
        <w:t xml:space="preserve">1.3.2. Дотримуватись    Правил    користування   приміщеннями житлових  будинків  і  прибудинковими  територіями,  затверджених  постановою Кабінету   Міністрів   України   від 08.10.92 р.  №  572 ( 572-92-п )  (далі  -  Правила),  своєчасно  вживати  заходів  до </w:t>
      </w:r>
      <w:r w:rsidRPr="00AA1384">
        <w:rPr>
          <w:rFonts w:ascii="Times New Roman" w:hAnsi="Times New Roman" w:cs="Times New Roman"/>
          <w:sz w:val="24"/>
          <w:szCs w:val="24"/>
        </w:rPr>
        <w:br/>
        <w:t>усунення виявлених у квартирі несправностей.</w:t>
      </w:r>
      <w:bookmarkStart w:id="73" w:name="o108"/>
      <w:bookmarkEnd w:id="73"/>
      <w:r w:rsidRPr="00AA1384">
        <w:rPr>
          <w:rFonts w:ascii="Times New Roman" w:hAnsi="Times New Roman" w:cs="Times New Roman"/>
          <w:sz w:val="24"/>
          <w:szCs w:val="24"/>
        </w:rPr>
        <w:t xml:space="preserve"> Не допускати самовільного перепланування квартир,  руйнування конструкцій будинку,  заміни та перестановки технічного обладнання </w:t>
      </w:r>
      <w:r w:rsidRPr="00AA1384">
        <w:rPr>
          <w:rFonts w:ascii="Times New Roman" w:hAnsi="Times New Roman" w:cs="Times New Roman"/>
          <w:sz w:val="24"/>
          <w:szCs w:val="24"/>
        </w:rPr>
        <w:br/>
        <w:t>в квартирі.</w:t>
      </w:r>
      <w:bookmarkStart w:id="74" w:name="o109"/>
      <w:bookmarkEnd w:id="74"/>
      <w:r w:rsidRPr="00AA1384">
        <w:rPr>
          <w:rFonts w:ascii="Times New Roman" w:hAnsi="Times New Roman" w:cs="Times New Roman"/>
          <w:sz w:val="24"/>
          <w:szCs w:val="24"/>
        </w:rPr>
        <w:t xml:space="preserve"> Забезпечувати цілісність пломб приладів обліку води, тепла та </w:t>
      </w:r>
      <w:r w:rsidRPr="00AA1384">
        <w:rPr>
          <w:rFonts w:ascii="Times New Roman" w:hAnsi="Times New Roman" w:cs="Times New Roman"/>
          <w:sz w:val="24"/>
          <w:szCs w:val="24"/>
        </w:rPr>
        <w:br/>
        <w:t>газу, не допускати самовільного втручання в роботу цих приладів.</w:t>
      </w:r>
    </w:p>
    <w:p w:rsidR="000C45CF" w:rsidRPr="00AA1384" w:rsidRDefault="000C45CF" w:rsidP="006B791C">
      <w:pPr>
        <w:pStyle w:val="HTMLPreformatted"/>
        <w:shd w:val="clear" w:color="auto" w:fill="FFFFFF"/>
        <w:jc w:val="both"/>
        <w:rPr>
          <w:rFonts w:ascii="Times New Roman" w:hAnsi="Times New Roman" w:cs="Times New Roman"/>
          <w:sz w:val="24"/>
          <w:szCs w:val="24"/>
        </w:rPr>
      </w:pPr>
      <w:bookmarkStart w:id="75" w:name="o110"/>
      <w:bookmarkEnd w:id="75"/>
      <w:r w:rsidRPr="00AA1384">
        <w:rPr>
          <w:rFonts w:ascii="Times New Roman" w:hAnsi="Times New Roman" w:cs="Times New Roman"/>
          <w:sz w:val="24"/>
          <w:szCs w:val="24"/>
        </w:rPr>
        <w:t>1.3.3. У  встановлені  терміни  своєчасно  вносити  плату  за використання  житла,  комунальні   та   інші   послуги,   економно використовувати воду, газ, електричну і теплову енергію.</w:t>
      </w:r>
    </w:p>
    <w:p w:rsidR="000C45CF" w:rsidRPr="00AA1384" w:rsidRDefault="000C45CF" w:rsidP="006B791C">
      <w:pPr>
        <w:pStyle w:val="HTMLPreformatted"/>
        <w:shd w:val="clear" w:color="auto" w:fill="FFFFFF"/>
        <w:jc w:val="both"/>
        <w:rPr>
          <w:rFonts w:ascii="Times New Roman" w:hAnsi="Times New Roman" w:cs="Times New Roman"/>
          <w:b/>
          <w:bCs/>
          <w:sz w:val="24"/>
          <w:szCs w:val="24"/>
          <w:shd w:val="clear" w:color="auto" w:fill="FFFFFF"/>
        </w:rPr>
      </w:pPr>
      <w:bookmarkStart w:id="76" w:name="o111"/>
      <w:bookmarkEnd w:id="76"/>
      <w:r w:rsidRPr="00AA1384">
        <w:rPr>
          <w:rFonts w:ascii="Times New Roman" w:hAnsi="Times New Roman" w:cs="Times New Roman"/>
          <w:sz w:val="24"/>
          <w:szCs w:val="24"/>
        </w:rPr>
        <w:t xml:space="preserve">1.3.4. Дотримуватися  правил  пожежної  безпеки   та   Правил безпеки   систем   газопостачання  України, затверджених </w:t>
      </w:r>
      <w:r w:rsidRPr="00AA1384">
        <w:rPr>
          <w:rStyle w:val="rvts9"/>
          <w:rFonts w:ascii="Times New Roman" w:hAnsi="Times New Roman"/>
          <w:bCs/>
          <w:sz w:val="24"/>
          <w:szCs w:val="24"/>
          <w:shd w:val="clear" w:color="auto" w:fill="FFFFFF"/>
        </w:rPr>
        <w:t>Наказом Міністерства енергетики</w:t>
      </w:r>
      <w:r w:rsidRPr="00AA1384">
        <w:rPr>
          <w:rFonts w:ascii="Times New Roman" w:hAnsi="Times New Roman" w:cs="Times New Roman"/>
          <w:sz w:val="24"/>
          <w:szCs w:val="24"/>
        </w:rPr>
        <w:br/>
      </w:r>
      <w:r w:rsidRPr="00AA1384">
        <w:rPr>
          <w:rStyle w:val="rvts9"/>
          <w:rFonts w:ascii="Times New Roman" w:hAnsi="Times New Roman"/>
          <w:bCs/>
          <w:sz w:val="24"/>
          <w:szCs w:val="24"/>
          <w:shd w:val="clear" w:color="auto" w:fill="FFFFFF"/>
        </w:rPr>
        <w:t>та вугільної промисловості</w:t>
      </w:r>
      <w:r w:rsidRPr="00AA1384">
        <w:rPr>
          <w:rFonts w:ascii="Times New Roman" w:hAnsi="Times New Roman" w:cs="Times New Roman"/>
          <w:sz w:val="24"/>
          <w:szCs w:val="24"/>
        </w:rPr>
        <w:t xml:space="preserve"> </w:t>
      </w:r>
      <w:r w:rsidRPr="00AA1384">
        <w:rPr>
          <w:rStyle w:val="rvts9"/>
          <w:rFonts w:ascii="Times New Roman" w:hAnsi="Times New Roman"/>
          <w:bCs/>
          <w:sz w:val="24"/>
          <w:szCs w:val="24"/>
          <w:shd w:val="clear" w:color="auto" w:fill="FFFFFF"/>
        </w:rPr>
        <w:t>України</w:t>
      </w:r>
      <w:r w:rsidRPr="00AA1384">
        <w:rPr>
          <w:rFonts w:ascii="Times New Roman" w:hAnsi="Times New Roman" w:cs="Times New Roman"/>
          <w:sz w:val="24"/>
          <w:szCs w:val="24"/>
        </w:rPr>
        <w:t xml:space="preserve"> </w:t>
      </w:r>
      <w:r w:rsidRPr="00AA1384">
        <w:rPr>
          <w:rStyle w:val="rvts9"/>
          <w:rFonts w:ascii="Times New Roman" w:hAnsi="Times New Roman"/>
          <w:bCs/>
          <w:sz w:val="24"/>
          <w:szCs w:val="24"/>
          <w:shd w:val="clear" w:color="auto" w:fill="FFFFFF"/>
        </w:rPr>
        <w:t>від 15.05.2015  № 285.</w:t>
      </w:r>
    </w:p>
    <w:p w:rsidR="000C45CF" w:rsidRPr="00AA1384" w:rsidRDefault="000C45CF" w:rsidP="006B791C">
      <w:pPr>
        <w:pStyle w:val="HTMLPreformatted"/>
        <w:shd w:val="clear" w:color="auto" w:fill="FFFFFF"/>
        <w:jc w:val="both"/>
        <w:rPr>
          <w:rFonts w:ascii="Times New Roman" w:hAnsi="Times New Roman" w:cs="Times New Roman"/>
          <w:sz w:val="24"/>
          <w:szCs w:val="24"/>
        </w:rPr>
      </w:pPr>
      <w:bookmarkStart w:id="77" w:name="o112"/>
      <w:bookmarkEnd w:id="77"/>
      <w:r w:rsidRPr="00AA1384">
        <w:rPr>
          <w:rFonts w:ascii="Times New Roman" w:hAnsi="Times New Roman" w:cs="Times New Roman"/>
          <w:sz w:val="24"/>
          <w:szCs w:val="24"/>
        </w:rPr>
        <w:t xml:space="preserve">1.3.5. Допускати  у  квартиру  (приватний  будинок)  та  інші </w:t>
      </w:r>
      <w:r w:rsidRPr="00AA1384">
        <w:rPr>
          <w:rFonts w:ascii="Times New Roman" w:hAnsi="Times New Roman" w:cs="Times New Roman"/>
          <w:sz w:val="24"/>
          <w:szCs w:val="24"/>
        </w:rPr>
        <w:br/>
        <w:t xml:space="preserve">займані  наймачем  приміщення  працівників  виконавця  послуг  або </w:t>
      </w:r>
      <w:r w:rsidRPr="00AA1384">
        <w:rPr>
          <w:rFonts w:ascii="Times New Roman" w:hAnsi="Times New Roman" w:cs="Times New Roman"/>
          <w:sz w:val="24"/>
          <w:szCs w:val="24"/>
        </w:rPr>
        <w:br/>
        <w:t>підприємств водо-,  теплопостачання та водовідведення за наявності у   них  відповідного  посвідчення.</w:t>
      </w:r>
    </w:p>
    <w:p w:rsidR="000C45CF" w:rsidRPr="00AA1384" w:rsidRDefault="000C45CF" w:rsidP="006B791C">
      <w:pPr>
        <w:pStyle w:val="HTMLPreformatted"/>
        <w:shd w:val="clear" w:color="auto" w:fill="FFFFFF"/>
        <w:jc w:val="both"/>
        <w:rPr>
          <w:rFonts w:ascii="Times New Roman" w:hAnsi="Times New Roman" w:cs="Times New Roman"/>
          <w:sz w:val="24"/>
          <w:szCs w:val="24"/>
        </w:rPr>
      </w:pPr>
      <w:bookmarkStart w:id="78" w:name="o113"/>
      <w:bookmarkEnd w:id="78"/>
      <w:r w:rsidRPr="00AA1384">
        <w:rPr>
          <w:rFonts w:ascii="Times New Roman" w:hAnsi="Times New Roman" w:cs="Times New Roman"/>
          <w:sz w:val="24"/>
          <w:szCs w:val="24"/>
        </w:rPr>
        <w:t>1.3.6. При  виїзді  разом з членами сім'ї з житла звільнити і  здати його наймодавцю в належному технічному і санітарному стані.</w:t>
      </w:r>
    </w:p>
    <w:p w:rsidR="000C45CF" w:rsidRPr="00AA1384" w:rsidRDefault="000C45CF" w:rsidP="006B791C">
      <w:pPr>
        <w:pStyle w:val="HTMLPreformatted"/>
        <w:shd w:val="clear" w:color="auto" w:fill="FFFFFF"/>
        <w:jc w:val="both"/>
        <w:rPr>
          <w:rFonts w:ascii="Times New Roman" w:hAnsi="Times New Roman" w:cs="Times New Roman"/>
          <w:sz w:val="24"/>
          <w:szCs w:val="24"/>
        </w:rPr>
      </w:pPr>
      <w:bookmarkStart w:id="79" w:name="o114"/>
      <w:bookmarkEnd w:id="79"/>
      <w:r w:rsidRPr="00AA1384">
        <w:rPr>
          <w:rFonts w:ascii="Times New Roman" w:hAnsi="Times New Roman" w:cs="Times New Roman"/>
          <w:sz w:val="24"/>
          <w:szCs w:val="24"/>
        </w:rPr>
        <w:t xml:space="preserve">1.3.7. Відшкодовувати  збитки,  завдані  житловому приміщенню або майну інших мешканців будинку ним або членами його сім'ї. </w:t>
      </w:r>
    </w:p>
    <w:p w:rsidR="000C45CF" w:rsidRPr="00AA1384" w:rsidRDefault="000C45CF" w:rsidP="006B791C">
      <w:pPr>
        <w:pStyle w:val="HTMLPreformatted"/>
        <w:shd w:val="clear" w:color="auto" w:fill="FFFFFF"/>
        <w:jc w:val="center"/>
        <w:rPr>
          <w:rFonts w:ascii="Times New Roman" w:hAnsi="Times New Roman" w:cs="Times New Roman"/>
          <w:b/>
          <w:sz w:val="24"/>
          <w:szCs w:val="24"/>
        </w:rPr>
      </w:pPr>
      <w:bookmarkStart w:id="80" w:name="o115"/>
      <w:bookmarkEnd w:id="80"/>
    </w:p>
    <w:p w:rsidR="000C45CF" w:rsidRDefault="000C45CF" w:rsidP="006B791C">
      <w:pPr>
        <w:pStyle w:val="HTMLPreformatted"/>
        <w:shd w:val="clear" w:color="auto" w:fill="FFFFFF"/>
        <w:jc w:val="center"/>
        <w:rPr>
          <w:rFonts w:ascii="Times New Roman" w:hAnsi="Times New Roman" w:cs="Times New Roman"/>
          <w:b/>
          <w:sz w:val="24"/>
          <w:szCs w:val="24"/>
        </w:rPr>
      </w:pPr>
    </w:p>
    <w:p w:rsidR="000C45CF" w:rsidRPr="00AA1384" w:rsidRDefault="000C45CF" w:rsidP="006B791C">
      <w:pPr>
        <w:pStyle w:val="HTMLPreformatted"/>
        <w:shd w:val="clear" w:color="auto" w:fill="FFFFFF"/>
        <w:jc w:val="center"/>
        <w:rPr>
          <w:rFonts w:ascii="Times New Roman" w:hAnsi="Times New Roman" w:cs="Times New Roman"/>
          <w:b/>
          <w:sz w:val="24"/>
          <w:szCs w:val="24"/>
        </w:rPr>
      </w:pPr>
    </w:p>
    <w:p w:rsidR="000C45CF" w:rsidRPr="00AA1384" w:rsidRDefault="000C45CF" w:rsidP="006B791C">
      <w:pPr>
        <w:pStyle w:val="HTMLPreformatted"/>
        <w:shd w:val="clear" w:color="auto" w:fill="FFFFFF"/>
        <w:jc w:val="center"/>
        <w:rPr>
          <w:rFonts w:ascii="Times New Roman" w:hAnsi="Times New Roman" w:cs="Times New Roman"/>
          <w:b/>
          <w:sz w:val="24"/>
          <w:szCs w:val="24"/>
        </w:rPr>
      </w:pPr>
      <w:r w:rsidRPr="00AA1384">
        <w:rPr>
          <w:rFonts w:ascii="Times New Roman" w:hAnsi="Times New Roman" w:cs="Times New Roman"/>
          <w:b/>
          <w:sz w:val="24"/>
          <w:szCs w:val="24"/>
        </w:rPr>
        <w:t>2. Права сторін</w:t>
      </w:r>
      <w:bookmarkStart w:id="81" w:name="o116"/>
      <w:bookmarkEnd w:id="81"/>
    </w:p>
    <w:p w:rsidR="000C45CF" w:rsidRPr="00AA1384" w:rsidRDefault="000C45CF" w:rsidP="006B791C">
      <w:pPr>
        <w:pStyle w:val="HTMLPreformatted"/>
        <w:shd w:val="clear" w:color="auto" w:fill="FFFFFF"/>
        <w:jc w:val="both"/>
        <w:rPr>
          <w:rFonts w:ascii="Times New Roman" w:hAnsi="Times New Roman" w:cs="Times New Roman"/>
          <w:sz w:val="24"/>
          <w:szCs w:val="24"/>
        </w:rPr>
      </w:pPr>
      <w:r w:rsidRPr="00AA1384">
        <w:rPr>
          <w:rFonts w:ascii="Times New Roman" w:hAnsi="Times New Roman" w:cs="Times New Roman"/>
          <w:sz w:val="24"/>
          <w:szCs w:val="24"/>
        </w:rPr>
        <w:t>2.1. Наймодавець має право:</w:t>
      </w:r>
    </w:p>
    <w:p w:rsidR="000C45CF" w:rsidRPr="00AA1384" w:rsidRDefault="000C45CF" w:rsidP="006B791C">
      <w:pPr>
        <w:pStyle w:val="HTMLPreformatted"/>
        <w:shd w:val="clear" w:color="auto" w:fill="FFFFFF"/>
        <w:jc w:val="both"/>
        <w:rPr>
          <w:rFonts w:ascii="Times New Roman" w:hAnsi="Times New Roman" w:cs="Times New Roman"/>
          <w:sz w:val="24"/>
          <w:szCs w:val="24"/>
        </w:rPr>
      </w:pPr>
      <w:bookmarkStart w:id="82" w:name="o117"/>
      <w:bookmarkEnd w:id="82"/>
      <w:r w:rsidRPr="00AA1384">
        <w:rPr>
          <w:rFonts w:ascii="Times New Roman" w:hAnsi="Times New Roman" w:cs="Times New Roman"/>
          <w:sz w:val="24"/>
          <w:szCs w:val="24"/>
        </w:rPr>
        <w:t>2.1.1. Вимагати від наймача дотримання Правил та своєчасного внесення ним плати за житлово-комунальні послуги.</w:t>
      </w:r>
    </w:p>
    <w:p w:rsidR="000C45CF" w:rsidRPr="00AA1384" w:rsidRDefault="000C45CF" w:rsidP="006B791C">
      <w:pPr>
        <w:pStyle w:val="HTMLPreformatted"/>
        <w:shd w:val="clear" w:color="auto" w:fill="FFFFFF"/>
        <w:jc w:val="both"/>
        <w:rPr>
          <w:rFonts w:ascii="Times New Roman" w:hAnsi="Times New Roman" w:cs="Times New Roman"/>
          <w:sz w:val="24"/>
          <w:szCs w:val="24"/>
        </w:rPr>
      </w:pPr>
      <w:bookmarkStart w:id="83" w:name="o118"/>
      <w:bookmarkEnd w:id="83"/>
      <w:r w:rsidRPr="00AA1384">
        <w:rPr>
          <w:rFonts w:ascii="Times New Roman" w:hAnsi="Times New Roman" w:cs="Times New Roman"/>
          <w:sz w:val="24"/>
          <w:szCs w:val="24"/>
        </w:rPr>
        <w:t>2.1.2. У  разі  відмови  наймача  від звільнення приміщення у встановлений термін ініціювати його виселення за рішенням суду.</w:t>
      </w:r>
    </w:p>
    <w:p w:rsidR="000C45CF" w:rsidRPr="00AA1384" w:rsidRDefault="000C45CF" w:rsidP="006B791C">
      <w:pPr>
        <w:pStyle w:val="HTMLPreformatted"/>
        <w:shd w:val="clear" w:color="auto" w:fill="FFFFFF"/>
        <w:jc w:val="both"/>
        <w:rPr>
          <w:rFonts w:ascii="Times New Roman" w:hAnsi="Times New Roman" w:cs="Times New Roman"/>
          <w:sz w:val="24"/>
          <w:szCs w:val="24"/>
        </w:rPr>
      </w:pPr>
      <w:bookmarkStart w:id="84" w:name="o119"/>
      <w:bookmarkEnd w:id="84"/>
      <w:r w:rsidRPr="00AA1384">
        <w:rPr>
          <w:rFonts w:ascii="Times New Roman" w:hAnsi="Times New Roman" w:cs="Times New Roman"/>
          <w:sz w:val="24"/>
          <w:szCs w:val="24"/>
        </w:rPr>
        <w:t>2.1.3. Уживати  необхідних  заходів для відселення наймача та членів його сім'ї,  якщо  будинок  (житлове  приміщення)  загрожує обвалом,   відповідно   до   статей  112,  113  Житлового  кодексу України</w:t>
      </w:r>
    </w:p>
    <w:p w:rsidR="000C45CF" w:rsidRPr="00AA1384" w:rsidRDefault="000C45CF" w:rsidP="006B791C">
      <w:pPr>
        <w:pStyle w:val="HTMLPreformatted"/>
        <w:shd w:val="clear" w:color="auto" w:fill="FFFFFF"/>
        <w:jc w:val="both"/>
        <w:rPr>
          <w:rFonts w:ascii="Times New Roman" w:hAnsi="Times New Roman" w:cs="Times New Roman"/>
          <w:sz w:val="24"/>
          <w:szCs w:val="24"/>
        </w:rPr>
      </w:pPr>
      <w:r w:rsidRPr="00AA1384">
        <w:rPr>
          <w:rFonts w:ascii="Times New Roman" w:hAnsi="Times New Roman" w:cs="Times New Roman"/>
          <w:sz w:val="24"/>
          <w:szCs w:val="24"/>
        </w:rPr>
        <w:t>2.2. Наймач має право:</w:t>
      </w:r>
    </w:p>
    <w:p w:rsidR="000C45CF" w:rsidRPr="00AA1384" w:rsidRDefault="000C45CF" w:rsidP="006B791C">
      <w:pPr>
        <w:pStyle w:val="HTMLPreformatted"/>
        <w:shd w:val="clear" w:color="auto" w:fill="FFFFFF"/>
        <w:jc w:val="both"/>
        <w:rPr>
          <w:rFonts w:ascii="Times New Roman" w:hAnsi="Times New Roman" w:cs="Times New Roman"/>
          <w:sz w:val="24"/>
          <w:szCs w:val="24"/>
        </w:rPr>
      </w:pPr>
      <w:bookmarkStart w:id="85" w:name="o121"/>
      <w:bookmarkEnd w:id="85"/>
      <w:r w:rsidRPr="00AA1384">
        <w:rPr>
          <w:rFonts w:ascii="Times New Roman" w:hAnsi="Times New Roman" w:cs="Times New Roman"/>
          <w:sz w:val="24"/>
          <w:szCs w:val="24"/>
        </w:rPr>
        <w:t xml:space="preserve">2.2.1. Вимагати  від  наймодавця  згідно із законодавством та цим договором виконання покладених на нього обов'язків. </w:t>
      </w:r>
    </w:p>
    <w:p w:rsidR="000C45CF" w:rsidRPr="00AA1384" w:rsidRDefault="000C45CF" w:rsidP="006B791C">
      <w:pPr>
        <w:pStyle w:val="HTMLPreformatted"/>
        <w:shd w:val="clear" w:color="auto" w:fill="FFFFFF"/>
        <w:jc w:val="center"/>
        <w:rPr>
          <w:rFonts w:ascii="Times New Roman" w:hAnsi="Times New Roman" w:cs="Times New Roman"/>
          <w:b/>
          <w:sz w:val="24"/>
          <w:szCs w:val="24"/>
        </w:rPr>
      </w:pPr>
      <w:bookmarkStart w:id="86" w:name="o122"/>
      <w:bookmarkEnd w:id="86"/>
      <w:r w:rsidRPr="00AA1384">
        <w:rPr>
          <w:rFonts w:ascii="Times New Roman" w:hAnsi="Times New Roman" w:cs="Times New Roman"/>
          <w:b/>
          <w:sz w:val="24"/>
          <w:szCs w:val="24"/>
        </w:rPr>
        <w:t>3. Відповідальність сторін</w:t>
      </w:r>
    </w:p>
    <w:p w:rsidR="000C45CF" w:rsidRPr="00AA1384" w:rsidRDefault="000C45CF" w:rsidP="006B791C">
      <w:pPr>
        <w:pStyle w:val="HTMLPreformatted"/>
        <w:shd w:val="clear" w:color="auto" w:fill="FFFFFF"/>
        <w:jc w:val="both"/>
        <w:rPr>
          <w:rFonts w:ascii="Times New Roman" w:hAnsi="Times New Roman" w:cs="Times New Roman"/>
          <w:sz w:val="24"/>
          <w:szCs w:val="24"/>
        </w:rPr>
      </w:pPr>
      <w:bookmarkStart w:id="87" w:name="o123"/>
      <w:bookmarkEnd w:id="87"/>
      <w:r w:rsidRPr="00AA1384">
        <w:rPr>
          <w:rFonts w:ascii="Times New Roman" w:hAnsi="Times New Roman" w:cs="Times New Roman"/>
          <w:sz w:val="24"/>
          <w:szCs w:val="24"/>
        </w:rPr>
        <w:t xml:space="preserve">3.1. Наймодавець  відшкодовує  наймачу  матеріальні   збитки, завдані    невиконанням   обов'язків,   передбачених   у   пунктах 1.2.1-1.2.4 цього договору, згідно із законодавством. </w:t>
      </w:r>
    </w:p>
    <w:p w:rsidR="000C45CF" w:rsidRPr="00AA1384" w:rsidRDefault="000C45CF" w:rsidP="006B791C">
      <w:pPr>
        <w:pStyle w:val="HTMLPreformatted"/>
        <w:shd w:val="clear" w:color="auto" w:fill="FFFFFF"/>
        <w:jc w:val="both"/>
        <w:rPr>
          <w:rFonts w:ascii="Times New Roman" w:hAnsi="Times New Roman" w:cs="Times New Roman"/>
          <w:sz w:val="24"/>
          <w:szCs w:val="24"/>
        </w:rPr>
      </w:pPr>
      <w:bookmarkStart w:id="88" w:name="o124"/>
      <w:bookmarkEnd w:id="88"/>
      <w:r w:rsidRPr="00AA1384">
        <w:rPr>
          <w:rFonts w:ascii="Times New Roman" w:hAnsi="Times New Roman" w:cs="Times New Roman"/>
          <w:sz w:val="24"/>
          <w:szCs w:val="24"/>
        </w:rPr>
        <w:t xml:space="preserve">3.2. Наймодавець,  наймач та члени його  сім'ї  за  порушення умов    цього   договору   несуть   відповідальність   згідно   із законодавством. </w:t>
      </w:r>
    </w:p>
    <w:p w:rsidR="000C45CF" w:rsidRPr="00AA1384" w:rsidRDefault="000C45CF" w:rsidP="006B791C">
      <w:pPr>
        <w:pStyle w:val="HTMLPreformatted"/>
        <w:shd w:val="clear" w:color="auto" w:fill="FFFFFF"/>
        <w:jc w:val="center"/>
        <w:rPr>
          <w:rFonts w:ascii="Times New Roman" w:hAnsi="Times New Roman" w:cs="Times New Roman"/>
          <w:b/>
          <w:sz w:val="24"/>
          <w:szCs w:val="24"/>
        </w:rPr>
      </w:pPr>
      <w:bookmarkStart w:id="89" w:name="o125"/>
      <w:bookmarkEnd w:id="89"/>
      <w:r w:rsidRPr="00AA1384">
        <w:rPr>
          <w:rFonts w:ascii="Times New Roman" w:hAnsi="Times New Roman" w:cs="Times New Roman"/>
          <w:b/>
          <w:sz w:val="24"/>
          <w:szCs w:val="24"/>
        </w:rPr>
        <w:t>4. Інші умови</w:t>
      </w:r>
    </w:p>
    <w:p w:rsidR="000C45CF" w:rsidRPr="00AA1384" w:rsidRDefault="000C45CF" w:rsidP="006B791C">
      <w:pPr>
        <w:pStyle w:val="HTMLPreformatted"/>
        <w:shd w:val="clear" w:color="auto" w:fill="FFFFFF"/>
        <w:jc w:val="both"/>
        <w:rPr>
          <w:rFonts w:ascii="Times New Roman" w:hAnsi="Times New Roman" w:cs="Times New Roman"/>
          <w:sz w:val="24"/>
          <w:szCs w:val="24"/>
        </w:rPr>
      </w:pPr>
      <w:bookmarkStart w:id="90" w:name="o126"/>
      <w:bookmarkEnd w:id="90"/>
      <w:r w:rsidRPr="00AA1384">
        <w:rPr>
          <w:rFonts w:ascii="Times New Roman" w:hAnsi="Times New Roman" w:cs="Times New Roman"/>
          <w:sz w:val="24"/>
          <w:szCs w:val="24"/>
        </w:rPr>
        <w:t xml:space="preserve">4.1. Цей договір може бути розірвано з  ініціативи  будь-якої сторони    за   наявності   умов   і   в   порядку,   передбачених законодавством. </w:t>
      </w:r>
    </w:p>
    <w:p w:rsidR="000C45CF" w:rsidRPr="00AA1384" w:rsidRDefault="000C45CF" w:rsidP="006B791C">
      <w:pPr>
        <w:pStyle w:val="HTMLPreformatted"/>
        <w:shd w:val="clear" w:color="auto" w:fill="FFFFFF"/>
        <w:jc w:val="both"/>
        <w:rPr>
          <w:rFonts w:ascii="Times New Roman" w:hAnsi="Times New Roman" w:cs="Times New Roman"/>
          <w:sz w:val="24"/>
          <w:szCs w:val="24"/>
        </w:rPr>
      </w:pPr>
      <w:bookmarkStart w:id="91" w:name="o127"/>
      <w:bookmarkEnd w:id="91"/>
      <w:r w:rsidRPr="00AA1384">
        <w:rPr>
          <w:rFonts w:ascii="Times New Roman" w:hAnsi="Times New Roman" w:cs="Times New Roman"/>
          <w:sz w:val="24"/>
          <w:szCs w:val="24"/>
        </w:rPr>
        <w:t xml:space="preserve">4.2. Спори та розбіжності,  що можуть виникати між  сторонами під  час виконання умов договору,  якщо вони не будуть вирішені за згодою сторін, вирішуються в судовому порядку. </w:t>
      </w:r>
    </w:p>
    <w:p w:rsidR="000C45CF" w:rsidRPr="00AA1384" w:rsidRDefault="000C45CF" w:rsidP="006B791C">
      <w:pPr>
        <w:pStyle w:val="HTMLPreformatted"/>
        <w:shd w:val="clear" w:color="auto" w:fill="FFFFFF"/>
        <w:jc w:val="both"/>
        <w:rPr>
          <w:rFonts w:ascii="Times New Roman" w:hAnsi="Times New Roman" w:cs="Times New Roman"/>
          <w:sz w:val="24"/>
          <w:szCs w:val="24"/>
        </w:rPr>
      </w:pPr>
      <w:bookmarkStart w:id="92" w:name="o128"/>
      <w:bookmarkEnd w:id="92"/>
      <w:r w:rsidRPr="00AA1384">
        <w:rPr>
          <w:rFonts w:ascii="Times New Roman" w:hAnsi="Times New Roman" w:cs="Times New Roman"/>
          <w:sz w:val="24"/>
          <w:szCs w:val="24"/>
        </w:rPr>
        <w:t>4.3. Наймач не має права надане житлове приміщення  з  фондів житла  для  тимчасового  проживання  приватизувати,  обмінювати та здійснювати поділ  цього  житлового  приміщення,  здавати  його  в піднайм або вселяти в нього інших громадян.</w:t>
      </w:r>
      <w:bookmarkStart w:id="93" w:name="o129"/>
      <w:bookmarkEnd w:id="93"/>
      <w:r w:rsidRPr="00AA1384">
        <w:rPr>
          <w:rFonts w:ascii="Times New Roman" w:hAnsi="Times New Roman" w:cs="Times New Roman"/>
          <w:sz w:val="24"/>
          <w:szCs w:val="24"/>
        </w:rPr>
        <w:t xml:space="preserve"> Після закінчення встановленого терміну тимчасового проживання наймач   зобов'язаний  звільнити  надане  житлове  приміщення  або продовжити термін дії договору за згодою сторін. </w:t>
      </w:r>
    </w:p>
    <w:p w:rsidR="000C45CF" w:rsidRPr="00AA1384" w:rsidRDefault="000C45CF" w:rsidP="006B791C">
      <w:pPr>
        <w:pStyle w:val="HTMLPreformatted"/>
        <w:shd w:val="clear" w:color="auto" w:fill="FFFFFF"/>
        <w:jc w:val="both"/>
        <w:rPr>
          <w:rFonts w:ascii="Times New Roman" w:hAnsi="Times New Roman" w:cs="Times New Roman"/>
          <w:sz w:val="24"/>
          <w:szCs w:val="24"/>
        </w:rPr>
      </w:pPr>
      <w:bookmarkStart w:id="94" w:name="o130"/>
      <w:bookmarkEnd w:id="94"/>
      <w:r w:rsidRPr="00AA1384">
        <w:rPr>
          <w:rFonts w:ascii="Times New Roman" w:hAnsi="Times New Roman" w:cs="Times New Roman"/>
          <w:sz w:val="24"/>
          <w:szCs w:val="24"/>
        </w:rPr>
        <w:t>4.4. Підставами для дострокового припинення права громадянина на   користування   житловими  приміщеннями  з  фондів  житла  для тимчасового  проживання  відповідно  до  статті  132-2   Житлового кодексу України є:</w:t>
      </w:r>
    </w:p>
    <w:p w:rsidR="000C45CF" w:rsidRPr="00AA1384" w:rsidRDefault="000C45CF" w:rsidP="006B791C">
      <w:pPr>
        <w:pStyle w:val="HTMLPreformatted"/>
        <w:numPr>
          <w:ilvl w:val="0"/>
          <w:numId w:val="33"/>
        </w:numPr>
        <w:shd w:val="clear" w:color="auto" w:fill="FFFFFF"/>
        <w:jc w:val="both"/>
        <w:rPr>
          <w:rFonts w:ascii="Times New Roman" w:hAnsi="Times New Roman" w:cs="Times New Roman"/>
          <w:sz w:val="24"/>
          <w:szCs w:val="24"/>
        </w:rPr>
      </w:pPr>
      <w:bookmarkStart w:id="95" w:name="o131"/>
      <w:bookmarkEnd w:id="95"/>
      <w:r w:rsidRPr="00AA1384">
        <w:rPr>
          <w:rFonts w:ascii="Times New Roman" w:hAnsi="Times New Roman" w:cs="Times New Roman"/>
          <w:sz w:val="24"/>
          <w:szCs w:val="24"/>
        </w:rPr>
        <w:t xml:space="preserve">надання громадянину  або  придбання  ним   іншого   житлового </w:t>
      </w:r>
      <w:r w:rsidRPr="00AA1384">
        <w:rPr>
          <w:rFonts w:ascii="Times New Roman" w:hAnsi="Times New Roman" w:cs="Times New Roman"/>
          <w:sz w:val="24"/>
          <w:szCs w:val="24"/>
        </w:rPr>
        <w:br/>
        <w:t>приміщення;</w:t>
      </w:r>
      <w:bookmarkStart w:id="96" w:name="o132"/>
      <w:bookmarkEnd w:id="96"/>
    </w:p>
    <w:p w:rsidR="000C45CF" w:rsidRPr="00AA1384" w:rsidRDefault="000C45CF" w:rsidP="006B791C">
      <w:pPr>
        <w:pStyle w:val="HTMLPreformatted"/>
        <w:numPr>
          <w:ilvl w:val="0"/>
          <w:numId w:val="33"/>
        </w:numPr>
        <w:shd w:val="clear" w:color="auto" w:fill="FFFFFF"/>
        <w:jc w:val="both"/>
        <w:rPr>
          <w:rFonts w:ascii="Times New Roman" w:hAnsi="Times New Roman" w:cs="Times New Roman"/>
          <w:sz w:val="24"/>
          <w:szCs w:val="24"/>
        </w:rPr>
      </w:pPr>
      <w:r w:rsidRPr="00AA1384">
        <w:rPr>
          <w:rFonts w:ascii="Times New Roman" w:hAnsi="Times New Roman" w:cs="Times New Roman"/>
          <w:sz w:val="24"/>
          <w:szCs w:val="24"/>
        </w:rPr>
        <w:t xml:space="preserve">порушення громадянином    правил    користування     житловим </w:t>
      </w:r>
      <w:r w:rsidRPr="00AA1384">
        <w:rPr>
          <w:rFonts w:ascii="Times New Roman" w:hAnsi="Times New Roman" w:cs="Times New Roman"/>
          <w:sz w:val="24"/>
          <w:szCs w:val="24"/>
        </w:rPr>
        <w:br/>
        <w:t>приміщенням з фондів житла для тимчасового проживання;</w:t>
      </w:r>
      <w:bookmarkStart w:id="97" w:name="o134"/>
      <w:bookmarkEnd w:id="97"/>
    </w:p>
    <w:p w:rsidR="000C45CF" w:rsidRPr="00AA1384" w:rsidRDefault="000C45CF" w:rsidP="006B791C">
      <w:pPr>
        <w:pStyle w:val="HTMLPreformatted"/>
        <w:numPr>
          <w:ilvl w:val="0"/>
          <w:numId w:val="33"/>
        </w:numPr>
        <w:shd w:val="clear" w:color="auto" w:fill="FFFFFF"/>
        <w:jc w:val="both"/>
        <w:rPr>
          <w:rFonts w:ascii="Times New Roman" w:hAnsi="Times New Roman" w:cs="Times New Roman"/>
          <w:sz w:val="24"/>
          <w:szCs w:val="24"/>
        </w:rPr>
      </w:pPr>
      <w:r w:rsidRPr="00AA1384">
        <w:rPr>
          <w:rFonts w:ascii="Times New Roman" w:hAnsi="Times New Roman" w:cs="Times New Roman"/>
          <w:sz w:val="24"/>
          <w:szCs w:val="24"/>
        </w:rPr>
        <w:t xml:space="preserve">приведення мешканцем житлового приміщення з фондів житла  для </w:t>
      </w:r>
      <w:r w:rsidRPr="00AA1384">
        <w:rPr>
          <w:rFonts w:ascii="Times New Roman" w:hAnsi="Times New Roman" w:cs="Times New Roman"/>
          <w:sz w:val="24"/>
          <w:szCs w:val="24"/>
        </w:rPr>
        <w:br/>
        <w:t>тимчасового проживання у непридатність для його використання;</w:t>
      </w:r>
      <w:bookmarkStart w:id="98" w:name="o135"/>
      <w:bookmarkEnd w:id="98"/>
    </w:p>
    <w:p w:rsidR="000C45CF" w:rsidRPr="00AA1384" w:rsidRDefault="000C45CF" w:rsidP="006B791C">
      <w:pPr>
        <w:pStyle w:val="HTMLPreformatted"/>
        <w:numPr>
          <w:ilvl w:val="0"/>
          <w:numId w:val="33"/>
        </w:numPr>
        <w:shd w:val="clear" w:color="auto" w:fill="FFFFFF"/>
        <w:jc w:val="both"/>
        <w:rPr>
          <w:rFonts w:ascii="Times New Roman" w:hAnsi="Times New Roman" w:cs="Times New Roman"/>
          <w:sz w:val="24"/>
          <w:szCs w:val="24"/>
        </w:rPr>
      </w:pPr>
      <w:r w:rsidRPr="00AA1384">
        <w:rPr>
          <w:rFonts w:ascii="Times New Roman" w:hAnsi="Times New Roman" w:cs="Times New Roman"/>
          <w:sz w:val="24"/>
          <w:szCs w:val="24"/>
        </w:rPr>
        <w:t xml:space="preserve">інші підстави, встановлені законом. </w:t>
      </w:r>
      <w:bookmarkStart w:id="99" w:name="o136"/>
      <w:bookmarkEnd w:id="99"/>
    </w:p>
    <w:p w:rsidR="000C45CF" w:rsidRPr="00AA1384" w:rsidRDefault="000C45CF" w:rsidP="006B791C">
      <w:pPr>
        <w:pStyle w:val="HTMLPreformatted"/>
        <w:shd w:val="clear" w:color="auto" w:fill="FFFFFF"/>
        <w:jc w:val="both"/>
        <w:rPr>
          <w:rFonts w:ascii="Times New Roman" w:hAnsi="Times New Roman" w:cs="Times New Roman"/>
          <w:sz w:val="24"/>
          <w:szCs w:val="24"/>
        </w:rPr>
      </w:pPr>
      <w:r w:rsidRPr="00AA1384">
        <w:rPr>
          <w:rFonts w:ascii="Times New Roman" w:hAnsi="Times New Roman" w:cs="Times New Roman"/>
          <w:sz w:val="24"/>
          <w:szCs w:val="24"/>
        </w:rPr>
        <w:t xml:space="preserve">4.5. Цей договір складено в двох  примірниках,  один  з  яких зберігається  у  наймодавця,  а  другий  -  у наймача.  Примірники договору мають однакову юридичну силу.  Договір набирає чинності з дня його підписання. </w:t>
      </w:r>
      <w:bookmarkStart w:id="100" w:name="o137"/>
      <w:bookmarkEnd w:id="100"/>
    </w:p>
    <w:p w:rsidR="000C45CF" w:rsidRPr="00AA1384" w:rsidRDefault="000C45CF" w:rsidP="002259A7">
      <w:pPr>
        <w:pStyle w:val="HTMLPreformatted"/>
        <w:shd w:val="clear" w:color="auto" w:fill="FFFFFF"/>
        <w:jc w:val="center"/>
        <w:rPr>
          <w:rFonts w:ascii="Times New Roman" w:hAnsi="Times New Roman" w:cs="Times New Roman"/>
          <w:b/>
          <w:sz w:val="24"/>
          <w:szCs w:val="24"/>
        </w:rPr>
      </w:pPr>
    </w:p>
    <w:p w:rsidR="000C45CF" w:rsidRPr="00AA1384" w:rsidRDefault="000C45CF" w:rsidP="002259A7">
      <w:pPr>
        <w:pStyle w:val="HTMLPreformatted"/>
        <w:shd w:val="clear" w:color="auto" w:fill="FFFFFF"/>
        <w:jc w:val="center"/>
        <w:rPr>
          <w:rFonts w:ascii="Times New Roman" w:hAnsi="Times New Roman" w:cs="Times New Roman"/>
          <w:b/>
          <w:sz w:val="24"/>
          <w:szCs w:val="24"/>
        </w:rPr>
      </w:pPr>
      <w:r w:rsidRPr="00AA1384">
        <w:rPr>
          <w:rFonts w:ascii="Times New Roman" w:hAnsi="Times New Roman" w:cs="Times New Roman"/>
          <w:b/>
          <w:sz w:val="24"/>
          <w:szCs w:val="24"/>
        </w:rPr>
        <w:t>5. Юридична адреса та підписи сторін</w:t>
      </w:r>
      <w:bookmarkStart w:id="101" w:name="o138"/>
      <w:bookmarkEnd w:id="101"/>
    </w:p>
    <w:tbl>
      <w:tblPr>
        <w:tblW w:w="0" w:type="auto"/>
        <w:tblInd w:w="421" w:type="dxa"/>
        <w:tblLook w:val="00A0"/>
      </w:tblPr>
      <w:tblGrid>
        <w:gridCol w:w="3208"/>
        <w:gridCol w:w="2748"/>
        <w:gridCol w:w="2549"/>
      </w:tblGrid>
      <w:tr w:rsidR="000C45CF" w:rsidRPr="00847071" w:rsidTr="00847071">
        <w:tc>
          <w:tcPr>
            <w:tcW w:w="3208" w:type="dxa"/>
          </w:tcPr>
          <w:p w:rsidR="000C45CF" w:rsidRPr="00847071" w:rsidRDefault="000C45CF" w:rsidP="00847071">
            <w:pPr>
              <w:pStyle w:val="HTMLPreformatted"/>
              <w:jc w:val="center"/>
              <w:rPr>
                <w:rFonts w:ascii="Times New Roman" w:hAnsi="Times New Roman" w:cs="Times New Roman"/>
                <w:b/>
                <w:bCs/>
                <w:sz w:val="24"/>
                <w:szCs w:val="24"/>
              </w:rPr>
            </w:pPr>
            <w:r w:rsidRPr="00847071">
              <w:rPr>
                <w:rFonts w:ascii="Times New Roman" w:hAnsi="Times New Roman" w:cs="Times New Roman"/>
                <w:b/>
                <w:bCs/>
                <w:sz w:val="24"/>
                <w:szCs w:val="24"/>
              </w:rPr>
              <w:t>НАЙМОДАВЕЦЬ</w:t>
            </w:r>
          </w:p>
        </w:tc>
        <w:tc>
          <w:tcPr>
            <w:tcW w:w="2748" w:type="dxa"/>
          </w:tcPr>
          <w:p w:rsidR="000C45CF" w:rsidRPr="00847071" w:rsidRDefault="000C45CF" w:rsidP="00847071">
            <w:pPr>
              <w:pStyle w:val="HTMLPreformatted"/>
              <w:jc w:val="center"/>
              <w:rPr>
                <w:rFonts w:ascii="Times New Roman" w:hAnsi="Times New Roman" w:cs="Times New Roman"/>
                <w:b/>
                <w:bCs/>
                <w:sz w:val="24"/>
                <w:szCs w:val="24"/>
              </w:rPr>
            </w:pPr>
          </w:p>
        </w:tc>
        <w:tc>
          <w:tcPr>
            <w:tcW w:w="2549" w:type="dxa"/>
          </w:tcPr>
          <w:p w:rsidR="000C45CF" w:rsidRPr="00847071" w:rsidRDefault="000C45CF" w:rsidP="00847071">
            <w:pPr>
              <w:pStyle w:val="HTMLPreformatted"/>
              <w:jc w:val="center"/>
              <w:rPr>
                <w:rFonts w:ascii="Times New Roman" w:hAnsi="Times New Roman" w:cs="Times New Roman"/>
                <w:b/>
                <w:bCs/>
                <w:sz w:val="24"/>
                <w:szCs w:val="24"/>
              </w:rPr>
            </w:pPr>
            <w:r w:rsidRPr="00847071">
              <w:rPr>
                <w:rFonts w:ascii="Times New Roman" w:hAnsi="Times New Roman" w:cs="Times New Roman"/>
                <w:b/>
                <w:bCs/>
                <w:sz w:val="24"/>
                <w:szCs w:val="24"/>
              </w:rPr>
              <w:t>НАЙМАЧ</w:t>
            </w:r>
          </w:p>
        </w:tc>
      </w:tr>
      <w:tr w:rsidR="000C45CF" w:rsidRPr="00847071" w:rsidTr="00847071">
        <w:tc>
          <w:tcPr>
            <w:tcW w:w="3208" w:type="dxa"/>
          </w:tcPr>
          <w:p w:rsidR="000C45CF" w:rsidRPr="00847071" w:rsidRDefault="000C45CF" w:rsidP="002259A7">
            <w:pPr>
              <w:pStyle w:val="HTMLPreformatted"/>
              <w:rPr>
                <w:rFonts w:ascii="Times New Roman" w:hAnsi="Times New Roman" w:cs="Times New Roman"/>
                <w:bCs/>
                <w:sz w:val="24"/>
                <w:szCs w:val="24"/>
              </w:rPr>
            </w:pPr>
            <w:r w:rsidRPr="00847071">
              <w:rPr>
                <w:rFonts w:ascii="Times New Roman" w:hAnsi="Times New Roman" w:cs="Times New Roman"/>
                <w:bCs/>
                <w:sz w:val="24"/>
                <w:szCs w:val="24"/>
              </w:rPr>
              <w:t>посада</w:t>
            </w:r>
          </w:p>
        </w:tc>
        <w:tc>
          <w:tcPr>
            <w:tcW w:w="2748" w:type="dxa"/>
          </w:tcPr>
          <w:p w:rsidR="000C45CF" w:rsidRPr="00847071" w:rsidRDefault="000C45CF" w:rsidP="002259A7">
            <w:pPr>
              <w:pStyle w:val="HTMLPreformatted"/>
              <w:rPr>
                <w:rFonts w:ascii="Times New Roman" w:hAnsi="Times New Roman" w:cs="Times New Roman"/>
                <w:bCs/>
                <w:sz w:val="24"/>
                <w:szCs w:val="24"/>
              </w:rPr>
            </w:pPr>
          </w:p>
        </w:tc>
        <w:tc>
          <w:tcPr>
            <w:tcW w:w="2549" w:type="dxa"/>
          </w:tcPr>
          <w:p w:rsidR="000C45CF" w:rsidRPr="00847071" w:rsidRDefault="000C45CF" w:rsidP="002259A7">
            <w:pPr>
              <w:pStyle w:val="HTMLPreformatted"/>
              <w:rPr>
                <w:rFonts w:ascii="Times New Roman" w:hAnsi="Times New Roman" w:cs="Times New Roman"/>
                <w:bCs/>
                <w:sz w:val="24"/>
                <w:szCs w:val="24"/>
              </w:rPr>
            </w:pPr>
            <w:r w:rsidRPr="00847071">
              <w:rPr>
                <w:rFonts w:ascii="Times New Roman" w:hAnsi="Times New Roman" w:cs="Times New Roman"/>
                <w:bCs/>
                <w:sz w:val="24"/>
                <w:szCs w:val="24"/>
              </w:rPr>
              <w:t>П.І.Б</w:t>
            </w:r>
          </w:p>
        </w:tc>
      </w:tr>
      <w:tr w:rsidR="000C45CF" w:rsidRPr="00847071" w:rsidTr="00847071">
        <w:tc>
          <w:tcPr>
            <w:tcW w:w="3208" w:type="dxa"/>
          </w:tcPr>
          <w:p w:rsidR="000C45CF" w:rsidRPr="00847071" w:rsidRDefault="000C45CF" w:rsidP="002259A7">
            <w:pPr>
              <w:pStyle w:val="HTMLPreformatted"/>
              <w:rPr>
                <w:rFonts w:ascii="Times New Roman" w:hAnsi="Times New Roman" w:cs="Times New Roman"/>
                <w:bCs/>
                <w:sz w:val="24"/>
                <w:szCs w:val="24"/>
              </w:rPr>
            </w:pPr>
            <w:r w:rsidRPr="00847071">
              <w:rPr>
                <w:rFonts w:ascii="Times New Roman" w:hAnsi="Times New Roman" w:cs="Times New Roman"/>
                <w:bCs/>
                <w:sz w:val="24"/>
                <w:szCs w:val="24"/>
              </w:rPr>
              <w:t>П.І.Б</w:t>
            </w:r>
          </w:p>
        </w:tc>
        <w:tc>
          <w:tcPr>
            <w:tcW w:w="2748" w:type="dxa"/>
          </w:tcPr>
          <w:p w:rsidR="000C45CF" w:rsidRPr="00847071" w:rsidRDefault="000C45CF" w:rsidP="002259A7">
            <w:pPr>
              <w:pStyle w:val="HTMLPreformatted"/>
              <w:rPr>
                <w:rFonts w:ascii="Times New Roman" w:hAnsi="Times New Roman" w:cs="Times New Roman"/>
                <w:bCs/>
                <w:sz w:val="24"/>
                <w:szCs w:val="24"/>
              </w:rPr>
            </w:pPr>
          </w:p>
        </w:tc>
        <w:tc>
          <w:tcPr>
            <w:tcW w:w="2549" w:type="dxa"/>
          </w:tcPr>
          <w:p w:rsidR="000C45CF" w:rsidRPr="00847071" w:rsidRDefault="000C45CF" w:rsidP="002259A7">
            <w:pPr>
              <w:pStyle w:val="HTMLPreformatted"/>
              <w:rPr>
                <w:rFonts w:ascii="Times New Roman" w:hAnsi="Times New Roman" w:cs="Times New Roman"/>
                <w:bCs/>
                <w:sz w:val="24"/>
                <w:szCs w:val="24"/>
              </w:rPr>
            </w:pPr>
            <w:r w:rsidRPr="00847071">
              <w:rPr>
                <w:rFonts w:ascii="Times New Roman" w:hAnsi="Times New Roman" w:cs="Times New Roman"/>
                <w:bCs/>
                <w:sz w:val="24"/>
                <w:szCs w:val="24"/>
              </w:rPr>
              <w:t>Місце реєстрації</w:t>
            </w:r>
          </w:p>
        </w:tc>
      </w:tr>
      <w:tr w:rsidR="000C45CF" w:rsidRPr="00847071" w:rsidTr="00847071">
        <w:tc>
          <w:tcPr>
            <w:tcW w:w="3208" w:type="dxa"/>
          </w:tcPr>
          <w:p w:rsidR="000C45CF" w:rsidRPr="00847071" w:rsidRDefault="000C45CF" w:rsidP="002259A7">
            <w:pPr>
              <w:pStyle w:val="HTMLPreformatted"/>
              <w:rPr>
                <w:rFonts w:ascii="Times New Roman" w:hAnsi="Times New Roman" w:cs="Times New Roman"/>
                <w:bCs/>
                <w:sz w:val="24"/>
                <w:szCs w:val="24"/>
              </w:rPr>
            </w:pPr>
            <w:r w:rsidRPr="00847071">
              <w:rPr>
                <w:rFonts w:ascii="Times New Roman" w:hAnsi="Times New Roman" w:cs="Times New Roman"/>
                <w:bCs/>
                <w:sz w:val="24"/>
                <w:szCs w:val="24"/>
              </w:rPr>
              <w:t>Юридична адреса</w:t>
            </w:r>
          </w:p>
        </w:tc>
        <w:tc>
          <w:tcPr>
            <w:tcW w:w="2748" w:type="dxa"/>
          </w:tcPr>
          <w:p w:rsidR="000C45CF" w:rsidRPr="00847071" w:rsidRDefault="000C45CF" w:rsidP="002259A7">
            <w:pPr>
              <w:pStyle w:val="HTMLPreformatted"/>
              <w:rPr>
                <w:rFonts w:ascii="Times New Roman" w:hAnsi="Times New Roman" w:cs="Times New Roman"/>
                <w:bCs/>
                <w:sz w:val="24"/>
                <w:szCs w:val="24"/>
              </w:rPr>
            </w:pPr>
          </w:p>
        </w:tc>
        <w:tc>
          <w:tcPr>
            <w:tcW w:w="2549" w:type="dxa"/>
          </w:tcPr>
          <w:p w:rsidR="000C45CF" w:rsidRPr="00847071" w:rsidRDefault="000C45CF" w:rsidP="002259A7">
            <w:pPr>
              <w:pStyle w:val="HTMLPreformatted"/>
              <w:rPr>
                <w:rFonts w:ascii="Times New Roman" w:hAnsi="Times New Roman" w:cs="Times New Roman"/>
                <w:bCs/>
                <w:sz w:val="24"/>
                <w:szCs w:val="24"/>
              </w:rPr>
            </w:pPr>
            <w:r w:rsidRPr="00847071">
              <w:rPr>
                <w:rFonts w:ascii="Times New Roman" w:hAnsi="Times New Roman" w:cs="Times New Roman"/>
                <w:bCs/>
                <w:sz w:val="24"/>
                <w:szCs w:val="24"/>
              </w:rPr>
              <w:t xml:space="preserve">Паспортні дані </w:t>
            </w:r>
          </w:p>
        </w:tc>
      </w:tr>
      <w:tr w:rsidR="000C45CF" w:rsidRPr="00847071" w:rsidTr="00847071">
        <w:tc>
          <w:tcPr>
            <w:tcW w:w="3208" w:type="dxa"/>
          </w:tcPr>
          <w:p w:rsidR="000C45CF" w:rsidRPr="00847071" w:rsidRDefault="000C45CF" w:rsidP="002259A7">
            <w:pPr>
              <w:pStyle w:val="HTMLPreformatted"/>
              <w:rPr>
                <w:rFonts w:ascii="Times New Roman" w:hAnsi="Times New Roman" w:cs="Times New Roman"/>
                <w:bCs/>
                <w:sz w:val="24"/>
                <w:szCs w:val="24"/>
              </w:rPr>
            </w:pPr>
            <w:r w:rsidRPr="00847071">
              <w:rPr>
                <w:rFonts w:ascii="Times New Roman" w:hAnsi="Times New Roman" w:cs="Times New Roman"/>
                <w:bCs/>
                <w:sz w:val="24"/>
                <w:szCs w:val="24"/>
              </w:rPr>
              <w:t>Телефон</w:t>
            </w:r>
          </w:p>
        </w:tc>
        <w:tc>
          <w:tcPr>
            <w:tcW w:w="2748" w:type="dxa"/>
          </w:tcPr>
          <w:p w:rsidR="000C45CF" w:rsidRPr="00847071" w:rsidRDefault="000C45CF" w:rsidP="002259A7">
            <w:pPr>
              <w:pStyle w:val="HTMLPreformatted"/>
              <w:rPr>
                <w:rFonts w:ascii="Times New Roman" w:hAnsi="Times New Roman" w:cs="Times New Roman"/>
                <w:bCs/>
                <w:sz w:val="24"/>
                <w:szCs w:val="24"/>
              </w:rPr>
            </w:pPr>
          </w:p>
        </w:tc>
        <w:tc>
          <w:tcPr>
            <w:tcW w:w="2549" w:type="dxa"/>
          </w:tcPr>
          <w:p w:rsidR="000C45CF" w:rsidRPr="00847071" w:rsidRDefault="000C45CF" w:rsidP="002259A7">
            <w:pPr>
              <w:pStyle w:val="HTMLPreformatted"/>
              <w:rPr>
                <w:rFonts w:ascii="Times New Roman" w:hAnsi="Times New Roman" w:cs="Times New Roman"/>
                <w:bCs/>
                <w:sz w:val="24"/>
                <w:szCs w:val="24"/>
              </w:rPr>
            </w:pPr>
            <w:r w:rsidRPr="00847071">
              <w:rPr>
                <w:rFonts w:ascii="Times New Roman" w:hAnsi="Times New Roman" w:cs="Times New Roman"/>
                <w:bCs/>
                <w:sz w:val="24"/>
                <w:szCs w:val="24"/>
              </w:rPr>
              <w:t xml:space="preserve">Контактні дані </w:t>
            </w:r>
          </w:p>
        </w:tc>
      </w:tr>
      <w:tr w:rsidR="000C45CF" w:rsidRPr="00847071" w:rsidTr="00847071">
        <w:tc>
          <w:tcPr>
            <w:tcW w:w="3208" w:type="dxa"/>
          </w:tcPr>
          <w:p w:rsidR="000C45CF" w:rsidRPr="00847071" w:rsidRDefault="000C45CF" w:rsidP="002259A7">
            <w:pPr>
              <w:pStyle w:val="HTMLPreformatted"/>
              <w:rPr>
                <w:rFonts w:ascii="Times New Roman" w:hAnsi="Times New Roman" w:cs="Times New Roman"/>
                <w:bCs/>
                <w:sz w:val="24"/>
                <w:szCs w:val="24"/>
              </w:rPr>
            </w:pPr>
            <w:r w:rsidRPr="00847071">
              <w:rPr>
                <w:rFonts w:ascii="Times New Roman" w:hAnsi="Times New Roman" w:cs="Times New Roman"/>
                <w:bCs/>
                <w:sz w:val="24"/>
                <w:szCs w:val="24"/>
              </w:rPr>
              <w:t>Код ЄДРПОУ</w:t>
            </w:r>
          </w:p>
        </w:tc>
        <w:tc>
          <w:tcPr>
            <w:tcW w:w="2748" w:type="dxa"/>
          </w:tcPr>
          <w:p w:rsidR="000C45CF" w:rsidRPr="00847071" w:rsidRDefault="000C45CF" w:rsidP="002259A7">
            <w:pPr>
              <w:pStyle w:val="HTMLPreformatted"/>
              <w:rPr>
                <w:rFonts w:ascii="Times New Roman" w:hAnsi="Times New Roman" w:cs="Times New Roman"/>
                <w:bCs/>
                <w:sz w:val="24"/>
                <w:szCs w:val="24"/>
              </w:rPr>
            </w:pPr>
          </w:p>
        </w:tc>
        <w:tc>
          <w:tcPr>
            <w:tcW w:w="2549" w:type="dxa"/>
          </w:tcPr>
          <w:p w:rsidR="000C45CF" w:rsidRPr="00847071" w:rsidRDefault="000C45CF" w:rsidP="002259A7">
            <w:pPr>
              <w:pStyle w:val="HTMLPreformatted"/>
              <w:rPr>
                <w:rFonts w:ascii="Times New Roman" w:hAnsi="Times New Roman" w:cs="Times New Roman"/>
                <w:bCs/>
                <w:sz w:val="24"/>
                <w:szCs w:val="24"/>
              </w:rPr>
            </w:pPr>
          </w:p>
        </w:tc>
      </w:tr>
      <w:tr w:rsidR="000C45CF" w:rsidRPr="00847071" w:rsidTr="00847071">
        <w:tc>
          <w:tcPr>
            <w:tcW w:w="3208" w:type="dxa"/>
          </w:tcPr>
          <w:p w:rsidR="000C45CF" w:rsidRPr="00847071" w:rsidRDefault="000C45CF" w:rsidP="002259A7">
            <w:pPr>
              <w:pStyle w:val="HTMLPreformatted"/>
              <w:rPr>
                <w:rFonts w:ascii="Times New Roman" w:hAnsi="Times New Roman" w:cs="Times New Roman"/>
                <w:bCs/>
                <w:sz w:val="24"/>
                <w:szCs w:val="24"/>
              </w:rPr>
            </w:pPr>
            <w:r w:rsidRPr="00847071">
              <w:rPr>
                <w:rFonts w:ascii="Times New Roman" w:hAnsi="Times New Roman" w:cs="Times New Roman"/>
                <w:bCs/>
                <w:sz w:val="24"/>
                <w:szCs w:val="24"/>
              </w:rPr>
              <w:t>РАХУНОК</w:t>
            </w:r>
          </w:p>
        </w:tc>
        <w:tc>
          <w:tcPr>
            <w:tcW w:w="2748" w:type="dxa"/>
          </w:tcPr>
          <w:p w:rsidR="000C45CF" w:rsidRPr="00847071" w:rsidRDefault="000C45CF" w:rsidP="002259A7">
            <w:pPr>
              <w:pStyle w:val="HTMLPreformatted"/>
              <w:rPr>
                <w:rFonts w:ascii="Times New Roman" w:hAnsi="Times New Roman" w:cs="Times New Roman"/>
                <w:bCs/>
                <w:sz w:val="24"/>
                <w:szCs w:val="24"/>
              </w:rPr>
            </w:pPr>
          </w:p>
        </w:tc>
        <w:tc>
          <w:tcPr>
            <w:tcW w:w="2549" w:type="dxa"/>
          </w:tcPr>
          <w:p w:rsidR="000C45CF" w:rsidRPr="00847071" w:rsidRDefault="000C45CF" w:rsidP="002259A7">
            <w:pPr>
              <w:pStyle w:val="HTMLPreformatted"/>
              <w:rPr>
                <w:rFonts w:ascii="Times New Roman" w:hAnsi="Times New Roman" w:cs="Times New Roman"/>
                <w:bCs/>
                <w:sz w:val="24"/>
                <w:szCs w:val="24"/>
              </w:rPr>
            </w:pPr>
          </w:p>
        </w:tc>
      </w:tr>
      <w:tr w:rsidR="000C45CF" w:rsidRPr="00847071" w:rsidTr="00847071">
        <w:tc>
          <w:tcPr>
            <w:tcW w:w="3208" w:type="dxa"/>
          </w:tcPr>
          <w:p w:rsidR="000C45CF" w:rsidRPr="00847071" w:rsidRDefault="000C45CF" w:rsidP="00847071">
            <w:pPr>
              <w:pStyle w:val="HTMLPreformatted"/>
              <w:jc w:val="center"/>
              <w:rPr>
                <w:rFonts w:ascii="Times New Roman" w:hAnsi="Times New Roman" w:cs="Times New Roman"/>
                <w:bCs/>
                <w:sz w:val="24"/>
                <w:szCs w:val="24"/>
              </w:rPr>
            </w:pPr>
            <w:r w:rsidRPr="00847071">
              <w:rPr>
                <w:rFonts w:ascii="Times New Roman" w:hAnsi="Times New Roman" w:cs="Times New Roman"/>
                <w:bCs/>
                <w:sz w:val="24"/>
                <w:szCs w:val="24"/>
              </w:rPr>
              <w:t>М.П.</w:t>
            </w:r>
          </w:p>
        </w:tc>
        <w:tc>
          <w:tcPr>
            <w:tcW w:w="2748" w:type="dxa"/>
          </w:tcPr>
          <w:p w:rsidR="000C45CF" w:rsidRPr="00847071" w:rsidRDefault="000C45CF" w:rsidP="002259A7">
            <w:pPr>
              <w:pStyle w:val="HTMLPreformatted"/>
              <w:rPr>
                <w:rFonts w:ascii="Times New Roman" w:hAnsi="Times New Roman" w:cs="Times New Roman"/>
                <w:bCs/>
                <w:sz w:val="24"/>
                <w:szCs w:val="24"/>
              </w:rPr>
            </w:pPr>
          </w:p>
        </w:tc>
        <w:tc>
          <w:tcPr>
            <w:tcW w:w="2549" w:type="dxa"/>
          </w:tcPr>
          <w:p w:rsidR="000C45CF" w:rsidRPr="00847071" w:rsidRDefault="000C45CF" w:rsidP="00847071">
            <w:pPr>
              <w:pStyle w:val="HTMLPreformatted"/>
              <w:jc w:val="center"/>
              <w:rPr>
                <w:rFonts w:ascii="Times New Roman" w:hAnsi="Times New Roman" w:cs="Times New Roman"/>
                <w:bCs/>
                <w:sz w:val="24"/>
                <w:szCs w:val="24"/>
              </w:rPr>
            </w:pPr>
            <w:r w:rsidRPr="00847071">
              <w:rPr>
                <w:rFonts w:ascii="Times New Roman" w:hAnsi="Times New Roman" w:cs="Times New Roman"/>
                <w:bCs/>
                <w:sz w:val="24"/>
                <w:szCs w:val="24"/>
              </w:rPr>
              <w:t>підпис</w:t>
            </w:r>
          </w:p>
        </w:tc>
      </w:tr>
    </w:tbl>
    <w:p w:rsidR="000C45CF" w:rsidRPr="00AA1384" w:rsidRDefault="000C45CF" w:rsidP="00AA1384">
      <w:pPr>
        <w:pStyle w:val="HTMLPreformatted"/>
        <w:shd w:val="clear" w:color="auto" w:fill="FFFFFF"/>
        <w:jc w:val="center"/>
        <w:rPr>
          <w:rFonts w:ascii="Times New Roman" w:hAnsi="Times New Roman" w:cs="Times New Roman"/>
          <w:sz w:val="24"/>
          <w:szCs w:val="24"/>
        </w:rPr>
      </w:pPr>
      <w:r w:rsidRPr="00AA1384">
        <w:rPr>
          <w:rFonts w:ascii="Times New Roman" w:hAnsi="Times New Roman" w:cs="Times New Roman"/>
          <w:b/>
          <w:bCs/>
          <w:sz w:val="24"/>
          <w:szCs w:val="24"/>
        </w:rPr>
        <w:t xml:space="preserve">     </w:t>
      </w:r>
      <w:bookmarkEnd w:id="59"/>
    </w:p>
    <w:sectPr w:rsidR="000C45CF" w:rsidRPr="00AA1384" w:rsidSect="00714A4C">
      <w:footerReference w:type="default" r:id="rId10"/>
      <w:pgSz w:w="11906" w:h="16838"/>
      <w:pgMar w:top="1134" w:right="567" w:bottom="993"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45CF" w:rsidRDefault="000C45CF" w:rsidP="002259A7">
      <w:pPr>
        <w:spacing w:after="0" w:line="240" w:lineRule="auto"/>
      </w:pPr>
      <w:r>
        <w:separator/>
      </w:r>
    </w:p>
  </w:endnote>
  <w:endnote w:type="continuationSeparator" w:id="0">
    <w:p w:rsidR="000C45CF" w:rsidRDefault="000C45CF" w:rsidP="002259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tencil">
    <w:altName w:val="Gabriola"/>
    <w:panose1 w:val="00000000000000000000"/>
    <w:charset w:val="00"/>
    <w:family w:val="decorative"/>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Arial"/>
    <w:panose1 w:val="00000000000000000000"/>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5CF" w:rsidRDefault="000C45CF" w:rsidP="002259A7">
    <w:pPr>
      <w:pStyle w:val="Footer"/>
    </w:pPr>
  </w:p>
  <w:p w:rsidR="000C45CF" w:rsidRDefault="000C45C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5CF" w:rsidRDefault="000C45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45CF" w:rsidRDefault="000C45CF" w:rsidP="002259A7">
      <w:pPr>
        <w:spacing w:after="0" w:line="240" w:lineRule="auto"/>
      </w:pPr>
      <w:r>
        <w:separator/>
      </w:r>
    </w:p>
  </w:footnote>
  <w:footnote w:type="continuationSeparator" w:id="0">
    <w:p w:rsidR="000C45CF" w:rsidRDefault="000C45CF" w:rsidP="002259A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B56A4"/>
    <w:multiLevelType w:val="hybridMultilevel"/>
    <w:tmpl w:val="999EE49E"/>
    <w:lvl w:ilvl="0" w:tplc="04190011">
      <w:start w:val="1"/>
      <w:numFmt w:val="decimal"/>
      <w:lvlText w:val="%1)"/>
      <w:lvlJc w:val="left"/>
      <w:pPr>
        <w:ind w:left="501" w:hanging="360"/>
      </w:pPr>
      <w:rPr>
        <w:rFonts w:cs="Times New Roman" w:hint="default"/>
      </w:rPr>
    </w:lvl>
    <w:lvl w:ilvl="1" w:tplc="04190019" w:tentative="1">
      <w:start w:val="1"/>
      <w:numFmt w:val="lowerLetter"/>
      <w:lvlText w:val="%2."/>
      <w:lvlJc w:val="left"/>
      <w:pPr>
        <w:ind w:left="1221" w:hanging="360"/>
      </w:pPr>
      <w:rPr>
        <w:rFonts w:cs="Times New Roman"/>
      </w:rPr>
    </w:lvl>
    <w:lvl w:ilvl="2" w:tplc="0419001B" w:tentative="1">
      <w:start w:val="1"/>
      <w:numFmt w:val="lowerRoman"/>
      <w:lvlText w:val="%3."/>
      <w:lvlJc w:val="right"/>
      <w:pPr>
        <w:ind w:left="1941" w:hanging="180"/>
      </w:pPr>
      <w:rPr>
        <w:rFonts w:cs="Times New Roman"/>
      </w:rPr>
    </w:lvl>
    <w:lvl w:ilvl="3" w:tplc="0419000F" w:tentative="1">
      <w:start w:val="1"/>
      <w:numFmt w:val="decimal"/>
      <w:lvlText w:val="%4."/>
      <w:lvlJc w:val="left"/>
      <w:pPr>
        <w:ind w:left="2661" w:hanging="360"/>
      </w:pPr>
      <w:rPr>
        <w:rFonts w:cs="Times New Roman"/>
      </w:rPr>
    </w:lvl>
    <w:lvl w:ilvl="4" w:tplc="04190019" w:tentative="1">
      <w:start w:val="1"/>
      <w:numFmt w:val="lowerLetter"/>
      <w:lvlText w:val="%5."/>
      <w:lvlJc w:val="left"/>
      <w:pPr>
        <w:ind w:left="3381" w:hanging="360"/>
      </w:pPr>
      <w:rPr>
        <w:rFonts w:cs="Times New Roman"/>
      </w:rPr>
    </w:lvl>
    <w:lvl w:ilvl="5" w:tplc="0419001B" w:tentative="1">
      <w:start w:val="1"/>
      <w:numFmt w:val="lowerRoman"/>
      <w:lvlText w:val="%6."/>
      <w:lvlJc w:val="right"/>
      <w:pPr>
        <w:ind w:left="4101" w:hanging="180"/>
      </w:pPr>
      <w:rPr>
        <w:rFonts w:cs="Times New Roman"/>
      </w:rPr>
    </w:lvl>
    <w:lvl w:ilvl="6" w:tplc="0419000F" w:tentative="1">
      <w:start w:val="1"/>
      <w:numFmt w:val="decimal"/>
      <w:lvlText w:val="%7."/>
      <w:lvlJc w:val="left"/>
      <w:pPr>
        <w:ind w:left="4821" w:hanging="360"/>
      </w:pPr>
      <w:rPr>
        <w:rFonts w:cs="Times New Roman"/>
      </w:rPr>
    </w:lvl>
    <w:lvl w:ilvl="7" w:tplc="04190019" w:tentative="1">
      <w:start w:val="1"/>
      <w:numFmt w:val="lowerLetter"/>
      <w:lvlText w:val="%8."/>
      <w:lvlJc w:val="left"/>
      <w:pPr>
        <w:ind w:left="5541" w:hanging="360"/>
      </w:pPr>
      <w:rPr>
        <w:rFonts w:cs="Times New Roman"/>
      </w:rPr>
    </w:lvl>
    <w:lvl w:ilvl="8" w:tplc="0419001B" w:tentative="1">
      <w:start w:val="1"/>
      <w:numFmt w:val="lowerRoman"/>
      <w:lvlText w:val="%9."/>
      <w:lvlJc w:val="right"/>
      <w:pPr>
        <w:ind w:left="6261" w:hanging="180"/>
      </w:pPr>
      <w:rPr>
        <w:rFonts w:cs="Times New Roman"/>
      </w:rPr>
    </w:lvl>
  </w:abstractNum>
  <w:abstractNum w:abstractNumId="1">
    <w:nsid w:val="13210EE8"/>
    <w:multiLevelType w:val="multilevel"/>
    <w:tmpl w:val="16AAD278"/>
    <w:lvl w:ilvl="0">
      <w:start w:val="2"/>
      <w:numFmt w:val="decimal"/>
      <w:lvlText w:val="%1."/>
      <w:lvlJc w:val="left"/>
      <w:pPr>
        <w:ind w:left="600" w:hanging="600"/>
      </w:pPr>
      <w:rPr>
        <w:rFonts w:cs="Times New Roman" w:hint="default"/>
      </w:rPr>
    </w:lvl>
    <w:lvl w:ilvl="1">
      <w:start w:val="27"/>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
    <w:nsid w:val="15F04EB8"/>
    <w:multiLevelType w:val="hybridMultilevel"/>
    <w:tmpl w:val="75C8F3C2"/>
    <w:lvl w:ilvl="0" w:tplc="63A08966">
      <w:start w:val="1"/>
      <w:numFmt w:val="bullet"/>
      <w:lvlText w:val="-"/>
      <w:lvlJc w:val="left"/>
      <w:pPr>
        <w:ind w:left="502" w:hanging="360"/>
      </w:pPr>
      <w:rPr>
        <w:rFonts w:ascii="Stencil" w:hAnsi="Stencil" w:hint="default"/>
      </w:rPr>
    </w:lvl>
    <w:lvl w:ilvl="1" w:tplc="04220003" w:tentative="1">
      <w:start w:val="1"/>
      <w:numFmt w:val="bullet"/>
      <w:lvlText w:val="o"/>
      <w:lvlJc w:val="left"/>
      <w:pPr>
        <w:ind w:left="1222" w:hanging="360"/>
      </w:pPr>
      <w:rPr>
        <w:rFonts w:ascii="Courier New" w:hAnsi="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3">
    <w:nsid w:val="17D2042D"/>
    <w:multiLevelType w:val="hybridMultilevel"/>
    <w:tmpl w:val="208C0006"/>
    <w:lvl w:ilvl="0" w:tplc="0422000F">
      <w:start w:val="4"/>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nsid w:val="1C6B7006"/>
    <w:multiLevelType w:val="hybridMultilevel"/>
    <w:tmpl w:val="D174CBAC"/>
    <w:lvl w:ilvl="0" w:tplc="89DC23A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5">
    <w:nsid w:val="1CFF2143"/>
    <w:multiLevelType w:val="hybridMultilevel"/>
    <w:tmpl w:val="DF346292"/>
    <w:lvl w:ilvl="0" w:tplc="BA04DB34">
      <w:start w:val="3"/>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nsid w:val="1FEB427E"/>
    <w:multiLevelType w:val="hybridMultilevel"/>
    <w:tmpl w:val="EA5C8E80"/>
    <w:lvl w:ilvl="0" w:tplc="63A08966">
      <w:start w:val="1"/>
      <w:numFmt w:val="bullet"/>
      <w:lvlText w:val="-"/>
      <w:lvlJc w:val="left"/>
      <w:pPr>
        <w:ind w:left="720" w:hanging="360"/>
      </w:pPr>
      <w:rPr>
        <w:rFonts w:ascii="Stencil" w:hAnsi="Stenci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21351D12"/>
    <w:multiLevelType w:val="hybridMultilevel"/>
    <w:tmpl w:val="3E7806D0"/>
    <w:lvl w:ilvl="0" w:tplc="13FE68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8">
    <w:nsid w:val="215F6EC3"/>
    <w:multiLevelType w:val="multilevel"/>
    <w:tmpl w:val="6CCEBDAC"/>
    <w:lvl w:ilvl="0">
      <w:start w:val="2"/>
      <w:numFmt w:val="decimal"/>
      <w:lvlText w:val="%1."/>
      <w:lvlJc w:val="left"/>
      <w:pPr>
        <w:ind w:left="1065" w:hanging="360"/>
      </w:pPr>
      <w:rPr>
        <w:rFonts w:cs="Times New Roman" w:hint="default"/>
      </w:rPr>
    </w:lvl>
    <w:lvl w:ilvl="1">
      <w:start w:val="3"/>
      <w:numFmt w:val="decimal"/>
      <w:isLgl/>
      <w:lvlText w:val="%1.%2."/>
      <w:lvlJc w:val="left"/>
      <w:pPr>
        <w:ind w:left="1515" w:hanging="810"/>
      </w:pPr>
      <w:rPr>
        <w:rFonts w:cs="Times New Roman" w:hint="default"/>
        <w:b w:val="0"/>
      </w:rPr>
    </w:lvl>
    <w:lvl w:ilvl="2">
      <w:start w:val="1"/>
      <w:numFmt w:val="decimal"/>
      <w:isLgl/>
      <w:lvlText w:val="%1.%2.%3."/>
      <w:lvlJc w:val="left"/>
      <w:pPr>
        <w:ind w:left="1515" w:hanging="810"/>
      </w:pPr>
      <w:rPr>
        <w:rFonts w:cs="Times New Roman" w:hint="default"/>
      </w:rPr>
    </w:lvl>
    <w:lvl w:ilvl="3">
      <w:start w:val="1"/>
      <w:numFmt w:val="decimal"/>
      <w:isLgl/>
      <w:lvlText w:val="%1.%2.%3.%4."/>
      <w:lvlJc w:val="left"/>
      <w:pPr>
        <w:ind w:left="1785" w:hanging="1080"/>
      </w:pPr>
      <w:rPr>
        <w:rFonts w:cs="Times New Roman" w:hint="default"/>
      </w:rPr>
    </w:lvl>
    <w:lvl w:ilvl="4">
      <w:start w:val="1"/>
      <w:numFmt w:val="decimal"/>
      <w:isLgl/>
      <w:lvlText w:val="%1.%2.%3.%4.%5."/>
      <w:lvlJc w:val="left"/>
      <w:pPr>
        <w:ind w:left="1785" w:hanging="1080"/>
      </w:pPr>
      <w:rPr>
        <w:rFonts w:cs="Times New Roman" w:hint="default"/>
      </w:rPr>
    </w:lvl>
    <w:lvl w:ilvl="5">
      <w:start w:val="1"/>
      <w:numFmt w:val="decimal"/>
      <w:isLgl/>
      <w:lvlText w:val="%1.%2.%3.%4.%5.%6."/>
      <w:lvlJc w:val="left"/>
      <w:pPr>
        <w:ind w:left="2145" w:hanging="1440"/>
      </w:pPr>
      <w:rPr>
        <w:rFonts w:cs="Times New Roman" w:hint="default"/>
      </w:rPr>
    </w:lvl>
    <w:lvl w:ilvl="6">
      <w:start w:val="1"/>
      <w:numFmt w:val="decimal"/>
      <w:isLgl/>
      <w:lvlText w:val="%1.%2.%3.%4.%5.%6.%7."/>
      <w:lvlJc w:val="left"/>
      <w:pPr>
        <w:ind w:left="2505" w:hanging="1800"/>
      </w:pPr>
      <w:rPr>
        <w:rFonts w:cs="Times New Roman" w:hint="default"/>
      </w:rPr>
    </w:lvl>
    <w:lvl w:ilvl="7">
      <w:start w:val="1"/>
      <w:numFmt w:val="decimal"/>
      <w:isLgl/>
      <w:lvlText w:val="%1.%2.%3.%4.%5.%6.%7.%8."/>
      <w:lvlJc w:val="left"/>
      <w:pPr>
        <w:ind w:left="2505" w:hanging="1800"/>
      </w:pPr>
      <w:rPr>
        <w:rFonts w:cs="Times New Roman" w:hint="default"/>
      </w:rPr>
    </w:lvl>
    <w:lvl w:ilvl="8">
      <w:start w:val="1"/>
      <w:numFmt w:val="decimal"/>
      <w:isLgl/>
      <w:lvlText w:val="%1.%2.%3.%4.%5.%6.%7.%8.%9."/>
      <w:lvlJc w:val="left"/>
      <w:pPr>
        <w:ind w:left="2865" w:hanging="2160"/>
      </w:pPr>
      <w:rPr>
        <w:rFonts w:cs="Times New Roman" w:hint="default"/>
      </w:rPr>
    </w:lvl>
  </w:abstractNum>
  <w:abstractNum w:abstractNumId="9">
    <w:nsid w:val="335C0521"/>
    <w:multiLevelType w:val="hybridMultilevel"/>
    <w:tmpl w:val="F1AA988A"/>
    <w:lvl w:ilvl="0" w:tplc="63A08966">
      <w:start w:val="1"/>
      <w:numFmt w:val="bullet"/>
      <w:lvlText w:val="-"/>
      <w:lvlJc w:val="left"/>
      <w:pPr>
        <w:ind w:left="502" w:hanging="360"/>
      </w:pPr>
      <w:rPr>
        <w:rFonts w:ascii="Stencil" w:hAnsi="Stencil" w:hint="default"/>
      </w:rPr>
    </w:lvl>
    <w:lvl w:ilvl="1" w:tplc="04220003" w:tentative="1">
      <w:start w:val="1"/>
      <w:numFmt w:val="bullet"/>
      <w:lvlText w:val="o"/>
      <w:lvlJc w:val="left"/>
      <w:pPr>
        <w:ind w:left="1222" w:hanging="360"/>
      </w:pPr>
      <w:rPr>
        <w:rFonts w:ascii="Courier New" w:hAnsi="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10">
    <w:nsid w:val="351B1245"/>
    <w:multiLevelType w:val="hybridMultilevel"/>
    <w:tmpl w:val="FB7EA13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1">
    <w:nsid w:val="366F0894"/>
    <w:multiLevelType w:val="hybridMultilevel"/>
    <w:tmpl w:val="234A3280"/>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7D932FA"/>
    <w:multiLevelType w:val="multilevel"/>
    <w:tmpl w:val="CED0A80C"/>
    <w:lvl w:ilvl="0">
      <w:start w:val="2"/>
      <w:numFmt w:val="decimal"/>
      <w:lvlText w:val="%1."/>
      <w:lvlJc w:val="left"/>
      <w:pPr>
        <w:ind w:left="600" w:hanging="600"/>
      </w:pPr>
      <w:rPr>
        <w:rFonts w:cs="Times New Roman" w:hint="default"/>
      </w:rPr>
    </w:lvl>
    <w:lvl w:ilvl="1">
      <w:start w:val="14"/>
      <w:numFmt w:val="decimal"/>
      <w:lvlText w:val="%1.%2."/>
      <w:lvlJc w:val="left"/>
      <w:pPr>
        <w:ind w:left="1425" w:hanging="720"/>
      </w:pPr>
      <w:rPr>
        <w:rFonts w:cs="Times New Roman"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3195" w:hanging="108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965" w:hanging="1440"/>
      </w:pPr>
      <w:rPr>
        <w:rFonts w:cs="Times New Roman" w:hint="default"/>
      </w:rPr>
    </w:lvl>
    <w:lvl w:ilvl="6">
      <w:start w:val="1"/>
      <w:numFmt w:val="decimal"/>
      <w:lvlText w:val="%1.%2.%3.%4.%5.%6.%7."/>
      <w:lvlJc w:val="left"/>
      <w:pPr>
        <w:ind w:left="6030" w:hanging="1800"/>
      </w:pPr>
      <w:rPr>
        <w:rFonts w:cs="Times New Roman" w:hint="default"/>
      </w:rPr>
    </w:lvl>
    <w:lvl w:ilvl="7">
      <w:start w:val="1"/>
      <w:numFmt w:val="decimal"/>
      <w:lvlText w:val="%1.%2.%3.%4.%5.%6.%7.%8."/>
      <w:lvlJc w:val="left"/>
      <w:pPr>
        <w:ind w:left="6735" w:hanging="1800"/>
      </w:pPr>
      <w:rPr>
        <w:rFonts w:cs="Times New Roman" w:hint="default"/>
      </w:rPr>
    </w:lvl>
    <w:lvl w:ilvl="8">
      <w:start w:val="1"/>
      <w:numFmt w:val="decimal"/>
      <w:lvlText w:val="%1.%2.%3.%4.%5.%6.%7.%8.%9."/>
      <w:lvlJc w:val="left"/>
      <w:pPr>
        <w:ind w:left="7800" w:hanging="2160"/>
      </w:pPr>
      <w:rPr>
        <w:rFonts w:cs="Times New Roman" w:hint="default"/>
      </w:rPr>
    </w:lvl>
  </w:abstractNum>
  <w:abstractNum w:abstractNumId="13">
    <w:nsid w:val="389B5AEF"/>
    <w:multiLevelType w:val="hybridMultilevel"/>
    <w:tmpl w:val="A1C23F36"/>
    <w:lvl w:ilvl="0" w:tplc="D4B84D7A">
      <w:start w:val="2"/>
      <w:numFmt w:val="bullet"/>
      <w:lvlText w:val="-"/>
      <w:lvlJc w:val="left"/>
      <w:pPr>
        <w:ind w:left="1110" w:hanging="360"/>
      </w:pPr>
      <w:rPr>
        <w:rFonts w:ascii="Times New Roman" w:eastAsia="Times New Roman" w:hAnsi="Times New Roman" w:hint="default"/>
      </w:rPr>
    </w:lvl>
    <w:lvl w:ilvl="1" w:tplc="04190003" w:tentative="1">
      <w:start w:val="1"/>
      <w:numFmt w:val="bullet"/>
      <w:lvlText w:val="o"/>
      <w:lvlJc w:val="left"/>
      <w:pPr>
        <w:ind w:left="1830" w:hanging="360"/>
      </w:pPr>
      <w:rPr>
        <w:rFonts w:ascii="Courier New" w:hAnsi="Courier New" w:hint="default"/>
      </w:rPr>
    </w:lvl>
    <w:lvl w:ilvl="2" w:tplc="04190005" w:tentative="1">
      <w:start w:val="1"/>
      <w:numFmt w:val="bullet"/>
      <w:lvlText w:val=""/>
      <w:lvlJc w:val="left"/>
      <w:pPr>
        <w:ind w:left="2550" w:hanging="360"/>
      </w:pPr>
      <w:rPr>
        <w:rFonts w:ascii="Wingdings" w:hAnsi="Wingdings" w:hint="default"/>
      </w:rPr>
    </w:lvl>
    <w:lvl w:ilvl="3" w:tplc="04190001" w:tentative="1">
      <w:start w:val="1"/>
      <w:numFmt w:val="bullet"/>
      <w:lvlText w:val=""/>
      <w:lvlJc w:val="left"/>
      <w:pPr>
        <w:ind w:left="3270" w:hanging="360"/>
      </w:pPr>
      <w:rPr>
        <w:rFonts w:ascii="Symbol" w:hAnsi="Symbol" w:hint="default"/>
      </w:rPr>
    </w:lvl>
    <w:lvl w:ilvl="4" w:tplc="04190003" w:tentative="1">
      <w:start w:val="1"/>
      <w:numFmt w:val="bullet"/>
      <w:lvlText w:val="o"/>
      <w:lvlJc w:val="left"/>
      <w:pPr>
        <w:ind w:left="3990" w:hanging="360"/>
      </w:pPr>
      <w:rPr>
        <w:rFonts w:ascii="Courier New" w:hAnsi="Courier New" w:hint="default"/>
      </w:rPr>
    </w:lvl>
    <w:lvl w:ilvl="5" w:tplc="04190005" w:tentative="1">
      <w:start w:val="1"/>
      <w:numFmt w:val="bullet"/>
      <w:lvlText w:val=""/>
      <w:lvlJc w:val="left"/>
      <w:pPr>
        <w:ind w:left="4710" w:hanging="360"/>
      </w:pPr>
      <w:rPr>
        <w:rFonts w:ascii="Wingdings" w:hAnsi="Wingdings" w:hint="default"/>
      </w:rPr>
    </w:lvl>
    <w:lvl w:ilvl="6" w:tplc="04190001" w:tentative="1">
      <w:start w:val="1"/>
      <w:numFmt w:val="bullet"/>
      <w:lvlText w:val=""/>
      <w:lvlJc w:val="left"/>
      <w:pPr>
        <w:ind w:left="5430" w:hanging="360"/>
      </w:pPr>
      <w:rPr>
        <w:rFonts w:ascii="Symbol" w:hAnsi="Symbol" w:hint="default"/>
      </w:rPr>
    </w:lvl>
    <w:lvl w:ilvl="7" w:tplc="04190003" w:tentative="1">
      <w:start w:val="1"/>
      <w:numFmt w:val="bullet"/>
      <w:lvlText w:val="o"/>
      <w:lvlJc w:val="left"/>
      <w:pPr>
        <w:ind w:left="6150" w:hanging="360"/>
      </w:pPr>
      <w:rPr>
        <w:rFonts w:ascii="Courier New" w:hAnsi="Courier New" w:hint="default"/>
      </w:rPr>
    </w:lvl>
    <w:lvl w:ilvl="8" w:tplc="04190005" w:tentative="1">
      <w:start w:val="1"/>
      <w:numFmt w:val="bullet"/>
      <w:lvlText w:val=""/>
      <w:lvlJc w:val="left"/>
      <w:pPr>
        <w:ind w:left="6870" w:hanging="360"/>
      </w:pPr>
      <w:rPr>
        <w:rFonts w:ascii="Wingdings" w:hAnsi="Wingdings" w:hint="default"/>
      </w:rPr>
    </w:lvl>
  </w:abstractNum>
  <w:abstractNum w:abstractNumId="14">
    <w:nsid w:val="39472803"/>
    <w:multiLevelType w:val="hybridMultilevel"/>
    <w:tmpl w:val="D9FE5D66"/>
    <w:lvl w:ilvl="0" w:tplc="0422000F">
      <w:start w:val="4"/>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5">
    <w:nsid w:val="3AF869A3"/>
    <w:multiLevelType w:val="hybridMultilevel"/>
    <w:tmpl w:val="BF469B9C"/>
    <w:lvl w:ilvl="0" w:tplc="63A08966">
      <w:start w:val="1"/>
      <w:numFmt w:val="bullet"/>
      <w:lvlText w:val="-"/>
      <w:lvlJc w:val="left"/>
      <w:pPr>
        <w:ind w:left="502" w:hanging="360"/>
      </w:pPr>
      <w:rPr>
        <w:rFonts w:ascii="Stencil" w:hAnsi="Stencil" w:hint="default"/>
      </w:rPr>
    </w:lvl>
    <w:lvl w:ilvl="1" w:tplc="04220003" w:tentative="1">
      <w:start w:val="1"/>
      <w:numFmt w:val="bullet"/>
      <w:lvlText w:val="o"/>
      <w:lvlJc w:val="left"/>
      <w:pPr>
        <w:ind w:left="1222" w:hanging="360"/>
      </w:pPr>
      <w:rPr>
        <w:rFonts w:ascii="Courier New" w:hAnsi="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16">
    <w:nsid w:val="3B296571"/>
    <w:multiLevelType w:val="hybridMultilevel"/>
    <w:tmpl w:val="DF348B66"/>
    <w:lvl w:ilvl="0" w:tplc="63A08966">
      <w:start w:val="1"/>
      <w:numFmt w:val="bullet"/>
      <w:lvlText w:val="-"/>
      <w:lvlJc w:val="left"/>
      <w:pPr>
        <w:ind w:left="502" w:hanging="360"/>
      </w:pPr>
      <w:rPr>
        <w:rFonts w:ascii="Stencil" w:hAnsi="Stencil" w:hint="default"/>
      </w:rPr>
    </w:lvl>
    <w:lvl w:ilvl="1" w:tplc="04220003" w:tentative="1">
      <w:start w:val="1"/>
      <w:numFmt w:val="bullet"/>
      <w:lvlText w:val="o"/>
      <w:lvlJc w:val="left"/>
      <w:pPr>
        <w:ind w:left="1222" w:hanging="360"/>
      </w:pPr>
      <w:rPr>
        <w:rFonts w:ascii="Courier New" w:hAnsi="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17">
    <w:nsid w:val="45464523"/>
    <w:multiLevelType w:val="hybridMultilevel"/>
    <w:tmpl w:val="46C2F18E"/>
    <w:lvl w:ilvl="0" w:tplc="63A08966">
      <w:start w:val="1"/>
      <w:numFmt w:val="bullet"/>
      <w:lvlText w:val="-"/>
      <w:lvlJc w:val="left"/>
      <w:pPr>
        <w:ind w:left="502" w:hanging="360"/>
      </w:pPr>
      <w:rPr>
        <w:rFonts w:ascii="Stencil" w:hAnsi="Stencil" w:hint="default"/>
      </w:rPr>
    </w:lvl>
    <w:lvl w:ilvl="1" w:tplc="04220003" w:tentative="1">
      <w:start w:val="1"/>
      <w:numFmt w:val="bullet"/>
      <w:lvlText w:val="o"/>
      <w:lvlJc w:val="left"/>
      <w:pPr>
        <w:ind w:left="1222" w:hanging="360"/>
      </w:pPr>
      <w:rPr>
        <w:rFonts w:ascii="Courier New" w:hAnsi="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18">
    <w:nsid w:val="4A07459C"/>
    <w:multiLevelType w:val="hybridMultilevel"/>
    <w:tmpl w:val="90A201FE"/>
    <w:lvl w:ilvl="0" w:tplc="0422000F">
      <w:start w:val="1"/>
      <w:numFmt w:val="decimal"/>
      <w:lvlText w:val="%1."/>
      <w:lvlJc w:val="left"/>
      <w:pPr>
        <w:ind w:left="1070" w:hanging="360"/>
      </w:pPr>
      <w:rPr>
        <w:rFonts w:cs="Times New Roman"/>
      </w:rPr>
    </w:lvl>
    <w:lvl w:ilvl="1" w:tplc="04220019" w:tentative="1">
      <w:start w:val="1"/>
      <w:numFmt w:val="lowerLetter"/>
      <w:lvlText w:val="%2."/>
      <w:lvlJc w:val="left"/>
      <w:pPr>
        <w:ind w:left="1790" w:hanging="360"/>
      </w:pPr>
      <w:rPr>
        <w:rFonts w:cs="Times New Roman"/>
      </w:rPr>
    </w:lvl>
    <w:lvl w:ilvl="2" w:tplc="0422001B" w:tentative="1">
      <w:start w:val="1"/>
      <w:numFmt w:val="lowerRoman"/>
      <w:lvlText w:val="%3."/>
      <w:lvlJc w:val="right"/>
      <w:pPr>
        <w:ind w:left="2510" w:hanging="180"/>
      </w:pPr>
      <w:rPr>
        <w:rFonts w:cs="Times New Roman"/>
      </w:rPr>
    </w:lvl>
    <w:lvl w:ilvl="3" w:tplc="0422000F" w:tentative="1">
      <w:start w:val="1"/>
      <w:numFmt w:val="decimal"/>
      <w:lvlText w:val="%4."/>
      <w:lvlJc w:val="left"/>
      <w:pPr>
        <w:ind w:left="3230" w:hanging="360"/>
      </w:pPr>
      <w:rPr>
        <w:rFonts w:cs="Times New Roman"/>
      </w:rPr>
    </w:lvl>
    <w:lvl w:ilvl="4" w:tplc="04220019" w:tentative="1">
      <w:start w:val="1"/>
      <w:numFmt w:val="lowerLetter"/>
      <w:lvlText w:val="%5."/>
      <w:lvlJc w:val="left"/>
      <w:pPr>
        <w:ind w:left="3950" w:hanging="360"/>
      </w:pPr>
      <w:rPr>
        <w:rFonts w:cs="Times New Roman"/>
      </w:rPr>
    </w:lvl>
    <w:lvl w:ilvl="5" w:tplc="0422001B" w:tentative="1">
      <w:start w:val="1"/>
      <w:numFmt w:val="lowerRoman"/>
      <w:lvlText w:val="%6."/>
      <w:lvlJc w:val="right"/>
      <w:pPr>
        <w:ind w:left="4670" w:hanging="180"/>
      </w:pPr>
      <w:rPr>
        <w:rFonts w:cs="Times New Roman"/>
      </w:rPr>
    </w:lvl>
    <w:lvl w:ilvl="6" w:tplc="0422000F" w:tentative="1">
      <w:start w:val="1"/>
      <w:numFmt w:val="decimal"/>
      <w:lvlText w:val="%7."/>
      <w:lvlJc w:val="left"/>
      <w:pPr>
        <w:ind w:left="5390" w:hanging="360"/>
      </w:pPr>
      <w:rPr>
        <w:rFonts w:cs="Times New Roman"/>
      </w:rPr>
    </w:lvl>
    <w:lvl w:ilvl="7" w:tplc="04220019" w:tentative="1">
      <w:start w:val="1"/>
      <w:numFmt w:val="lowerLetter"/>
      <w:lvlText w:val="%8."/>
      <w:lvlJc w:val="left"/>
      <w:pPr>
        <w:ind w:left="6110" w:hanging="360"/>
      </w:pPr>
      <w:rPr>
        <w:rFonts w:cs="Times New Roman"/>
      </w:rPr>
    </w:lvl>
    <w:lvl w:ilvl="8" w:tplc="0422001B" w:tentative="1">
      <w:start w:val="1"/>
      <w:numFmt w:val="lowerRoman"/>
      <w:lvlText w:val="%9."/>
      <w:lvlJc w:val="right"/>
      <w:pPr>
        <w:ind w:left="6830" w:hanging="180"/>
      </w:pPr>
      <w:rPr>
        <w:rFonts w:cs="Times New Roman"/>
      </w:rPr>
    </w:lvl>
  </w:abstractNum>
  <w:abstractNum w:abstractNumId="19">
    <w:nsid w:val="530F394C"/>
    <w:multiLevelType w:val="hybridMultilevel"/>
    <w:tmpl w:val="C41045A0"/>
    <w:lvl w:ilvl="0" w:tplc="63A08966">
      <w:start w:val="1"/>
      <w:numFmt w:val="bullet"/>
      <w:lvlText w:val="-"/>
      <w:lvlJc w:val="left"/>
      <w:pPr>
        <w:ind w:left="1210" w:hanging="360"/>
      </w:pPr>
      <w:rPr>
        <w:rFonts w:ascii="Stencil" w:hAnsi="Stencil" w:hint="default"/>
      </w:rPr>
    </w:lvl>
    <w:lvl w:ilvl="1" w:tplc="04220003" w:tentative="1">
      <w:start w:val="1"/>
      <w:numFmt w:val="bullet"/>
      <w:lvlText w:val="o"/>
      <w:lvlJc w:val="left"/>
      <w:pPr>
        <w:ind w:left="1930" w:hanging="360"/>
      </w:pPr>
      <w:rPr>
        <w:rFonts w:ascii="Courier New" w:hAnsi="Courier New" w:hint="default"/>
      </w:rPr>
    </w:lvl>
    <w:lvl w:ilvl="2" w:tplc="04220005" w:tentative="1">
      <w:start w:val="1"/>
      <w:numFmt w:val="bullet"/>
      <w:lvlText w:val=""/>
      <w:lvlJc w:val="left"/>
      <w:pPr>
        <w:ind w:left="2650" w:hanging="360"/>
      </w:pPr>
      <w:rPr>
        <w:rFonts w:ascii="Wingdings" w:hAnsi="Wingdings" w:hint="default"/>
      </w:rPr>
    </w:lvl>
    <w:lvl w:ilvl="3" w:tplc="04220001" w:tentative="1">
      <w:start w:val="1"/>
      <w:numFmt w:val="bullet"/>
      <w:lvlText w:val=""/>
      <w:lvlJc w:val="left"/>
      <w:pPr>
        <w:ind w:left="3370" w:hanging="360"/>
      </w:pPr>
      <w:rPr>
        <w:rFonts w:ascii="Symbol" w:hAnsi="Symbol" w:hint="default"/>
      </w:rPr>
    </w:lvl>
    <w:lvl w:ilvl="4" w:tplc="04220003" w:tentative="1">
      <w:start w:val="1"/>
      <w:numFmt w:val="bullet"/>
      <w:lvlText w:val="o"/>
      <w:lvlJc w:val="left"/>
      <w:pPr>
        <w:ind w:left="4090" w:hanging="360"/>
      </w:pPr>
      <w:rPr>
        <w:rFonts w:ascii="Courier New" w:hAnsi="Courier New" w:hint="default"/>
      </w:rPr>
    </w:lvl>
    <w:lvl w:ilvl="5" w:tplc="04220005" w:tentative="1">
      <w:start w:val="1"/>
      <w:numFmt w:val="bullet"/>
      <w:lvlText w:val=""/>
      <w:lvlJc w:val="left"/>
      <w:pPr>
        <w:ind w:left="4810" w:hanging="360"/>
      </w:pPr>
      <w:rPr>
        <w:rFonts w:ascii="Wingdings" w:hAnsi="Wingdings" w:hint="default"/>
      </w:rPr>
    </w:lvl>
    <w:lvl w:ilvl="6" w:tplc="04220001" w:tentative="1">
      <w:start w:val="1"/>
      <w:numFmt w:val="bullet"/>
      <w:lvlText w:val=""/>
      <w:lvlJc w:val="left"/>
      <w:pPr>
        <w:ind w:left="5530" w:hanging="360"/>
      </w:pPr>
      <w:rPr>
        <w:rFonts w:ascii="Symbol" w:hAnsi="Symbol" w:hint="default"/>
      </w:rPr>
    </w:lvl>
    <w:lvl w:ilvl="7" w:tplc="04220003" w:tentative="1">
      <w:start w:val="1"/>
      <w:numFmt w:val="bullet"/>
      <w:lvlText w:val="o"/>
      <w:lvlJc w:val="left"/>
      <w:pPr>
        <w:ind w:left="6250" w:hanging="360"/>
      </w:pPr>
      <w:rPr>
        <w:rFonts w:ascii="Courier New" w:hAnsi="Courier New" w:hint="default"/>
      </w:rPr>
    </w:lvl>
    <w:lvl w:ilvl="8" w:tplc="04220005" w:tentative="1">
      <w:start w:val="1"/>
      <w:numFmt w:val="bullet"/>
      <w:lvlText w:val=""/>
      <w:lvlJc w:val="left"/>
      <w:pPr>
        <w:ind w:left="6970" w:hanging="360"/>
      </w:pPr>
      <w:rPr>
        <w:rFonts w:ascii="Wingdings" w:hAnsi="Wingdings" w:hint="default"/>
      </w:rPr>
    </w:lvl>
  </w:abstractNum>
  <w:abstractNum w:abstractNumId="20">
    <w:nsid w:val="5328722A"/>
    <w:multiLevelType w:val="multilevel"/>
    <w:tmpl w:val="2E828320"/>
    <w:lvl w:ilvl="0">
      <w:start w:val="2"/>
      <w:numFmt w:val="decimal"/>
      <w:lvlText w:val="%1."/>
      <w:lvlJc w:val="left"/>
      <w:pPr>
        <w:ind w:left="600" w:hanging="600"/>
      </w:pPr>
      <w:rPr>
        <w:rFonts w:cs="Times New Roman" w:hint="default"/>
      </w:rPr>
    </w:lvl>
    <w:lvl w:ilvl="1">
      <w:start w:val="17"/>
      <w:numFmt w:val="decimal"/>
      <w:lvlText w:val="%1.%2."/>
      <w:lvlJc w:val="left"/>
      <w:pPr>
        <w:ind w:left="1425" w:hanging="720"/>
      </w:pPr>
      <w:rPr>
        <w:rFonts w:cs="Times New Roman"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3195" w:hanging="108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965" w:hanging="1440"/>
      </w:pPr>
      <w:rPr>
        <w:rFonts w:cs="Times New Roman" w:hint="default"/>
      </w:rPr>
    </w:lvl>
    <w:lvl w:ilvl="6">
      <w:start w:val="1"/>
      <w:numFmt w:val="decimal"/>
      <w:lvlText w:val="%1.%2.%3.%4.%5.%6.%7."/>
      <w:lvlJc w:val="left"/>
      <w:pPr>
        <w:ind w:left="6030" w:hanging="1800"/>
      </w:pPr>
      <w:rPr>
        <w:rFonts w:cs="Times New Roman" w:hint="default"/>
      </w:rPr>
    </w:lvl>
    <w:lvl w:ilvl="7">
      <w:start w:val="1"/>
      <w:numFmt w:val="decimal"/>
      <w:lvlText w:val="%1.%2.%3.%4.%5.%6.%7.%8."/>
      <w:lvlJc w:val="left"/>
      <w:pPr>
        <w:ind w:left="6735" w:hanging="1800"/>
      </w:pPr>
      <w:rPr>
        <w:rFonts w:cs="Times New Roman" w:hint="default"/>
      </w:rPr>
    </w:lvl>
    <w:lvl w:ilvl="8">
      <w:start w:val="1"/>
      <w:numFmt w:val="decimal"/>
      <w:lvlText w:val="%1.%2.%3.%4.%5.%6.%7.%8.%9."/>
      <w:lvlJc w:val="left"/>
      <w:pPr>
        <w:ind w:left="7800" w:hanging="2160"/>
      </w:pPr>
      <w:rPr>
        <w:rFonts w:cs="Times New Roman" w:hint="default"/>
      </w:rPr>
    </w:lvl>
  </w:abstractNum>
  <w:abstractNum w:abstractNumId="21">
    <w:nsid w:val="551F57D3"/>
    <w:multiLevelType w:val="multilevel"/>
    <w:tmpl w:val="1B7A9302"/>
    <w:lvl w:ilvl="0">
      <w:start w:val="2"/>
      <w:numFmt w:val="decimal"/>
      <w:lvlText w:val="%1."/>
      <w:lvlJc w:val="left"/>
      <w:pPr>
        <w:ind w:left="450" w:hanging="450"/>
      </w:pPr>
      <w:rPr>
        <w:rFonts w:cs="Times New Roman" w:hint="default"/>
      </w:rPr>
    </w:lvl>
    <w:lvl w:ilvl="1">
      <w:start w:val="7"/>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2">
    <w:nsid w:val="56134C1F"/>
    <w:multiLevelType w:val="hybridMultilevel"/>
    <w:tmpl w:val="5F9EAAD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3">
    <w:nsid w:val="5F3B340E"/>
    <w:multiLevelType w:val="hybridMultilevel"/>
    <w:tmpl w:val="FA0A0FC4"/>
    <w:lvl w:ilvl="0" w:tplc="0422000F">
      <w:start w:val="3"/>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4">
    <w:nsid w:val="60DD4BBF"/>
    <w:multiLevelType w:val="hybridMultilevel"/>
    <w:tmpl w:val="7EE0E206"/>
    <w:lvl w:ilvl="0" w:tplc="0422000F">
      <w:start w:val="3"/>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5">
    <w:nsid w:val="615F4B3D"/>
    <w:multiLevelType w:val="multilevel"/>
    <w:tmpl w:val="3E2447C4"/>
    <w:lvl w:ilvl="0">
      <w:start w:val="2"/>
      <w:numFmt w:val="decimal"/>
      <w:lvlText w:val="%1."/>
      <w:lvlJc w:val="left"/>
      <w:pPr>
        <w:ind w:left="600" w:hanging="600"/>
      </w:pPr>
      <w:rPr>
        <w:rFonts w:cs="Times New Roman" w:hint="default"/>
      </w:rPr>
    </w:lvl>
    <w:lvl w:ilvl="1">
      <w:start w:val="19"/>
      <w:numFmt w:val="decimal"/>
      <w:lvlText w:val="%1.%2."/>
      <w:lvlJc w:val="left"/>
      <w:pPr>
        <w:ind w:left="1425" w:hanging="720"/>
      </w:pPr>
      <w:rPr>
        <w:rFonts w:cs="Times New Roman"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3195" w:hanging="108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965" w:hanging="1440"/>
      </w:pPr>
      <w:rPr>
        <w:rFonts w:cs="Times New Roman" w:hint="default"/>
      </w:rPr>
    </w:lvl>
    <w:lvl w:ilvl="6">
      <w:start w:val="1"/>
      <w:numFmt w:val="decimal"/>
      <w:lvlText w:val="%1.%2.%3.%4.%5.%6.%7."/>
      <w:lvlJc w:val="left"/>
      <w:pPr>
        <w:ind w:left="6030" w:hanging="1800"/>
      </w:pPr>
      <w:rPr>
        <w:rFonts w:cs="Times New Roman" w:hint="default"/>
      </w:rPr>
    </w:lvl>
    <w:lvl w:ilvl="7">
      <w:start w:val="1"/>
      <w:numFmt w:val="decimal"/>
      <w:lvlText w:val="%1.%2.%3.%4.%5.%6.%7.%8."/>
      <w:lvlJc w:val="left"/>
      <w:pPr>
        <w:ind w:left="6735" w:hanging="1800"/>
      </w:pPr>
      <w:rPr>
        <w:rFonts w:cs="Times New Roman" w:hint="default"/>
      </w:rPr>
    </w:lvl>
    <w:lvl w:ilvl="8">
      <w:start w:val="1"/>
      <w:numFmt w:val="decimal"/>
      <w:lvlText w:val="%1.%2.%3.%4.%5.%6.%7.%8.%9."/>
      <w:lvlJc w:val="left"/>
      <w:pPr>
        <w:ind w:left="7800" w:hanging="2160"/>
      </w:pPr>
      <w:rPr>
        <w:rFonts w:cs="Times New Roman" w:hint="default"/>
      </w:rPr>
    </w:lvl>
  </w:abstractNum>
  <w:abstractNum w:abstractNumId="26">
    <w:nsid w:val="63F912A4"/>
    <w:multiLevelType w:val="multilevel"/>
    <w:tmpl w:val="BF2ECC1A"/>
    <w:lvl w:ilvl="0">
      <w:start w:val="2"/>
      <w:numFmt w:val="decimal"/>
      <w:lvlText w:val="%1."/>
      <w:lvlJc w:val="left"/>
      <w:pPr>
        <w:ind w:left="600" w:hanging="600"/>
      </w:pPr>
      <w:rPr>
        <w:rFonts w:cs="Times New Roman" w:hint="default"/>
      </w:rPr>
    </w:lvl>
    <w:lvl w:ilvl="1">
      <w:start w:val="27"/>
      <w:numFmt w:val="decimal"/>
      <w:lvlText w:val="%1.%2."/>
      <w:lvlJc w:val="left"/>
      <w:pPr>
        <w:ind w:left="1425" w:hanging="720"/>
      </w:pPr>
      <w:rPr>
        <w:rFonts w:cs="Times New Roman"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3195" w:hanging="108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965" w:hanging="1440"/>
      </w:pPr>
      <w:rPr>
        <w:rFonts w:cs="Times New Roman" w:hint="default"/>
      </w:rPr>
    </w:lvl>
    <w:lvl w:ilvl="6">
      <w:start w:val="1"/>
      <w:numFmt w:val="decimal"/>
      <w:lvlText w:val="%1.%2.%3.%4.%5.%6.%7."/>
      <w:lvlJc w:val="left"/>
      <w:pPr>
        <w:ind w:left="6030" w:hanging="1800"/>
      </w:pPr>
      <w:rPr>
        <w:rFonts w:cs="Times New Roman" w:hint="default"/>
      </w:rPr>
    </w:lvl>
    <w:lvl w:ilvl="7">
      <w:start w:val="1"/>
      <w:numFmt w:val="decimal"/>
      <w:lvlText w:val="%1.%2.%3.%4.%5.%6.%7.%8."/>
      <w:lvlJc w:val="left"/>
      <w:pPr>
        <w:ind w:left="6735" w:hanging="1800"/>
      </w:pPr>
      <w:rPr>
        <w:rFonts w:cs="Times New Roman" w:hint="default"/>
      </w:rPr>
    </w:lvl>
    <w:lvl w:ilvl="8">
      <w:start w:val="1"/>
      <w:numFmt w:val="decimal"/>
      <w:lvlText w:val="%1.%2.%3.%4.%5.%6.%7.%8.%9."/>
      <w:lvlJc w:val="left"/>
      <w:pPr>
        <w:ind w:left="7800" w:hanging="2160"/>
      </w:pPr>
      <w:rPr>
        <w:rFonts w:cs="Times New Roman" w:hint="default"/>
      </w:rPr>
    </w:lvl>
  </w:abstractNum>
  <w:abstractNum w:abstractNumId="27">
    <w:nsid w:val="6BB24B0A"/>
    <w:multiLevelType w:val="hybridMultilevel"/>
    <w:tmpl w:val="93CC792C"/>
    <w:lvl w:ilvl="0" w:tplc="63A08966">
      <w:start w:val="1"/>
      <w:numFmt w:val="bullet"/>
      <w:lvlText w:val="-"/>
      <w:lvlJc w:val="left"/>
      <w:pPr>
        <w:ind w:left="502" w:hanging="360"/>
      </w:pPr>
      <w:rPr>
        <w:rFonts w:ascii="Stencil" w:hAnsi="Stencil" w:hint="default"/>
      </w:rPr>
    </w:lvl>
    <w:lvl w:ilvl="1" w:tplc="04220003" w:tentative="1">
      <w:start w:val="1"/>
      <w:numFmt w:val="bullet"/>
      <w:lvlText w:val="o"/>
      <w:lvlJc w:val="left"/>
      <w:pPr>
        <w:ind w:left="1222" w:hanging="360"/>
      </w:pPr>
      <w:rPr>
        <w:rFonts w:ascii="Courier New" w:hAnsi="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28">
    <w:nsid w:val="6C497A8C"/>
    <w:multiLevelType w:val="hybridMultilevel"/>
    <w:tmpl w:val="2AE278CE"/>
    <w:lvl w:ilvl="0" w:tplc="63A08966">
      <w:start w:val="1"/>
      <w:numFmt w:val="bullet"/>
      <w:lvlText w:val="-"/>
      <w:lvlJc w:val="left"/>
      <w:pPr>
        <w:ind w:left="502" w:hanging="360"/>
      </w:pPr>
      <w:rPr>
        <w:rFonts w:ascii="Stencil" w:hAnsi="Stencil" w:hint="default"/>
      </w:rPr>
    </w:lvl>
    <w:lvl w:ilvl="1" w:tplc="04220003" w:tentative="1">
      <w:start w:val="1"/>
      <w:numFmt w:val="bullet"/>
      <w:lvlText w:val="o"/>
      <w:lvlJc w:val="left"/>
      <w:pPr>
        <w:ind w:left="1222" w:hanging="360"/>
      </w:pPr>
      <w:rPr>
        <w:rFonts w:ascii="Courier New" w:hAnsi="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29">
    <w:nsid w:val="72334BF9"/>
    <w:multiLevelType w:val="hybridMultilevel"/>
    <w:tmpl w:val="CB8A02E2"/>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0">
    <w:nsid w:val="752F4F3E"/>
    <w:multiLevelType w:val="hybridMultilevel"/>
    <w:tmpl w:val="234A328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78620D79"/>
    <w:multiLevelType w:val="hybridMultilevel"/>
    <w:tmpl w:val="CFE8977A"/>
    <w:lvl w:ilvl="0" w:tplc="13888AA8">
      <w:start w:val="1"/>
      <w:numFmt w:val="decimal"/>
      <w:lvlText w:val="%1."/>
      <w:lvlJc w:val="left"/>
      <w:pPr>
        <w:ind w:left="720" w:hanging="360"/>
      </w:pPr>
      <w:rPr>
        <w:rFonts w:cs="Times New Roman" w:hint="default"/>
        <w:sz w:val="36"/>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2">
    <w:nsid w:val="7CC67C67"/>
    <w:multiLevelType w:val="hybridMultilevel"/>
    <w:tmpl w:val="465C9F40"/>
    <w:lvl w:ilvl="0" w:tplc="D2E2B794">
      <w:numFmt w:val="bullet"/>
      <w:lvlText w:val="-"/>
      <w:lvlJc w:val="left"/>
      <w:pPr>
        <w:ind w:left="927" w:hanging="360"/>
      </w:pPr>
      <w:rPr>
        <w:rFonts w:ascii="Times New Roman" w:eastAsia="Times New Roman" w:hAnsi="Times New Roman" w:hint="default"/>
      </w:rPr>
    </w:lvl>
    <w:lvl w:ilvl="1" w:tplc="04220003">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11"/>
  </w:num>
  <w:num w:numId="2">
    <w:abstractNumId w:val="22"/>
  </w:num>
  <w:num w:numId="3">
    <w:abstractNumId w:val="10"/>
  </w:num>
  <w:num w:numId="4">
    <w:abstractNumId w:val="31"/>
  </w:num>
  <w:num w:numId="5">
    <w:abstractNumId w:val="30"/>
  </w:num>
  <w:num w:numId="6">
    <w:abstractNumId w:val="4"/>
  </w:num>
  <w:num w:numId="7">
    <w:abstractNumId w:val="18"/>
  </w:num>
  <w:num w:numId="8">
    <w:abstractNumId w:val="24"/>
  </w:num>
  <w:num w:numId="9">
    <w:abstractNumId w:val="5"/>
  </w:num>
  <w:num w:numId="10">
    <w:abstractNumId w:val="14"/>
  </w:num>
  <w:num w:numId="11">
    <w:abstractNumId w:val="3"/>
  </w:num>
  <w:num w:numId="12">
    <w:abstractNumId w:val="23"/>
  </w:num>
  <w:num w:numId="13">
    <w:abstractNumId w:val="32"/>
  </w:num>
  <w:num w:numId="14">
    <w:abstractNumId w:val="29"/>
  </w:num>
  <w:num w:numId="15">
    <w:abstractNumId w:val="8"/>
  </w:num>
  <w:num w:numId="16">
    <w:abstractNumId w:val="7"/>
  </w:num>
  <w:num w:numId="17">
    <w:abstractNumId w:val="13"/>
  </w:num>
  <w:num w:numId="18">
    <w:abstractNumId w:val="0"/>
  </w:num>
  <w:num w:numId="19">
    <w:abstractNumId w:val="25"/>
  </w:num>
  <w:num w:numId="20">
    <w:abstractNumId w:val="12"/>
  </w:num>
  <w:num w:numId="21">
    <w:abstractNumId w:val="20"/>
  </w:num>
  <w:num w:numId="22">
    <w:abstractNumId w:val="26"/>
  </w:num>
  <w:num w:numId="23">
    <w:abstractNumId w:val="21"/>
  </w:num>
  <w:num w:numId="24">
    <w:abstractNumId w:val="1"/>
  </w:num>
  <w:num w:numId="25">
    <w:abstractNumId w:val="27"/>
  </w:num>
  <w:num w:numId="26">
    <w:abstractNumId w:val="19"/>
  </w:num>
  <w:num w:numId="27">
    <w:abstractNumId w:val="28"/>
  </w:num>
  <w:num w:numId="28">
    <w:abstractNumId w:val="16"/>
  </w:num>
  <w:num w:numId="29">
    <w:abstractNumId w:val="15"/>
  </w:num>
  <w:num w:numId="30">
    <w:abstractNumId w:val="17"/>
  </w:num>
  <w:num w:numId="31">
    <w:abstractNumId w:val="2"/>
  </w:num>
  <w:num w:numId="32">
    <w:abstractNumId w:val="9"/>
  </w:num>
  <w:num w:numId="3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D450E"/>
    <w:rsid w:val="000360BA"/>
    <w:rsid w:val="00055D02"/>
    <w:rsid w:val="00070249"/>
    <w:rsid w:val="00070E3A"/>
    <w:rsid w:val="000778F9"/>
    <w:rsid w:val="000807F9"/>
    <w:rsid w:val="0008599E"/>
    <w:rsid w:val="000864A1"/>
    <w:rsid w:val="0009258B"/>
    <w:rsid w:val="00094CCE"/>
    <w:rsid w:val="00095C1F"/>
    <w:rsid w:val="000B116D"/>
    <w:rsid w:val="000C45CF"/>
    <w:rsid w:val="000D7E29"/>
    <w:rsid w:val="000F1E0F"/>
    <w:rsid w:val="0010140E"/>
    <w:rsid w:val="00102DED"/>
    <w:rsid w:val="001030AF"/>
    <w:rsid w:val="001033C5"/>
    <w:rsid w:val="00104F31"/>
    <w:rsid w:val="00105168"/>
    <w:rsid w:val="00114DD4"/>
    <w:rsid w:val="0011577A"/>
    <w:rsid w:val="001169AD"/>
    <w:rsid w:val="00172D21"/>
    <w:rsid w:val="00173A50"/>
    <w:rsid w:val="00174995"/>
    <w:rsid w:val="00185570"/>
    <w:rsid w:val="001B0940"/>
    <w:rsid w:val="00210867"/>
    <w:rsid w:val="00220AC8"/>
    <w:rsid w:val="002259A7"/>
    <w:rsid w:val="002274B3"/>
    <w:rsid w:val="00241795"/>
    <w:rsid w:val="002563C7"/>
    <w:rsid w:val="00261111"/>
    <w:rsid w:val="0026202E"/>
    <w:rsid w:val="00264166"/>
    <w:rsid w:val="002A12B1"/>
    <w:rsid w:val="002D5E20"/>
    <w:rsid w:val="002F154D"/>
    <w:rsid w:val="002F3800"/>
    <w:rsid w:val="003375C0"/>
    <w:rsid w:val="003670AA"/>
    <w:rsid w:val="00383746"/>
    <w:rsid w:val="00393E46"/>
    <w:rsid w:val="003B6255"/>
    <w:rsid w:val="003C4476"/>
    <w:rsid w:val="003D2AFA"/>
    <w:rsid w:val="00414CAB"/>
    <w:rsid w:val="00417425"/>
    <w:rsid w:val="00436EF9"/>
    <w:rsid w:val="00451A4A"/>
    <w:rsid w:val="004766BA"/>
    <w:rsid w:val="00494FFD"/>
    <w:rsid w:val="00496D25"/>
    <w:rsid w:val="0049738B"/>
    <w:rsid w:val="004B2014"/>
    <w:rsid w:val="004B5FAC"/>
    <w:rsid w:val="004C57BA"/>
    <w:rsid w:val="004E6DBF"/>
    <w:rsid w:val="00501951"/>
    <w:rsid w:val="00503480"/>
    <w:rsid w:val="0050665C"/>
    <w:rsid w:val="00584AE4"/>
    <w:rsid w:val="005A7453"/>
    <w:rsid w:val="005C0ABA"/>
    <w:rsid w:val="005C2363"/>
    <w:rsid w:val="005C36F8"/>
    <w:rsid w:val="005D4579"/>
    <w:rsid w:val="005D499C"/>
    <w:rsid w:val="005F07CF"/>
    <w:rsid w:val="00623D1A"/>
    <w:rsid w:val="00624763"/>
    <w:rsid w:val="006349B1"/>
    <w:rsid w:val="0064083C"/>
    <w:rsid w:val="00652A3B"/>
    <w:rsid w:val="0066474E"/>
    <w:rsid w:val="00664CB5"/>
    <w:rsid w:val="00665AC3"/>
    <w:rsid w:val="0067773E"/>
    <w:rsid w:val="006B2B02"/>
    <w:rsid w:val="006B34B2"/>
    <w:rsid w:val="006B632B"/>
    <w:rsid w:val="006B791C"/>
    <w:rsid w:val="006D3BBC"/>
    <w:rsid w:val="006D6789"/>
    <w:rsid w:val="006E7951"/>
    <w:rsid w:val="00714A4C"/>
    <w:rsid w:val="00715273"/>
    <w:rsid w:val="007253FD"/>
    <w:rsid w:val="00733DFC"/>
    <w:rsid w:val="007373E5"/>
    <w:rsid w:val="0074397A"/>
    <w:rsid w:val="00756E4C"/>
    <w:rsid w:val="007D47E8"/>
    <w:rsid w:val="007E240E"/>
    <w:rsid w:val="00805732"/>
    <w:rsid w:val="00811964"/>
    <w:rsid w:val="00823B19"/>
    <w:rsid w:val="008443AA"/>
    <w:rsid w:val="00847071"/>
    <w:rsid w:val="00873ECC"/>
    <w:rsid w:val="008B343C"/>
    <w:rsid w:val="008D1D07"/>
    <w:rsid w:val="008D450E"/>
    <w:rsid w:val="0090237A"/>
    <w:rsid w:val="00902F17"/>
    <w:rsid w:val="0090344C"/>
    <w:rsid w:val="00913B83"/>
    <w:rsid w:val="009265A9"/>
    <w:rsid w:val="009357BE"/>
    <w:rsid w:val="009426DE"/>
    <w:rsid w:val="00950DDF"/>
    <w:rsid w:val="00967740"/>
    <w:rsid w:val="00971EF4"/>
    <w:rsid w:val="00975CB6"/>
    <w:rsid w:val="00976157"/>
    <w:rsid w:val="00980FCE"/>
    <w:rsid w:val="00991044"/>
    <w:rsid w:val="009A40B4"/>
    <w:rsid w:val="009B1697"/>
    <w:rsid w:val="009B6374"/>
    <w:rsid w:val="009E0D1D"/>
    <w:rsid w:val="009F15E6"/>
    <w:rsid w:val="00A134E6"/>
    <w:rsid w:val="00A368FB"/>
    <w:rsid w:val="00A427AE"/>
    <w:rsid w:val="00A7582F"/>
    <w:rsid w:val="00A9579D"/>
    <w:rsid w:val="00AA1384"/>
    <w:rsid w:val="00AA613E"/>
    <w:rsid w:val="00AB0ECD"/>
    <w:rsid w:val="00AB22B7"/>
    <w:rsid w:val="00AB4411"/>
    <w:rsid w:val="00AC6C96"/>
    <w:rsid w:val="00B2600F"/>
    <w:rsid w:val="00B345A9"/>
    <w:rsid w:val="00B378C1"/>
    <w:rsid w:val="00B41FE5"/>
    <w:rsid w:val="00B433FA"/>
    <w:rsid w:val="00B520D2"/>
    <w:rsid w:val="00B70FBB"/>
    <w:rsid w:val="00B72250"/>
    <w:rsid w:val="00B7342C"/>
    <w:rsid w:val="00BA664E"/>
    <w:rsid w:val="00BA6E3E"/>
    <w:rsid w:val="00BB5695"/>
    <w:rsid w:val="00BC13ED"/>
    <w:rsid w:val="00BC40F0"/>
    <w:rsid w:val="00C019C3"/>
    <w:rsid w:val="00C10050"/>
    <w:rsid w:val="00C16DAE"/>
    <w:rsid w:val="00C171F3"/>
    <w:rsid w:val="00C246B5"/>
    <w:rsid w:val="00C40945"/>
    <w:rsid w:val="00C678BD"/>
    <w:rsid w:val="00C77BE5"/>
    <w:rsid w:val="00CB5C17"/>
    <w:rsid w:val="00CC65ED"/>
    <w:rsid w:val="00CE6953"/>
    <w:rsid w:val="00CF5EF5"/>
    <w:rsid w:val="00D02B83"/>
    <w:rsid w:val="00D02C04"/>
    <w:rsid w:val="00D20633"/>
    <w:rsid w:val="00D504F2"/>
    <w:rsid w:val="00D90069"/>
    <w:rsid w:val="00DA1936"/>
    <w:rsid w:val="00DB00C5"/>
    <w:rsid w:val="00DB214B"/>
    <w:rsid w:val="00DD255E"/>
    <w:rsid w:val="00E0682E"/>
    <w:rsid w:val="00E112AB"/>
    <w:rsid w:val="00E14287"/>
    <w:rsid w:val="00E145CC"/>
    <w:rsid w:val="00E512F5"/>
    <w:rsid w:val="00E532E4"/>
    <w:rsid w:val="00E65A35"/>
    <w:rsid w:val="00E73C7A"/>
    <w:rsid w:val="00E853EA"/>
    <w:rsid w:val="00E9242B"/>
    <w:rsid w:val="00EA403C"/>
    <w:rsid w:val="00EA6E16"/>
    <w:rsid w:val="00ED442B"/>
    <w:rsid w:val="00EF6B22"/>
    <w:rsid w:val="00F06F9E"/>
    <w:rsid w:val="00F16568"/>
    <w:rsid w:val="00F317F0"/>
    <w:rsid w:val="00F36257"/>
    <w:rsid w:val="00F4249D"/>
    <w:rsid w:val="00F51982"/>
    <w:rsid w:val="00F70BAA"/>
    <w:rsid w:val="00F72909"/>
    <w:rsid w:val="00F9390E"/>
    <w:rsid w:val="00FA3748"/>
    <w:rsid w:val="00FB0F90"/>
    <w:rsid w:val="00FB42E0"/>
    <w:rsid w:val="00FC2440"/>
    <w:rsid w:val="00FD27A5"/>
    <w:rsid w:val="00FE3952"/>
    <w:rsid w:val="00FE52F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50E"/>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6D3BBC"/>
    <w:rPr>
      <w:rFonts w:eastAsia="Times New Roman"/>
      <w:lang w:val="uk-UA" w:eastAsia="en-US"/>
    </w:rPr>
  </w:style>
  <w:style w:type="paragraph" w:styleId="BalloonText">
    <w:name w:val="Balloon Text"/>
    <w:basedOn w:val="Normal"/>
    <w:link w:val="BalloonTextChar"/>
    <w:uiPriority w:val="99"/>
    <w:semiHidden/>
    <w:rsid w:val="00623D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23D1A"/>
    <w:rPr>
      <w:rFonts w:ascii="Tahoma" w:hAnsi="Tahoma" w:cs="Tahoma"/>
      <w:sz w:val="16"/>
      <w:szCs w:val="16"/>
      <w:lang w:eastAsia="ru-RU"/>
    </w:rPr>
  </w:style>
  <w:style w:type="paragraph" w:styleId="ListParagraph">
    <w:name w:val="List Paragraph"/>
    <w:basedOn w:val="Normal"/>
    <w:uiPriority w:val="99"/>
    <w:qFormat/>
    <w:rsid w:val="00094CCE"/>
    <w:pPr>
      <w:ind w:left="720"/>
      <w:contextualSpacing/>
    </w:pPr>
  </w:style>
  <w:style w:type="paragraph" w:styleId="NormalWeb">
    <w:name w:val="Normal (Web)"/>
    <w:basedOn w:val="Normal"/>
    <w:uiPriority w:val="99"/>
    <w:rsid w:val="00102DED"/>
    <w:pPr>
      <w:spacing w:before="100" w:beforeAutospacing="1" w:after="100" w:afterAutospacing="1" w:line="240" w:lineRule="auto"/>
    </w:pPr>
    <w:rPr>
      <w:rFonts w:ascii="Times New Roman" w:hAnsi="Times New Roman"/>
      <w:sz w:val="24"/>
      <w:szCs w:val="24"/>
    </w:rPr>
  </w:style>
  <w:style w:type="paragraph" w:customStyle="1" w:styleId="a">
    <w:name w:val="Нормальний текст"/>
    <w:basedOn w:val="Normal"/>
    <w:uiPriority w:val="99"/>
    <w:rsid w:val="00102DED"/>
    <w:pPr>
      <w:spacing w:before="120" w:after="0" w:line="240" w:lineRule="auto"/>
      <w:ind w:firstLine="567"/>
    </w:pPr>
    <w:rPr>
      <w:rFonts w:ascii="Antiqua" w:hAnsi="Antiqua"/>
      <w:sz w:val="26"/>
      <w:szCs w:val="20"/>
      <w:lang w:val="uk-UA"/>
    </w:rPr>
  </w:style>
  <w:style w:type="paragraph" w:styleId="Header">
    <w:name w:val="header"/>
    <w:basedOn w:val="Normal"/>
    <w:link w:val="HeaderChar"/>
    <w:uiPriority w:val="99"/>
    <w:rsid w:val="00264166"/>
    <w:pPr>
      <w:tabs>
        <w:tab w:val="center" w:pos="4677"/>
        <w:tab w:val="right" w:pos="9355"/>
      </w:tabs>
      <w:spacing w:after="0" w:line="240" w:lineRule="auto"/>
    </w:pPr>
    <w:rPr>
      <w:rFonts w:ascii="Times New Roman" w:hAnsi="Times New Roman"/>
      <w:sz w:val="24"/>
      <w:szCs w:val="24"/>
      <w:lang w:val="uk-UA" w:eastAsia="uk-UA"/>
    </w:rPr>
  </w:style>
  <w:style w:type="character" w:customStyle="1" w:styleId="HeaderChar">
    <w:name w:val="Header Char"/>
    <w:basedOn w:val="DefaultParagraphFont"/>
    <w:link w:val="Header"/>
    <w:uiPriority w:val="99"/>
    <w:locked/>
    <w:rsid w:val="00264166"/>
    <w:rPr>
      <w:rFonts w:ascii="Times New Roman" w:hAnsi="Times New Roman" w:cs="Times New Roman"/>
      <w:sz w:val="24"/>
      <w:szCs w:val="24"/>
      <w:lang w:val="uk-UA" w:eastAsia="uk-UA"/>
    </w:rPr>
  </w:style>
  <w:style w:type="paragraph" w:styleId="BodyText">
    <w:name w:val="Body Text"/>
    <w:basedOn w:val="Normal"/>
    <w:link w:val="BodyTextChar"/>
    <w:uiPriority w:val="99"/>
    <w:rsid w:val="00264166"/>
    <w:pPr>
      <w:spacing w:after="0" w:line="240" w:lineRule="auto"/>
      <w:jc w:val="both"/>
    </w:pPr>
    <w:rPr>
      <w:rFonts w:ascii="Bookman Old Style" w:hAnsi="Bookman Old Style"/>
      <w:sz w:val="26"/>
      <w:szCs w:val="24"/>
      <w:lang w:val="uk-UA" w:eastAsia="uk-UA"/>
    </w:rPr>
  </w:style>
  <w:style w:type="character" w:customStyle="1" w:styleId="BodyTextChar">
    <w:name w:val="Body Text Char"/>
    <w:basedOn w:val="DefaultParagraphFont"/>
    <w:link w:val="BodyText"/>
    <w:uiPriority w:val="99"/>
    <w:locked/>
    <w:rsid w:val="00264166"/>
    <w:rPr>
      <w:rFonts w:ascii="Bookman Old Style" w:hAnsi="Bookman Old Style" w:cs="Times New Roman"/>
      <w:sz w:val="24"/>
      <w:szCs w:val="24"/>
      <w:lang w:val="uk-UA" w:eastAsia="uk-UA"/>
    </w:rPr>
  </w:style>
  <w:style w:type="character" w:styleId="Strong">
    <w:name w:val="Strong"/>
    <w:basedOn w:val="DefaultParagraphFont"/>
    <w:uiPriority w:val="99"/>
    <w:qFormat/>
    <w:rsid w:val="00BA6E3E"/>
    <w:rPr>
      <w:rFonts w:cs="Times New Roman"/>
      <w:b/>
      <w:bCs/>
    </w:rPr>
  </w:style>
  <w:style w:type="character" w:styleId="Emphasis">
    <w:name w:val="Emphasis"/>
    <w:basedOn w:val="DefaultParagraphFont"/>
    <w:uiPriority w:val="99"/>
    <w:qFormat/>
    <w:rsid w:val="00E73C7A"/>
    <w:rPr>
      <w:rFonts w:cs="Times New Roman"/>
      <w:i/>
      <w:iCs/>
    </w:rPr>
  </w:style>
  <w:style w:type="paragraph" w:customStyle="1" w:styleId="rvps2">
    <w:name w:val="rvps2"/>
    <w:basedOn w:val="Normal"/>
    <w:uiPriority w:val="99"/>
    <w:rsid w:val="00A134E6"/>
    <w:pPr>
      <w:spacing w:before="100" w:beforeAutospacing="1" w:after="100" w:afterAutospacing="1" w:line="240" w:lineRule="auto"/>
    </w:pPr>
    <w:rPr>
      <w:rFonts w:ascii="Times New Roman" w:hAnsi="Times New Roman"/>
      <w:sz w:val="24"/>
      <w:szCs w:val="24"/>
      <w:lang w:val="uk-UA" w:eastAsia="uk-UA"/>
    </w:rPr>
  </w:style>
  <w:style w:type="character" w:styleId="Hyperlink">
    <w:name w:val="Hyperlink"/>
    <w:basedOn w:val="DefaultParagraphFont"/>
    <w:uiPriority w:val="99"/>
    <w:semiHidden/>
    <w:rsid w:val="00A134E6"/>
    <w:rPr>
      <w:rFonts w:cs="Times New Roman"/>
      <w:color w:val="0000FF"/>
      <w:u w:val="single"/>
    </w:rPr>
  </w:style>
  <w:style w:type="character" w:customStyle="1" w:styleId="rvts37">
    <w:name w:val="rvts37"/>
    <w:basedOn w:val="DefaultParagraphFont"/>
    <w:uiPriority w:val="99"/>
    <w:rsid w:val="00A134E6"/>
    <w:rPr>
      <w:rFonts w:cs="Times New Roman"/>
    </w:rPr>
  </w:style>
  <w:style w:type="character" w:customStyle="1" w:styleId="rvts46">
    <w:name w:val="rvts46"/>
    <w:basedOn w:val="DefaultParagraphFont"/>
    <w:uiPriority w:val="99"/>
    <w:rsid w:val="00A134E6"/>
    <w:rPr>
      <w:rFonts w:cs="Times New Roman"/>
    </w:rPr>
  </w:style>
  <w:style w:type="table" w:styleId="TableGrid">
    <w:name w:val="Table Grid"/>
    <w:basedOn w:val="TableNormal"/>
    <w:uiPriority w:val="99"/>
    <w:rsid w:val="00652A3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rsid w:val="000864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uk-UA" w:eastAsia="uk-UA"/>
    </w:rPr>
  </w:style>
  <w:style w:type="character" w:customStyle="1" w:styleId="HTMLPreformattedChar">
    <w:name w:val="HTML Preformatted Char"/>
    <w:basedOn w:val="DefaultParagraphFont"/>
    <w:link w:val="HTMLPreformatted"/>
    <w:uiPriority w:val="99"/>
    <w:locked/>
    <w:rsid w:val="000864A1"/>
    <w:rPr>
      <w:rFonts w:ascii="Courier New" w:hAnsi="Courier New" w:cs="Courier New"/>
      <w:sz w:val="20"/>
      <w:szCs w:val="20"/>
      <w:lang w:val="uk-UA" w:eastAsia="uk-UA"/>
    </w:rPr>
  </w:style>
  <w:style w:type="paragraph" w:styleId="Footer">
    <w:name w:val="footer"/>
    <w:basedOn w:val="Normal"/>
    <w:link w:val="FooterChar"/>
    <w:uiPriority w:val="99"/>
    <w:rsid w:val="002259A7"/>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2259A7"/>
    <w:rPr>
      <w:rFonts w:eastAsia="Times New Roman" w:cs="Times New Roman"/>
      <w:lang w:eastAsia="ru-RU"/>
    </w:rPr>
  </w:style>
  <w:style w:type="character" w:customStyle="1" w:styleId="rvts9">
    <w:name w:val="rvts9"/>
    <w:basedOn w:val="DefaultParagraphFont"/>
    <w:uiPriority w:val="99"/>
    <w:rsid w:val="00E9242B"/>
    <w:rPr>
      <w:rFonts w:cs="Times New Roman"/>
    </w:rPr>
  </w:style>
  <w:style w:type="paragraph" w:customStyle="1" w:styleId="normal0">
    <w:name w:val="normal"/>
    <w:uiPriority w:val="99"/>
    <w:rsid w:val="00AA1384"/>
    <w:pPr>
      <w:spacing w:line="276" w:lineRule="auto"/>
    </w:pPr>
    <w:rPr>
      <w:rFonts w:ascii="Arial" w:hAnsi="Arial" w:cs="Arial"/>
      <w:lang w:val="uk-UA" w:eastAsia="uk-UA"/>
    </w:rPr>
  </w:style>
  <w:style w:type="paragraph" w:styleId="Title">
    <w:name w:val="Title"/>
    <w:basedOn w:val="normal0"/>
    <w:next w:val="normal0"/>
    <w:link w:val="TitleChar"/>
    <w:uiPriority w:val="99"/>
    <w:qFormat/>
    <w:locked/>
    <w:rsid w:val="00F16568"/>
    <w:pPr>
      <w:keepNext/>
      <w:keepLines/>
      <w:spacing w:after="60"/>
    </w:pPr>
    <w:rPr>
      <w:sz w:val="52"/>
      <w:szCs w:val="52"/>
    </w:rPr>
  </w:style>
  <w:style w:type="character" w:customStyle="1" w:styleId="TitleChar">
    <w:name w:val="Title Char"/>
    <w:basedOn w:val="DefaultParagraphFont"/>
    <w:link w:val="Title"/>
    <w:uiPriority w:val="99"/>
    <w:locked/>
    <w:rsid w:val="00F16568"/>
    <w:rPr>
      <w:rFonts w:ascii="Arial" w:hAnsi="Arial" w:cs="Arial"/>
      <w:sz w:val="52"/>
      <w:szCs w:val="52"/>
      <w:lang w:val="uk-UA" w:eastAsia="uk-UA" w:bidi="ar-SA"/>
    </w:rPr>
  </w:style>
  <w:style w:type="paragraph" w:customStyle="1" w:styleId="Normal1">
    <w:name w:val="Normal1"/>
    <w:uiPriority w:val="99"/>
    <w:rsid w:val="00F16568"/>
    <w:rPr>
      <w:rFonts w:ascii="Arial" w:eastAsia="Times New Roman" w:hAnsi="Arial"/>
      <w:sz w:val="24"/>
      <w:szCs w:val="20"/>
      <w:lang w:val="uk-UA"/>
    </w:rPr>
  </w:style>
  <w:style w:type="paragraph" w:customStyle="1" w:styleId="Caption1">
    <w:name w:val="Caption1"/>
    <w:basedOn w:val="Normal1"/>
    <w:next w:val="Normal1"/>
    <w:uiPriority w:val="99"/>
    <w:rsid w:val="00F16568"/>
    <w:pPr>
      <w:jc w:val="center"/>
    </w:pPr>
    <w:rPr>
      <w:b/>
      <w:sz w:val="26"/>
    </w:rPr>
  </w:style>
  <w:style w:type="paragraph" w:customStyle="1" w:styleId="Heading11">
    <w:name w:val="Heading 11"/>
    <w:basedOn w:val="Normal1"/>
    <w:next w:val="Normal1"/>
    <w:uiPriority w:val="99"/>
    <w:rsid w:val="00F16568"/>
    <w:pPr>
      <w:keepNext/>
      <w:jc w:val="center"/>
      <w:outlineLvl w:val="0"/>
    </w:pPr>
    <w:rPr>
      <w:b/>
      <w:sz w:val="28"/>
    </w:rPr>
  </w:style>
  <w:style w:type="paragraph" w:customStyle="1" w:styleId="Normal11">
    <w:name w:val="Normal11"/>
    <w:uiPriority w:val="99"/>
    <w:rsid w:val="00F16568"/>
    <w:rPr>
      <w:rFonts w:ascii="Arial" w:eastAsia="Times New Roman" w:hAnsi="Arial"/>
      <w:sz w:val="24"/>
      <w:szCs w:val="20"/>
      <w:lang w:val="uk-UA"/>
    </w:rPr>
  </w:style>
</w:styles>
</file>

<file path=word/webSettings.xml><?xml version="1.0" encoding="utf-8"?>
<w:webSettings xmlns:r="http://schemas.openxmlformats.org/officeDocument/2006/relationships" xmlns:w="http://schemas.openxmlformats.org/wordprocessingml/2006/main">
  <w:divs>
    <w:div w:id="910196607">
      <w:marLeft w:val="0"/>
      <w:marRight w:val="0"/>
      <w:marTop w:val="0"/>
      <w:marBottom w:val="0"/>
      <w:divBdr>
        <w:top w:val="none" w:sz="0" w:space="0" w:color="auto"/>
        <w:left w:val="none" w:sz="0" w:space="0" w:color="auto"/>
        <w:bottom w:val="none" w:sz="0" w:space="0" w:color="auto"/>
        <w:right w:val="none" w:sz="0" w:space="0" w:color="auto"/>
      </w:divBdr>
    </w:div>
    <w:div w:id="910196610">
      <w:marLeft w:val="0"/>
      <w:marRight w:val="0"/>
      <w:marTop w:val="0"/>
      <w:marBottom w:val="0"/>
      <w:divBdr>
        <w:top w:val="none" w:sz="0" w:space="0" w:color="auto"/>
        <w:left w:val="none" w:sz="0" w:space="0" w:color="auto"/>
        <w:bottom w:val="none" w:sz="0" w:space="0" w:color="auto"/>
        <w:right w:val="none" w:sz="0" w:space="0" w:color="auto"/>
      </w:divBdr>
    </w:div>
    <w:div w:id="910196622">
      <w:marLeft w:val="0"/>
      <w:marRight w:val="0"/>
      <w:marTop w:val="0"/>
      <w:marBottom w:val="0"/>
      <w:divBdr>
        <w:top w:val="none" w:sz="0" w:space="0" w:color="auto"/>
        <w:left w:val="none" w:sz="0" w:space="0" w:color="auto"/>
        <w:bottom w:val="none" w:sz="0" w:space="0" w:color="auto"/>
        <w:right w:val="none" w:sz="0" w:space="0" w:color="auto"/>
      </w:divBdr>
    </w:div>
    <w:div w:id="910196623">
      <w:marLeft w:val="0"/>
      <w:marRight w:val="0"/>
      <w:marTop w:val="0"/>
      <w:marBottom w:val="0"/>
      <w:divBdr>
        <w:top w:val="none" w:sz="0" w:space="0" w:color="auto"/>
        <w:left w:val="none" w:sz="0" w:space="0" w:color="auto"/>
        <w:bottom w:val="none" w:sz="0" w:space="0" w:color="auto"/>
        <w:right w:val="none" w:sz="0" w:space="0" w:color="auto"/>
      </w:divBdr>
    </w:div>
    <w:div w:id="910196625">
      <w:marLeft w:val="0"/>
      <w:marRight w:val="0"/>
      <w:marTop w:val="0"/>
      <w:marBottom w:val="0"/>
      <w:divBdr>
        <w:top w:val="none" w:sz="0" w:space="0" w:color="auto"/>
        <w:left w:val="none" w:sz="0" w:space="0" w:color="auto"/>
        <w:bottom w:val="none" w:sz="0" w:space="0" w:color="auto"/>
        <w:right w:val="none" w:sz="0" w:space="0" w:color="auto"/>
      </w:divBdr>
      <w:divsChild>
        <w:div w:id="910196601">
          <w:marLeft w:val="0"/>
          <w:marRight w:val="0"/>
          <w:marTop w:val="0"/>
          <w:marBottom w:val="0"/>
          <w:divBdr>
            <w:top w:val="none" w:sz="0" w:space="0" w:color="auto"/>
            <w:left w:val="none" w:sz="0" w:space="0" w:color="auto"/>
            <w:bottom w:val="none" w:sz="0" w:space="0" w:color="auto"/>
            <w:right w:val="none" w:sz="0" w:space="0" w:color="auto"/>
          </w:divBdr>
        </w:div>
        <w:div w:id="910196602">
          <w:marLeft w:val="0"/>
          <w:marRight w:val="0"/>
          <w:marTop w:val="0"/>
          <w:marBottom w:val="0"/>
          <w:divBdr>
            <w:top w:val="none" w:sz="0" w:space="0" w:color="auto"/>
            <w:left w:val="none" w:sz="0" w:space="0" w:color="auto"/>
            <w:bottom w:val="none" w:sz="0" w:space="0" w:color="auto"/>
            <w:right w:val="none" w:sz="0" w:space="0" w:color="auto"/>
          </w:divBdr>
        </w:div>
        <w:div w:id="910196603">
          <w:marLeft w:val="0"/>
          <w:marRight w:val="0"/>
          <w:marTop w:val="0"/>
          <w:marBottom w:val="0"/>
          <w:divBdr>
            <w:top w:val="none" w:sz="0" w:space="0" w:color="auto"/>
            <w:left w:val="none" w:sz="0" w:space="0" w:color="auto"/>
            <w:bottom w:val="none" w:sz="0" w:space="0" w:color="auto"/>
            <w:right w:val="none" w:sz="0" w:space="0" w:color="auto"/>
          </w:divBdr>
        </w:div>
        <w:div w:id="910196604">
          <w:marLeft w:val="0"/>
          <w:marRight w:val="0"/>
          <w:marTop w:val="0"/>
          <w:marBottom w:val="0"/>
          <w:divBdr>
            <w:top w:val="none" w:sz="0" w:space="0" w:color="auto"/>
            <w:left w:val="none" w:sz="0" w:space="0" w:color="auto"/>
            <w:bottom w:val="none" w:sz="0" w:space="0" w:color="auto"/>
            <w:right w:val="none" w:sz="0" w:space="0" w:color="auto"/>
          </w:divBdr>
        </w:div>
        <w:div w:id="910196605">
          <w:marLeft w:val="0"/>
          <w:marRight w:val="0"/>
          <w:marTop w:val="0"/>
          <w:marBottom w:val="0"/>
          <w:divBdr>
            <w:top w:val="none" w:sz="0" w:space="0" w:color="auto"/>
            <w:left w:val="none" w:sz="0" w:space="0" w:color="auto"/>
            <w:bottom w:val="none" w:sz="0" w:space="0" w:color="auto"/>
            <w:right w:val="none" w:sz="0" w:space="0" w:color="auto"/>
          </w:divBdr>
        </w:div>
        <w:div w:id="910196606">
          <w:marLeft w:val="0"/>
          <w:marRight w:val="0"/>
          <w:marTop w:val="0"/>
          <w:marBottom w:val="0"/>
          <w:divBdr>
            <w:top w:val="none" w:sz="0" w:space="0" w:color="auto"/>
            <w:left w:val="none" w:sz="0" w:space="0" w:color="auto"/>
            <w:bottom w:val="none" w:sz="0" w:space="0" w:color="auto"/>
            <w:right w:val="none" w:sz="0" w:space="0" w:color="auto"/>
          </w:divBdr>
        </w:div>
        <w:div w:id="910196608">
          <w:marLeft w:val="0"/>
          <w:marRight w:val="0"/>
          <w:marTop w:val="0"/>
          <w:marBottom w:val="0"/>
          <w:divBdr>
            <w:top w:val="none" w:sz="0" w:space="0" w:color="auto"/>
            <w:left w:val="none" w:sz="0" w:space="0" w:color="auto"/>
            <w:bottom w:val="none" w:sz="0" w:space="0" w:color="auto"/>
            <w:right w:val="none" w:sz="0" w:space="0" w:color="auto"/>
          </w:divBdr>
        </w:div>
        <w:div w:id="910196609">
          <w:marLeft w:val="0"/>
          <w:marRight w:val="0"/>
          <w:marTop w:val="0"/>
          <w:marBottom w:val="0"/>
          <w:divBdr>
            <w:top w:val="none" w:sz="0" w:space="0" w:color="auto"/>
            <w:left w:val="none" w:sz="0" w:space="0" w:color="auto"/>
            <w:bottom w:val="none" w:sz="0" w:space="0" w:color="auto"/>
            <w:right w:val="none" w:sz="0" w:space="0" w:color="auto"/>
          </w:divBdr>
        </w:div>
        <w:div w:id="910196611">
          <w:marLeft w:val="0"/>
          <w:marRight w:val="0"/>
          <w:marTop w:val="0"/>
          <w:marBottom w:val="0"/>
          <w:divBdr>
            <w:top w:val="none" w:sz="0" w:space="0" w:color="auto"/>
            <w:left w:val="none" w:sz="0" w:space="0" w:color="auto"/>
            <w:bottom w:val="none" w:sz="0" w:space="0" w:color="auto"/>
            <w:right w:val="none" w:sz="0" w:space="0" w:color="auto"/>
          </w:divBdr>
        </w:div>
        <w:div w:id="910196612">
          <w:marLeft w:val="0"/>
          <w:marRight w:val="0"/>
          <w:marTop w:val="0"/>
          <w:marBottom w:val="0"/>
          <w:divBdr>
            <w:top w:val="none" w:sz="0" w:space="0" w:color="auto"/>
            <w:left w:val="none" w:sz="0" w:space="0" w:color="auto"/>
            <w:bottom w:val="none" w:sz="0" w:space="0" w:color="auto"/>
            <w:right w:val="none" w:sz="0" w:space="0" w:color="auto"/>
          </w:divBdr>
        </w:div>
        <w:div w:id="910196613">
          <w:marLeft w:val="0"/>
          <w:marRight w:val="0"/>
          <w:marTop w:val="0"/>
          <w:marBottom w:val="0"/>
          <w:divBdr>
            <w:top w:val="none" w:sz="0" w:space="0" w:color="auto"/>
            <w:left w:val="none" w:sz="0" w:space="0" w:color="auto"/>
            <w:bottom w:val="none" w:sz="0" w:space="0" w:color="auto"/>
            <w:right w:val="none" w:sz="0" w:space="0" w:color="auto"/>
          </w:divBdr>
        </w:div>
        <w:div w:id="910196614">
          <w:marLeft w:val="0"/>
          <w:marRight w:val="0"/>
          <w:marTop w:val="0"/>
          <w:marBottom w:val="0"/>
          <w:divBdr>
            <w:top w:val="none" w:sz="0" w:space="0" w:color="auto"/>
            <w:left w:val="none" w:sz="0" w:space="0" w:color="auto"/>
            <w:bottom w:val="none" w:sz="0" w:space="0" w:color="auto"/>
            <w:right w:val="none" w:sz="0" w:space="0" w:color="auto"/>
          </w:divBdr>
        </w:div>
        <w:div w:id="910196615">
          <w:marLeft w:val="0"/>
          <w:marRight w:val="0"/>
          <w:marTop w:val="0"/>
          <w:marBottom w:val="0"/>
          <w:divBdr>
            <w:top w:val="none" w:sz="0" w:space="0" w:color="auto"/>
            <w:left w:val="none" w:sz="0" w:space="0" w:color="auto"/>
            <w:bottom w:val="none" w:sz="0" w:space="0" w:color="auto"/>
            <w:right w:val="none" w:sz="0" w:space="0" w:color="auto"/>
          </w:divBdr>
        </w:div>
        <w:div w:id="910196616">
          <w:marLeft w:val="0"/>
          <w:marRight w:val="0"/>
          <w:marTop w:val="0"/>
          <w:marBottom w:val="0"/>
          <w:divBdr>
            <w:top w:val="none" w:sz="0" w:space="0" w:color="auto"/>
            <w:left w:val="none" w:sz="0" w:space="0" w:color="auto"/>
            <w:bottom w:val="none" w:sz="0" w:space="0" w:color="auto"/>
            <w:right w:val="none" w:sz="0" w:space="0" w:color="auto"/>
          </w:divBdr>
        </w:div>
        <w:div w:id="910196617">
          <w:marLeft w:val="0"/>
          <w:marRight w:val="0"/>
          <w:marTop w:val="0"/>
          <w:marBottom w:val="0"/>
          <w:divBdr>
            <w:top w:val="none" w:sz="0" w:space="0" w:color="auto"/>
            <w:left w:val="none" w:sz="0" w:space="0" w:color="auto"/>
            <w:bottom w:val="none" w:sz="0" w:space="0" w:color="auto"/>
            <w:right w:val="none" w:sz="0" w:space="0" w:color="auto"/>
          </w:divBdr>
        </w:div>
        <w:div w:id="910196618">
          <w:marLeft w:val="0"/>
          <w:marRight w:val="0"/>
          <w:marTop w:val="0"/>
          <w:marBottom w:val="0"/>
          <w:divBdr>
            <w:top w:val="none" w:sz="0" w:space="0" w:color="auto"/>
            <w:left w:val="none" w:sz="0" w:space="0" w:color="auto"/>
            <w:bottom w:val="none" w:sz="0" w:space="0" w:color="auto"/>
            <w:right w:val="none" w:sz="0" w:space="0" w:color="auto"/>
          </w:divBdr>
        </w:div>
        <w:div w:id="910196619">
          <w:marLeft w:val="0"/>
          <w:marRight w:val="0"/>
          <w:marTop w:val="0"/>
          <w:marBottom w:val="0"/>
          <w:divBdr>
            <w:top w:val="none" w:sz="0" w:space="0" w:color="auto"/>
            <w:left w:val="none" w:sz="0" w:space="0" w:color="auto"/>
            <w:bottom w:val="none" w:sz="0" w:space="0" w:color="auto"/>
            <w:right w:val="none" w:sz="0" w:space="0" w:color="auto"/>
          </w:divBdr>
        </w:div>
        <w:div w:id="910196620">
          <w:marLeft w:val="0"/>
          <w:marRight w:val="0"/>
          <w:marTop w:val="0"/>
          <w:marBottom w:val="0"/>
          <w:divBdr>
            <w:top w:val="none" w:sz="0" w:space="0" w:color="auto"/>
            <w:left w:val="none" w:sz="0" w:space="0" w:color="auto"/>
            <w:bottom w:val="none" w:sz="0" w:space="0" w:color="auto"/>
            <w:right w:val="none" w:sz="0" w:space="0" w:color="auto"/>
          </w:divBdr>
        </w:div>
        <w:div w:id="910196621">
          <w:marLeft w:val="0"/>
          <w:marRight w:val="0"/>
          <w:marTop w:val="0"/>
          <w:marBottom w:val="0"/>
          <w:divBdr>
            <w:top w:val="none" w:sz="0" w:space="0" w:color="auto"/>
            <w:left w:val="none" w:sz="0" w:space="0" w:color="auto"/>
            <w:bottom w:val="none" w:sz="0" w:space="0" w:color="auto"/>
            <w:right w:val="none" w:sz="0" w:space="0" w:color="auto"/>
          </w:divBdr>
        </w:div>
        <w:div w:id="910196624">
          <w:marLeft w:val="0"/>
          <w:marRight w:val="0"/>
          <w:marTop w:val="0"/>
          <w:marBottom w:val="0"/>
          <w:divBdr>
            <w:top w:val="none" w:sz="0" w:space="0" w:color="auto"/>
            <w:left w:val="none" w:sz="0" w:space="0" w:color="auto"/>
            <w:bottom w:val="none" w:sz="0" w:space="0" w:color="auto"/>
            <w:right w:val="none" w:sz="0" w:space="0" w:color="auto"/>
          </w:divBdr>
        </w:div>
        <w:div w:id="910196626">
          <w:marLeft w:val="0"/>
          <w:marRight w:val="0"/>
          <w:marTop w:val="0"/>
          <w:marBottom w:val="0"/>
          <w:divBdr>
            <w:top w:val="none" w:sz="0" w:space="0" w:color="auto"/>
            <w:left w:val="none" w:sz="0" w:space="0" w:color="auto"/>
            <w:bottom w:val="none" w:sz="0" w:space="0" w:color="auto"/>
            <w:right w:val="none" w:sz="0" w:space="0" w:color="auto"/>
          </w:divBdr>
        </w:div>
        <w:div w:id="910196627">
          <w:marLeft w:val="0"/>
          <w:marRight w:val="0"/>
          <w:marTop w:val="0"/>
          <w:marBottom w:val="0"/>
          <w:divBdr>
            <w:top w:val="none" w:sz="0" w:space="0" w:color="auto"/>
            <w:left w:val="none" w:sz="0" w:space="0" w:color="auto"/>
            <w:bottom w:val="none" w:sz="0" w:space="0" w:color="auto"/>
            <w:right w:val="none" w:sz="0" w:space="0" w:color="auto"/>
          </w:divBdr>
        </w:div>
        <w:div w:id="910196628">
          <w:marLeft w:val="0"/>
          <w:marRight w:val="0"/>
          <w:marTop w:val="0"/>
          <w:marBottom w:val="0"/>
          <w:divBdr>
            <w:top w:val="none" w:sz="0" w:space="0" w:color="auto"/>
            <w:left w:val="none" w:sz="0" w:space="0" w:color="auto"/>
            <w:bottom w:val="none" w:sz="0" w:space="0" w:color="auto"/>
            <w:right w:val="none" w:sz="0" w:space="0" w:color="auto"/>
          </w:divBdr>
        </w:div>
        <w:div w:id="910196629">
          <w:marLeft w:val="0"/>
          <w:marRight w:val="0"/>
          <w:marTop w:val="0"/>
          <w:marBottom w:val="0"/>
          <w:divBdr>
            <w:top w:val="none" w:sz="0" w:space="0" w:color="auto"/>
            <w:left w:val="none" w:sz="0" w:space="0" w:color="auto"/>
            <w:bottom w:val="none" w:sz="0" w:space="0" w:color="auto"/>
            <w:right w:val="none" w:sz="0" w:space="0" w:color="auto"/>
          </w:divBdr>
        </w:div>
        <w:div w:id="910196630">
          <w:marLeft w:val="0"/>
          <w:marRight w:val="0"/>
          <w:marTop w:val="0"/>
          <w:marBottom w:val="0"/>
          <w:divBdr>
            <w:top w:val="none" w:sz="0" w:space="0" w:color="auto"/>
            <w:left w:val="none" w:sz="0" w:space="0" w:color="auto"/>
            <w:bottom w:val="none" w:sz="0" w:space="0" w:color="auto"/>
            <w:right w:val="none" w:sz="0" w:space="0" w:color="auto"/>
          </w:divBdr>
        </w:div>
        <w:div w:id="910196631">
          <w:marLeft w:val="0"/>
          <w:marRight w:val="0"/>
          <w:marTop w:val="0"/>
          <w:marBottom w:val="0"/>
          <w:divBdr>
            <w:top w:val="none" w:sz="0" w:space="0" w:color="auto"/>
            <w:left w:val="none" w:sz="0" w:space="0" w:color="auto"/>
            <w:bottom w:val="none" w:sz="0" w:space="0" w:color="auto"/>
            <w:right w:val="none" w:sz="0" w:space="0" w:color="auto"/>
          </w:divBdr>
        </w:div>
        <w:div w:id="910196632">
          <w:marLeft w:val="0"/>
          <w:marRight w:val="0"/>
          <w:marTop w:val="0"/>
          <w:marBottom w:val="0"/>
          <w:divBdr>
            <w:top w:val="none" w:sz="0" w:space="0" w:color="auto"/>
            <w:left w:val="none" w:sz="0" w:space="0" w:color="auto"/>
            <w:bottom w:val="none" w:sz="0" w:space="0" w:color="auto"/>
            <w:right w:val="none" w:sz="0" w:space="0" w:color="auto"/>
          </w:divBdr>
        </w:div>
        <w:div w:id="910196634">
          <w:marLeft w:val="0"/>
          <w:marRight w:val="0"/>
          <w:marTop w:val="0"/>
          <w:marBottom w:val="0"/>
          <w:divBdr>
            <w:top w:val="none" w:sz="0" w:space="0" w:color="auto"/>
            <w:left w:val="none" w:sz="0" w:space="0" w:color="auto"/>
            <w:bottom w:val="none" w:sz="0" w:space="0" w:color="auto"/>
            <w:right w:val="none" w:sz="0" w:space="0" w:color="auto"/>
          </w:divBdr>
        </w:div>
        <w:div w:id="910196636">
          <w:marLeft w:val="0"/>
          <w:marRight w:val="0"/>
          <w:marTop w:val="0"/>
          <w:marBottom w:val="0"/>
          <w:divBdr>
            <w:top w:val="none" w:sz="0" w:space="0" w:color="auto"/>
            <w:left w:val="none" w:sz="0" w:space="0" w:color="auto"/>
            <w:bottom w:val="none" w:sz="0" w:space="0" w:color="auto"/>
            <w:right w:val="none" w:sz="0" w:space="0" w:color="auto"/>
          </w:divBdr>
        </w:div>
        <w:div w:id="910196637">
          <w:marLeft w:val="0"/>
          <w:marRight w:val="0"/>
          <w:marTop w:val="0"/>
          <w:marBottom w:val="0"/>
          <w:divBdr>
            <w:top w:val="none" w:sz="0" w:space="0" w:color="auto"/>
            <w:left w:val="none" w:sz="0" w:space="0" w:color="auto"/>
            <w:bottom w:val="none" w:sz="0" w:space="0" w:color="auto"/>
            <w:right w:val="none" w:sz="0" w:space="0" w:color="auto"/>
          </w:divBdr>
        </w:div>
        <w:div w:id="910196638">
          <w:marLeft w:val="0"/>
          <w:marRight w:val="0"/>
          <w:marTop w:val="0"/>
          <w:marBottom w:val="0"/>
          <w:divBdr>
            <w:top w:val="none" w:sz="0" w:space="0" w:color="auto"/>
            <w:left w:val="none" w:sz="0" w:space="0" w:color="auto"/>
            <w:bottom w:val="none" w:sz="0" w:space="0" w:color="auto"/>
            <w:right w:val="none" w:sz="0" w:space="0" w:color="auto"/>
          </w:divBdr>
        </w:div>
        <w:div w:id="910196640">
          <w:marLeft w:val="0"/>
          <w:marRight w:val="0"/>
          <w:marTop w:val="0"/>
          <w:marBottom w:val="0"/>
          <w:divBdr>
            <w:top w:val="none" w:sz="0" w:space="0" w:color="auto"/>
            <w:left w:val="none" w:sz="0" w:space="0" w:color="auto"/>
            <w:bottom w:val="none" w:sz="0" w:space="0" w:color="auto"/>
            <w:right w:val="none" w:sz="0" w:space="0" w:color="auto"/>
          </w:divBdr>
        </w:div>
        <w:div w:id="910196641">
          <w:marLeft w:val="0"/>
          <w:marRight w:val="0"/>
          <w:marTop w:val="0"/>
          <w:marBottom w:val="0"/>
          <w:divBdr>
            <w:top w:val="none" w:sz="0" w:space="0" w:color="auto"/>
            <w:left w:val="none" w:sz="0" w:space="0" w:color="auto"/>
            <w:bottom w:val="none" w:sz="0" w:space="0" w:color="auto"/>
            <w:right w:val="none" w:sz="0" w:space="0" w:color="auto"/>
          </w:divBdr>
        </w:div>
        <w:div w:id="910196642">
          <w:marLeft w:val="0"/>
          <w:marRight w:val="0"/>
          <w:marTop w:val="0"/>
          <w:marBottom w:val="0"/>
          <w:divBdr>
            <w:top w:val="none" w:sz="0" w:space="0" w:color="auto"/>
            <w:left w:val="none" w:sz="0" w:space="0" w:color="auto"/>
            <w:bottom w:val="none" w:sz="0" w:space="0" w:color="auto"/>
            <w:right w:val="none" w:sz="0" w:space="0" w:color="auto"/>
          </w:divBdr>
        </w:div>
        <w:div w:id="910196643">
          <w:marLeft w:val="0"/>
          <w:marRight w:val="0"/>
          <w:marTop w:val="0"/>
          <w:marBottom w:val="0"/>
          <w:divBdr>
            <w:top w:val="none" w:sz="0" w:space="0" w:color="auto"/>
            <w:left w:val="none" w:sz="0" w:space="0" w:color="auto"/>
            <w:bottom w:val="none" w:sz="0" w:space="0" w:color="auto"/>
            <w:right w:val="none" w:sz="0" w:space="0" w:color="auto"/>
          </w:divBdr>
        </w:div>
        <w:div w:id="910196644">
          <w:marLeft w:val="0"/>
          <w:marRight w:val="0"/>
          <w:marTop w:val="0"/>
          <w:marBottom w:val="0"/>
          <w:divBdr>
            <w:top w:val="none" w:sz="0" w:space="0" w:color="auto"/>
            <w:left w:val="none" w:sz="0" w:space="0" w:color="auto"/>
            <w:bottom w:val="none" w:sz="0" w:space="0" w:color="auto"/>
            <w:right w:val="none" w:sz="0" w:space="0" w:color="auto"/>
          </w:divBdr>
        </w:div>
        <w:div w:id="910196646">
          <w:marLeft w:val="0"/>
          <w:marRight w:val="0"/>
          <w:marTop w:val="0"/>
          <w:marBottom w:val="0"/>
          <w:divBdr>
            <w:top w:val="none" w:sz="0" w:space="0" w:color="auto"/>
            <w:left w:val="none" w:sz="0" w:space="0" w:color="auto"/>
            <w:bottom w:val="none" w:sz="0" w:space="0" w:color="auto"/>
            <w:right w:val="none" w:sz="0" w:space="0" w:color="auto"/>
          </w:divBdr>
        </w:div>
        <w:div w:id="910196647">
          <w:marLeft w:val="0"/>
          <w:marRight w:val="0"/>
          <w:marTop w:val="0"/>
          <w:marBottom w:val="0"/>
          <w:divBdr>
            <w:top w:val="none" w:sz="0" w:space="0" w:color="auto"/>
            <w:left w:val="none" w:sz="0" w:space="0" w:color="auto"/>
            <w:bottom w:val="none" w:sz="0" w:space="0" w:color="auto"/>
            <w:right w:val="none" w:sz="0" w:space="0" w:color="auto"/>
          </w:divBdr>
        </w:div>
        <w:div w:id="910196648">
          <w:marLeft w:val="0"/>
          <w:marRight w:val="0"/>
          <w:marTop w:val="0"/>
          <w:marBottom w:val="0"/>
          <w:divBdr>
            <w:top w:val="none" w:sz="0" w:space="0" w:color="auto"/>
            <w:left w:val="none" w:sz="0" w:space="0" w:color="auto"/>
            <w:bottom w:val="none" w:sz="0" w:space="0" w:color="auto"/>
            <w:right w:val="none" w:sz="0" w:space="0" w:color="auto"/>
          </w:divBdr>
        </w:div>
        <w:div w:id="910196649">
          <w:marLeft w:val="0"/>
          <w:marRight w:val="0"/>
          <w:marTop w:val="0"/>
          <w:marBottom w:val="0"/>
          <w:divBdr>
            <w:top w:val="none" w:sz="0" w:space="0" w:color="auto"/>
            <w:left w:val="none" w:sz="0" w:space="0" w:color="auto"/>
            <w:bottom w:val="none" w:sz="0" w:space="0" w:color="auto"/>
            <w:right w:val="none" w:sz="0" w:space="0" w:color="auto"/>
          </w:divBdr>
        </w:div>
        <w:div w:id="910196650">
          <w:marLeft w:val="0"/>
          <w:marRight w:val="0"/>
          <w:marTop w:val="0"/>
          <w:marBottom w:val="0"/>
          <w:divBdr>
            <w:top w:val="none" w:sz="0" w:space="0" w:color="auto"/>
            <w:left w:val="none" w:sz="0" w:space="0" w:color="auto"/>
            <w:bottom w:val="none" w:sz="0" w:space="0" w:color="auto"/>
            <w:right w:val="none" w:sz="0" w:space="0" w:color="auto"/>
          </w:divBdr>
        </w:div>
        <w:div w:id="910196651">
          <w:marLeft w:val="0"/>
          <w:marRight w:val="0"/>
          <w:marTop w:val="0"/>
          <w:marBottom w:val="0"/>
          <w:divBdr>
            <w:top w:val="none" w:sz="0" w:space="0" w:color="auto"/>
            <w:left w:val="none" w:sz="0" w:space="0" w:color="auto"/>
            <w:bottom w:val="none" w:sz="0" w:space="0" w:color="auto"/>
            <w:right w:val="none" w:sz="0" w:space="0" w:color="auto"/>
          </w:divBdr>
        </w:div>
        <w:div w:id="910196653">
          <w:marLeft w:val="0"/>
          <w:marRight w:val="0"/>
          <w:marTop w:val="0"/>
          <w:marBottom w:val="0"/>
          <w:divBdr>
            <w:top w:val="none" w:sz="0" w:space="0" w:color="auto"/>
            <w:left w:val="none" w:sz="0" w:space="0" w:color="auto"/>
            <w:bottom w:val="none" w:sz="0" w:space="0" w:color="auto"/>
            <w:right w:val="none" w:sz="0" w:space="0" w:color="auto"/>
          </w:divBdr>
        </w:div>
        <w:div w:id="910196654">
          <w:marLeft w:val="0"/>
          <w:marRight w:val="0"/>
          <w:marTop w:val="0"/>
          <w:marBottom w:val="0"/>
          <w:divBdr>
            <w:top w:val="none" w:sz="0" w:space="0" w:color="auto"/>
            <w:left w:val="none" w:sz="0" w:space="0" w:color="auto"/>
            <w:bottom w:val="none" w:sz="0" w:space="0" w:color="auto"/>
            <w:right w:val="none" w:sz="0" w:space="0" w:color="auto"/>
          </w:divBdr>
        </w:div>
        <w:div w:id="910196655">
          <w:marLeft w:val="0"/>
          <w:marRight w:val="0"/>
          <w:marTop w:val="0"/>
          <w:marBottom w:val="0"/>
          <w:divBdr>
            <w:top w:val="none" w:sz="0" w:space="0" w:color="auto"/>
            <w:left w:val="none" w:sz="0" w:space="0" w:color="auto"/>
            <w:bottom w:val="none" w:sz="0" w:space="0" w:color="auto"/>
            <w:right w:val="none" w:sz="0" w:space="0" w:color="auto"/>
          </w:divBdr>
        </w:div>
        <w:div w:id="910196656">
          <w:marLeft w:val="0"/>
          <w:marRight w:val="0"/>
          <w:marTop w:val="0"/>
          <w:marBottom w:val="0"/>
          <w:divBdr>
            <w:top w:val="none" w:sz="0" w:space="0" w:color="auto"/>
            <w:left w:val="none" w:sz="0" w:space="0" w:color="auto"/>
            <w:bottom w:val="none" w:sz="0" w:space="0" w:color="auto"/>
            <w:right w:val="none" w:sz="0" w:space="0" w:color="auto"/>
          </w:divBdr>
        </w:div>
        <w:div w:id="910196657">
          <w:marLeft w:val="0"/>
          <w:marRight w:val="0"/>
          <w:marTop w:val="0"/>
          <w:marBottom w:val="0"/>
          <w:divBdr>
            <w:top w:val="none" w:sz="0" w:space="0" w:color="auto"/>
            <w:left w:val="none" w:sz="0" w:space="0" w:color="auto"/>
            <w:bottom w:val="none" w:sz="0" w:space="0" w:color="auto"/>
            <w:right w:val="none" w:sz="0" w:space="0" w:color="auto"/>
          </w:divBdr>
        </w:div>
        <w:div w:id="910196658">
          <w:marLeft w:val="0"/>
          <w:marRight w:val="0"/>
          <w:marTop w:val="0"/>
          <w:marBottom w:val="0"/>
          <w:divBdr>
            <w:top w:val="none" w:sz="0" w:space="0" w:color="auto"/>
            <w:left w:val="none" w:sz="0" w:space="0" w:color="auto"/>
            <w:bottom w:val="none" w:sz="0" w:space="0" w:color="auto"/>
            <w:right w:val="none" w:sz="0" w:space="0" w:color="auto"/>
          </w:divBdr>
        </w:div>
      </w:divsChild>
    </w:div>
    <w:div w:id="910196633">
      <w:marLeft w:val="0"/>
      <w:marRight w:val="0"/>
      <w:marTop w:val="0"/>
      <w:marBottom w:val="0"/>
      <w:divBdr>
        <w:top w:val="none" w:sz="0" w:space="0" w:color="auto"/>
        <w:left w:val="none" w:sz="0" w:space="0" w:color="auto"/>
        <w:bottom w:val="none" w:sz="0" w:space="0" w:color="auto"/>
        <w:right w:val="none" w:sz="0" w:space="0" w:color="auto"/>
      </w:divBdr>
    </w:div>
    <w:div w:id="910196635">
      <w:marLeft w:val="0"/>
      <w:marRight w:val="0"/>
      <w:marTop w:val="0"/>
      <w:marBottom w:val="0"/>
      <w:divBdr>
        <w:top w:val="none" w:sz="0" w:space="0" w:color="auto"/>
        <w:left w:val="none" w:sz="0" w:space="0" w:color="auto"/>
        <w:bottom w:val="none" w:sz="0" w:space="0" w:color="auto"/>
        <w:right w:val="none" w:sz="0" w:space="0" w:color="auto"/>
      </w:divBdr>
    </w:div>
    <w:div w:id="910196639">
      <w:marLeft w:val="0"/>
      <w:marRight w:val="0"/>
      <w:marTop w:val="0"/>
      <w:marBottom w:val="0"/>
      <w:divBdr>
        <w:top w:val="none" w:sz="0" w:space="0" w:color="auto"/>
        <w:left w:val="none" w:sz="0" w:space="0" w:color="auto"/>
        <w:bottom w:val="none" w:sz="0" w:space="0" w:color="auto"/>
        <w:right w:val="none" w:sz="0" w:space="0" w:color="auto"/>
      </w:divBdr>
    </w:div>
    <w:div w:id="910196645">
      <w:marLeft w:val="0"/>
      <w:marRight w:val="0"/>
      <w:marTop w:val="0"/>
      <w:marBottom w:val="0"/>
      <w:divBdr>
        <w:top w:val="none" w:sz="0" w:space="0" w:color="auto"/>
        <w:left w:val="none" w:sz="0" w:space="0" w:color="auto"/>
        <w:bottom w:val="none" w:sz="0" w:space="0" w:color="auto"/>
        <w:right w:val="none" w:sz="0" w:space="0" w:color="auto"/>
      </w:divBdr>
    </w:div>
    <w:div w:id="9101966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12</Pages>
  <Words>5009</Words>
  <Characters>28552</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Додаток 1</dc:title>
  <dc:subject/>
  <dc:creator>Пользователь Windows</dc:creator>
  <cp:keywords/>
  <dc:description/>
  <cp:lastModifiedBy>пк</cp:lastModifiedBy>
  <cp:revision>6</cp:revision>
  <cp:lastPrinted>2023-06-05T14:02:00Z</cp:lastPrinted>
  <dcterms:created xsi:type="dcterms:W3CDTF">2023-07-10T09:17:00Z</dcterms:created>
  <dcterms:modified xsi:type="dcterms:W3CDTF">2023-07-12T12:37:00Z</dcterms:modified>
</cp:coreProperties>
</file>