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9F1" w:rsidRPr="003668B8" w:rsidRDefault="007F39F1" w:rsidP="007F39F1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 w:rsidRPr="003668B8">
        <w:rPr>
          <w:rFonts w:ascii="Times New Roman" w:hAnsi="Times New Roman"/>
          <w:b/>
          <w:noProof/>
          <w:sz w:val="22"/>
          <w:lang w:eastAsia="uk-UA"/>
        </w:rPr>
        <w:drawing>
          <wp:inline distT="0" distB="0" distL="0" distR="0">
            <wp:extent cx="476250" cy="6191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39F1" w:rsidRPr="003668B8" w:rsidRDefault="007F39F1" w:rsidP="007F39F1">
      <w:pPr>
        <w:pStyle w:val="Normal2"/>
        <w:jc w:val="center"/>
        <w:rPr>
          <w:rFonts w:ascii="Times New Roman" w:hAnsi="Times New Roman"/>
          <w:b/>
          <w:sz w:val="22"/>
        </w:rPr>
      </w:pPr>
      <w:r w:rsidRPr="003668B8">
        <w:rPr>
          <w:rFonts w:ascii="Times New Roman" w:hAnsi="Times New Roman"/>
          <w:b/>
          <w:sz w:val="22"/>
        </w:rPr>
        <w:t>УКРАЇНА</w:t>
      </w:r>
    </w:p>
    <w:p w:rsidR="007F39F1" w:rsidRPr="003668B8" w:rsidRDefault="007F39F1" w:rsidP="007F39F1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 w:rsidRPr="003668B8">
        <w:rPr>
          <w:rFonts w:ascii="Times New Roman" w:hAnsi="Times New Roman"/>
          <w:b/>
          <w:sz w:val="22"/>
        </w:rPr>
        <w:t>КІЦМАНСЬКА МІСЬКА РАДА</w:t>
      </w:r>
    </w:p>
    <w:p w:rsidR="007F39F1" w:rsidRPr="003668B8" w:rsidRDefault="007F39F1" w:rsidP="007F39F1">
      <w:pPr>
        <w:pStyle w:val="Normal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ЧЕРНІВЕЦЬ</w:t>
      </w:r>
      <w:r w:rsidRPr="003668B8">
        <w:rPr>
          <w:rFonts w:ascii="Times New Roman" w:hAnsi="Times New Roman"/>
          <w:b/>
          <w:sz w:val="22"/>
        </w:rPr>
        <w:t>КОГО РАЙОНУ ЧЕРНІВЕЦЬКОЇ ОБЛАСТІ</w:t>
      </w:r>
    </w:p>
    <w:p w:rsidR="007F39F1" w:rsidRPr="003668B8" w:rsidRDefault="007F39F1" w:rsidP="007F39F1">
      <w:pPr>
        <w:pStyle w:val="Normal2"/>
        <w:jc w:val="center"/>
        <w:rPr>
          <w:rFonts w:ascii="Times New Roman" w:hAnsi="Times New Roman"/>
          <w:sz w:val="22"/>
        </w:rPr>
      </w:pPr>
      <w:bookmarkStart w:id="0" w:name="_Hlk479759872"/>
      <w:proofErr w:type="spellStart"/>
      <w:r>
        <w:rPr>
          <w:rFonts w:ascii="Times New Roman" w:hAnsi="Times New Roman"/>
          <w:sz w:val="22"/>
        </w:rPr>
        <w:t>вул.Незалежності</w:t>
      </w:r>
      <w:proofErr w:type="spellEnd"/>
      <w:r>
        <w:rPr>
          <w:rFonts w:ascii="Times New Roman" w:hAnsi="Times New Roman"/>
          <w:sz w:val="22"/>
        </w:rPr>
        <w:t>, 83</w:t>
      </w:r>
      <w:r w:rsidRPr="003668B8">
        <w:rPr>
          <w:rFonts w:ascii="Times New Roman" w:hAnsi="Times New Roman"/>
          <w:sz w:val="22"/>
        </w:rPr>
        <w:t xml:space="preserve">, </w:t>
      </w:r>
      <w:proofErr w:type="spellStart"/>
      <w:r w:rsidRPr="003668B8">
        <w:rPr>
          <w:rFonts w:ascii="Times New Roman" w:hAnsi="Times New Roman"/>
          <w:sz w:val="22"/>
        </w:rPr>
        <w:t>м.Кіцмань</w:t>
      </w:r>
      <w:proofErr w:type="spellEnd"/>
      <w:r w:rsidRPr="003668B8">
        <w:rPr>
          <w:rFonts w:ascii="Times New Roman" w:hAnsi="Times New Roman"/>
          <w:sz w:val="22"/>
        </w:rPr>
        <w:t>, Чернівецької обл.59300 тел.2-39-75, факс.2-39-75</w:t>
      </w:r>
    </w:p>
    <w:p w:rsidR="007F39F1" w:rsidRPr="003668B8" w:rsidRDefault="007F39F1" w:rsidP="007F39F1">
      <w:pPr>
        <w:pStyle w:val="Normal2"/>
        <w:jc w:val="center"/>
        <w:rPr>
          <w:rFonts w:ascii="Times New Roman" w:hAnsi="Times New Roman"/>
          <w:sz w:val="22"/>
        </w:rPr>
      </w:pPr>
      <w:r w:rsidRPr="003668B8">
        <w:rPr>
          <w:rFonts w:ascii="Times New Roman" w:hAnsi="Times New Roman"/>
          <w:sz w:val="22"/>
          <w:lang w:val="en-US"/>
        </w:rPr>
        <w:t>Email</w:t>
      </w:r>
      <w:r w:rsidRPr="003668B8">
        <w:rPr>
          <w:rFonts w:ascii="Times New Roman" w:hAnsi="Times New Roman"/>
          <w:sz w:val="22"/>
        </w:rPr>
        <w:t>:04062127@</w:t>
      </w:r>
      <w:r w:rsidRPr="003668B8">
        <w:rPr>
          <w:rFonts w:ascii="Times New Roman" w:hAnsi="Times New Roman"/>
          <w:sz w:val="22"/>
          <w:lang w:val="en-US"/>
        </w:rPr>
        <w:t>mail</w:t>
      </w:r>
      <w:r w:rsidRPr="003668B8">
        <w:rPr>
          <w:rFonts w:ascii="Times New Roman" w:hAnsi="Times New Roman"/>
          <w:sz w:val="22"/>
        </w:rPr>
        <w:t>.</w:t>
      </w:r>
      <w:proofErr w:type="spellStart"/>
      <w:r w:rsidRPr="003668B8">
        <w:rPr>
          <w:rFonts w:ascii="Times New Roman" w:hAnsi="Times New Roman"/>
          <w:sz w:val="22"/>
          <w:lang w:val="en-US"/>
        </w:rPr>
        <w:t>gov</w:t>
      </w:r>
      <w:proofErr w:type="spellEnd"/>
      <w:r w:rsidRPr="003668B8">
        <w:rPr>
          <w:rFonts w:ascii="Times New Roman" w:hAnsi="Times New Roman"/>
          <w:sz w:val="22"/>
        </w:rPr>
        <w:t>.</w:t>
      </w:r>
      <w:proofErr w:type="spellStart"/>
      <w:r w:rsidRPr="003668B8">
        <w:rPr>
          <w:rFonts w:ascii="Times New Roman" w:hAnsi="Times New Roman"/>
          <w:sz w:val="22"/>
          <w:lang w:val="en-US"/>
        </w:rPr>
        <w:t>ua</w:t>
      </w:r>
      <w:proofErr w:type="spellEnd"/>
    </w:p>
    <w:bookmarkEnd w:id="0"/>
    <w:p w:rsidR="007F39F1" w:rsidRDefault="00A4519C" w:rsidP="007F39F1">
      <w:pPr>
        <w:pStyle w:val="1"/>
        <w:jc w:val="center"/>
        <w:rPr>
          <w:rFonts w:ascii="Times New Roman" w:hAnsi="Times New Roman"/>
          <w:sz w:val="22"/>
        </w:rPr>
      </w:pPr>
      <w:r w:rsidRPr="00A4519C">
        <w:rPr>
          <w:noProof/>
          <w:lang w:val="ru-RU"/>
        </w:rPr>
        <w:pict>
          <v:line id="Прямая соединительная линия 2" o:spid="_x0000_s1026" style="position:absolute;left:0;text-align:left;z-index:251659264;visibility:visibl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AzEqfJ&#10;TAIAAFgEAAAOAAAAAAAAAAAAAAAAAC4CAABkcnMvZTJvRG9jLnhtbFBLAQItABQABgAIAAAAIQCj&#10;JnaF2wAAAAcBAAAPAAAAAAAAAAAAAAAAAKYEAABkcnMvZG93bnJldi54bWxQSwUGAAAAAAQABADz&#10;AAAArgUAAAAA&#10;" o:allowincell="f" strokeweight=".5pt"/>
        </w:pict>
      </w:r>
    </w:p>
    <w:p w:rsidR="00B27DC9" w:rsidRPr="00CE3F93" w:rsidRDefault="00B27DC9" w:rsidP="00B27DC9">
      <w:pPr>
        <w:pStyle w:val="11"/>
        <w:widowControl w:val="0"/>
        <w:ind w:left="2880" w:firstLine="720"/>
        <w:rPr>
          <w:b/>
          <w:sz w:val="24"/>
          <w:szCs w:val="24"/>
          <w:lang w:val="uk-UA"/>
        </w:rPr>
      </w:pPr>
      <w:r w:rsidRPr="00CE3F93">
        <w:rPr>
          <w:b/>
          <w:sz w:val="24"/>
          <w:szCs w:val="24"/>
          <w:lang w:val="uk-UA"/>
        </w:rPr>
        <w:t xml:space="preserve">Р І Ш Е Н </w:t>
      </w:r>
      <w:proofErr w:type="spellStart"/>
      <w:r w:rsidRPr="00CE3F93">
        <w:rPr>
          <w:b/>
          <w:sz w:val="24"/>
          <w:szCs w:val="24"/>
          <w:lang w:val="uk-UA"/>
        </w:rPr>
        <w:t>Н</w:t>
      </w:r>
      <w:proofErr w:type="spellEnd"/>
      <w:r w:rsidRPr="00CE3F93">
        <w:rPr>
          <w:b/>
          <w:sz w:val="24"/>
          <w:szCs w:val="24"/>
          <w:lang w:val="uk-UA"/>
        </w:rPr>
        <w:t xml:space="preserve"> Я №</w:t>
      </w:r>
      <w:r>
        <w:rPr>
          <w:b/>
          <w:sz w:val="24"/>
          <w:szCs w:val="24"/>
          <w:lang w:val="uk-UA"/>
        </w:rPr>
        <w:t xml:space="preserve"> 111/6</w:t>
      </w:r>
      <w:r w:rsidRPr="00CE3F93">
        <w:rPr>
          <w:b/>
          <w:sz w:val="24"/>
          <w:szCs w:val="24"/>
          <w:lang w:val="uk-UA"/>
        </w:rPr>
        <w:tab/>
      </w:r>
      <w:r w:rsidRPr="00CE3F93">
        <w:rPr>
          <w:b/>
          <w:sz w:val="24"/>
          <w:szCs w:val="24"/>
          <w:lang w:val="uk-UA"/>
        </w:rPr>
        <w:tab/>
      </w:r>
      <w:r w:rsidRPr="00CE3F93">
        <w:rPr>
          <w:b/>
          <w:sz w:val="24"/>
          <w:szCs w:val="24"/>
          <w:lang w:val="uk-UA"/>
        </w:rPr>
        <w:tab/>
      </w:r>
      <w:r w:rsidRPr="00CE3F93">
        <w:rPr>
          <w:b/>
          <w:sz w:val="24"/>
          <w:szCs w:val="24"/>
          <w:lang w:val="uk-UA"/>
        </w:rPr>
        <w:tab/>
      </w:r>
    </w:p>
    <w:p w:rsidR="00B27DC9" w:rsidRPr="00CE3F93" w:rsidRDefault="00B27DC9" w:rsidP="00B27DC9">
      <w:pPr>
        <w:pStyle w:val="Normal2"/>
        <w:widowControl w:val="0"/>
        <w:jc w:val="center"/>
        <w:rPr>
          <w:rFonts w:ascii="Times New Roman" w:hAnsi="Times New Roman"/>
          <w:sz w:val="16"/>
          <w:szCs w:val="24"/>
        </w:rPr>
      </w:pPr>
    </w:p>
    <w:p w:rsidR="00B27DC9" w:rsidRPr="00CE3F93" w:rsidRDefault="00B27DC9" w:rsidP="00B27DC9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XXVIII</w:t>
      </w:r>
      <w:r w:rsidRPr="00CE3F93">
        <w:rPr>
          <w:rFonts w:ascii="Times New Roman" w:hAnsi="Times New Roman"/>
          <w:szCs w:val="24"/>
        </w:rPr>
        <w:t xml:space="preserve"> сесії </w:t>
      </w:r>
      <w:proofErr w:type="spellStart"/>
      <w:r w:rsidRPr="00CE3F93">
        <w:rPr>
          <w:rFonts w:ascii="Times New Roman" w:hAnsi="Times New Roman"/>
          <w:szCs w:val="24"/>
        </w:rPr>
        <w:t>Кіцманської</w:t>
      </w:r>
      <w:proofErr w:type="spellEnd"/>
      <w:r w:rsidRPr="00CE3F93">
        <w:rPr>
          <w:rFonts w:ascii="Times New Roman" w:hAnsi="Times New Roman"/>
          <w:szCs w:val="24"/>
        </w:rPr>
        <w:t xml:space="preserve"> міської ради VІІI скликання</w:t>
      </w:r>
    </w:p>
    <w:p w:rsidR="00B27DC9" w:rsidRPr="00CE3F93" w:rsidRDefault="00B27DC9" w:rsidP="00B27DC9">
      <w:pPr>
        <w:pStyle w:val="Normal2"/>
        <w:widowControl w:val="0"/>
        <w:rPr>
          <w:rFonts w:ascii="Times New Roman" w:hAnsi="Times New Roman"/>
          <w:szCs w:val="24"/>
        </w:rPr>
      </w:pPr>
    </w:p>
    <w:p w:rsidR="00B27DC9" w:rsidRPr="00CE3F93" w:rsidRDefault="00B27DC9" w:rsidP="00B27DC9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CE3F93">
        <w:rPr>
          <w:rFonts w:ascii="Times New Roman" w:hAnsi="Times New Roman"/>
          <w:szCs w:val="24"/>
        </w:rPr>
        <w:t xml:space="preserve">від  </w:t>
      </w:r>
      <w:r w:rsidRPr="00747657">
        <w:rPr>
          <w:rFonts w:ascii="Times New Roman" w:hAnsi="Times New Roman"/>
          <w:szCs w:val="24"/>
          <w:lang w:val="ru-RU"/>
        </w:rPr>
        <w:t>23</w:t>
      </w:r>
      <w:r>
        <w:rPr>
          <w:rFonts w:ascii="Times New Roman" w:hAnsi="Times New Roman"/>
          <w:szCs w:val="24"/>
        </w:rPr>
        <w:t xml:space="preserve"> червня </w:t>
      </w:r>
      <w:r w:rsidRPr="00CE3F93">
        <w:rPr>
          <w:rFonts w:ascii="Times New Roman" w:hAnsi="Times New Roman"/>
          <w:szCs w:val="24"/>
        </w:rPr>
        <w:t>202</w:t>
      </w:r>
      <w:r>
        <w:rPr>
          <w:rFonts w:ascii="Times New Roman" w:hAnsi="Times New Roman"/>
          <w:szCs w:val="24"/>
        </w:rPr>
        <w:t>3</w:t>
      </w:r>
      <w:r w:rsidRPr="00CE3F93">
        <w:rPr>
          <w:rFonts w:ascii="Times New Roman" w:hAnsi="Times New Roman"/>
          <w:szCs w:val="24"/>
        </w:rPr>
        <w:t xml:space="preserve"> року                                                                                              м. Кіцмань</w:t>
      </w:r>
    </w:p>
    <w:p w:rsidR="00B27DC9" w:rsidRDefault="00B27DC9" w:rsidP="0057316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7316D" w:rsidRDefault="00FB3D21" w:rsidP="0057316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Про роботу закладів культури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Кіцманської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територіальної громади</w:t>
      </w:r>
    </w:p>
    <w:p w:rsidR="00655403" w:rsidRPr="00655403" w:rsidRDefault="00655403" w:rsidP="0065540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F39F1" w:rsidRPr="00B27DC9" w:rsidRDefault="007F39F1" w:rsidP="00B27DC9">
      <w:pPr>
        <w:pStyle w:val="a3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b/>
          <w:lang w:val="uk-UA"/>
        </w:rPr>
      </w:pPr>
      <w:r w:rsidRPr="00E51889">
        <w:rPr>
          <w:lang w:val="uk-UA"/>
        </w:rPr>
        <w:tab/>
        <w:t xml:space="preserve">Керуючись Законом України «Про місцеве самоврядування в Україні», Законом України «Про культуру», Законом України «Про </w:t>
      </w:r>
      <w:r w:rsidRPr="00E51889">
        <w:rPr>
          <w:bCs/>
          <w:shd w:val="clear" w:color="auto" w:fill="FFFFFF"/>
          <w:lang w:val="uk-UA"/>
        </w:rPr>
        <w:t>внесення змін до деяких законодавчих актів України щодо впорядкування окремих питань організації та діяльності органів місцевого самоврядування та районних державних адміністрацій</w:t>
      </w:r>
      <w:r w:rsidRPr="00E51889">
        <w:rPr>
          <w:lang w:val="uk-UA"/>
        </w:rPr>
        <w:t>», з метою</w:t>
      </w:r>
      <w:r w:rsidR="0057316D">
        <w:rPr>
          <w:lang w:val="uk-UA"/>
        </w:rPr>
        <w:t xml:space="preserve"> </w:t>
      </w:r>
      <w:r w:rsidR="007F486B">
        <w:rPr>
          <w:lang w:val="uk-UA"/>
        </w:rPr>
        <w:t xml:space="preserve">підтримки та розвитку галузі культури </w:t>
      </w:r>
      <w:proofErr w:type="spellStart"/>
      <w:r w:rsidR="007F486B">
        <w:rPr>
          <w:lang w:val="uk-UA"/>
        </w:rPr>
        <w:t>Кіцманської</w:t>
      </w:r>
      <w:proofErr w:type="spellEnd"/>
      <w:r w:rsidR="007F486B">
        <w:rPr>
          <w:lang w:val="uk-UA"/>
        </w:rPr>
        <w:t xml:space="preserve"> громади</w:t>
      </w:r>
      <w:r w:rsidRPr="00E51889">
        <w:rPr>
          <w:lang w:val="uk-UA"/>
        </w:rPr>
        <w:t>,</w:t>
      </w:r>
      <w:r>
        <w:rPr>
          <w:lang w:val="uk-UA"/>
        </w:rPr>
        <w:t xml:space="preserve"> </w:t>
      </w:r>
      <w:proofErr w:type="spellStart"/>
      <w:r w:rsidRPr="00E51889">
        <w:rPr>
          <w:lang w:val="uk-UA"/>
        </w:rPr>
        <w:t>Кіцманська</w:t>
      </w:r>
      <w:proofErr w:type="spellEnd"/>
      <w:r w:rsidRPr="00E51889">
        <w:rPr>
          <w:lang w:val="uk-UA"/>
        </w:rPr>
        <w:t xml:space="preserve"> міська рада </w:t>
      </w:r>
      <w:r w:rsidR="00B27DC9">
        <w:rPr>
          <w:lang w:val="uk-UA"/>
        </w:rPr>
        <w:t xml:space="preserve"> </w:t>
      </w:r>
      <w:r w:rsidRPr="00B27DC9">
        <w:rPr>
          <w:b/>
          <w:lang w:val="uk-UA"/>
        </w:rPr>
        <w:t>ВИРІШИЛА:</w:t>
      </w:r>
    </w:p>
    <w:p w:rsidR="007F39F1" w:rsidRPr="00554B44" w:rsidRDefault="007F39F1" w:rsidP="00554B4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F486B" w:rsidRDefault="007F39F1" w:rsidP="007F486B">
      <w:pPr>
        <w:tabs>
          <w:tab w:val="left" w:pos="2736"/>
        </w:tabs>
        <w:spacing w:after="0" w:line="240" w:lineRule="auto"/>
        <w:ind w:firstLine="567"/>
        <w:jc w:val="both"/>
        <w:rPr>
          <w:sz w:val="24"/>
          <w:szCs w:val="24"/>
        </w:rPr>
      </w:pPr>
      <w:r w:rsidRPr="00554B44">
        <w:rPr>
          <w:rFonts w:ascii="Times New Roman" w:hAnsi="Times New Roman" w:cs="Times New Roman"/>
          <w:sz w:val="24"/>
          <w:szCs w:val="24"/>
        </w:rPr>
        <w:t xml:space="preserve">1. </w:t>
      </w:r>
      <w:r w:rsidR="007F486B">
        <w:rPr>
          <w:rFonts w:ascii="Times New Roman" w:hAnsi="Times New Roman" w:cs="Times New Roman"/>
          <w:sz w:val="24"/>
          <w:szCs w:val="24"/>
        </w:rPr>
        <w:t xml:space="preserve">Інформацію начальника відділу культури, національностей та релігій виконавчого комітету Кіцманської міської ради Ольги </w:t>
      </w:r>
      <w:proofErr w:type="spellStart"/>
      <w:r w:rsidR="007F486B">
        <w:rPr>
          <w:rFonts w:ascii="Times New Roman" w:hAnsi="Times New Roman" w:cs="Times New Roman"/>
          <w:sz w:val="24"/>
          <w:szCs w:val="24"/>
        </w:rPr>
        <w:t>Литвиню</w:t>
      </w:r>
      <w:r w:rsidR="007F486B" w:rsidRPr="007F486B">
        <w:rPr>
          <w:rFonts w:ascii="Times New Roman" w:hAnsi="Times New Roman" w:cs="Times New Roman"/>
          <w:sz w:val="24"/>
          <w:szCs w:val="24"/>
        </w:rPr>
        <w:t>к</w:t>
      </w:r>
      <w:proofErr w:type="spellEnd"/>
      <w:r w:rsidR="007F486B" w:rsidRPr="007F486B">
        <w:rPr>
          <w:rFonts w:ascii="Times New Roman" w:hAnsi="Times New Roman" w:cs="Times New Roman"/>
          <w:sz w:val="24"/>
          <w:szCs w:val="24"/>
        </w:rPr>
        <w:t xml:space="preserve"> «Про </w:t>
      </w:r>
      <w:r w:rsidR="007F486B">
        <w:rPr>
          <w:rFonts w:ascii="Times New Roman" w:hAnsi="Times New Roman" w:cs="Times New Roman"/>
          <w:sz w:val="24"/>
          <w:szCs w:val="24"/>
        </w:rPr>
        <w:t>роботу закладів</w:t>
      </w:r>
      <w:r w:rsidR="007F486B" w:rsidRPr="007F486B">
        <w:rPr>
          <w:rFonts w:ascii="Times New Roman" w:hAnsi="Times New Roman" w:cs="Times New Roman"/>
          <w:sz w:val="24"/>
          <w:szCs w:val="24"/>
        </w:rPr>
        <w:t xml:space="preserve"> культури </w:t>
      </w:r>
      <w:r w:rsidR="007F486B">
        <w:rPr>
          <w:rFonts w:ascii="Times New Roman" w:hAnsi="Times New Roman" w:cs="Times New Roman"/>
          <w:sz w:val="24"/>
          <w:szCs w:val="24"/>
        </w:rPr>
        <w:t>Кіцманської територіальної громади</w:t>
      </w:r>
      <w:r w:rsidR="007F486B" w:rsidRPr="007F486B">
        <w:rPr>
          <w:rFonts w:ascii="Times New Roman" w:hAnsi="Times New Roman" w:cs="Times New Roman"/>
          <w:sz w:val="24"/>
          <w:szCs w:val="24"/>
        </w:rPr>
        <w:t>» взяти до відома (додається).</w:t>
      </w:r>
    </w:p>
    <w:p w:rsidR="007F486B" w:rsidRDefault="007F486B" w:rsidP="007F486B">
      <w:pPr>
        <w:tabs>
          <w:tab w:val="left" w:pos="273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42E87" w:rsidRPr="00042E87" w:rsidRDefault="007F39F1" w:rsidP="007F486B">
      <w:pPr>
        <w:tabs>
          <w:tab w:val="left" w:pos="273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BFBFB"/>
        </w:rPr>
      </w:pPr>
      <w:r w:rsidRPr="007F486B">
        <w:rPr>
          <w:rFonts w:ascii="Times New Roman" w:hAnsi="Times New Roman" w:cs="Times New Roman"/>
          <w:sz w:val="24"/>
          <w:szCs w:val="24"/>
        </w:rPr>
        <w:t xml:space="preserve">2. </w:t>
      </w:r>
      <w:r w:rsidR="00042E87">
        <w:rPr>
          <w:rFonts w:ascii="Times New Roman" w:hAnsi="Times New Roman" w:cs="Times New Roman"/>
          <w:sz w:val="24"/>
          <w:szCs w:val="24"/>
        </w:rPr>
        <w:t>Відділу культури, національностей та релігій забезпечити з</w:t>
      </w:r>
      <w:r w:rsidR="007F486B" w:rsidRPr="007F486B">
        <w:rPr>
          <w:rFonts w:ascii="Times New Roman" w:hAnsi="Times New Roman" w:cs="Times New Roman"/>
          <w:sz w:val="24"/>
          <w:szCs w:val="24"/>
        </w:rPr>
        <w:t>бере</w:t>
      </w:r>
      <w:r w:rsidR="00042E87">
        <w:rPr>
          <w:rFonts w:ascii="Times New Roman" w:hAnsi="Times New Roman" w:cs="Times New Roman"/>
          <w:sz w:val="24"/>
          <w:szCs w:val="24"/>
        </w:rPr>
        <w:t>ження</w:t>
      </w:r>
      <w:r w:rsidR="007F486B" w:rsidRPr="007F486B">
        <w:rPr>
          <w:rFonts w:ascii="Times New Roman" w:hAnsi="Times New Roman" w:cs="Times New Roman"/>
          <w:sz w:val="24"/>
          <w:szCs w:val="24"/>
        </w:rPr>
        <w:t xml:space="preserve"> існуюч</w:t>
      </w:r>
      <w:r w:rsidR="00042E87">
        <w:rPr>
          <w:rFonts w:ascii="Times New Roman" w:hAnsi="Times New Roman" w:cs="Times New Roman"/>
          <w:sz w:val="24"/>
          <w:szCs w:val="24"/>
        </w:rPr>
        <w:t>ої</w:t>
      </w:r>
      <w:r w:rsidR="007F486B" w:rsidRPr="007F486B">
        <w:rPr>
          <w:rFonts w:ascii="Times New Roman" w:hAnsi="Times New Roman" w:cs="Times New Roman"/>
          <w:sz w:val="24"/>
          <w:szCs w:val="24"/>
        </w:rPr>
        <w:t xml:space="preserve"> </w:t>
      </w:r>
      <w:r w:rsidR="007F486B" w:rsidRPr="007F486B">
        <w:rPr>
          <w:rFonts w:ascii="Times New Roman" w:hAnsi="Times New Roman" w:cs="Times New Roman"/>
          <w:sz w:val="24"/>
          <w:szCs w:val="24"/>
          <w:shd w:val="clear" w:color="auto" w:fill="FBFBFB"/>
        </w:rPr>
        <w:t>мереж</w:t>
      </w:r>
      <w:r w:rsidR="00042E87">
        <w:rPr>
          <w:rFonts w:ascii="Times New Roman" w:hAnsi="Times New Roman" w:cs="Times New Roman"/>
          <w:sz w:val="24"/>
          <w:szCs w:val="24"/>
          <w:shd w:val="clear" w:color="auto" w:fill="FBFBFB"/>
        </w:rPr>
        <w:t>і</w:t>
      </w:r>
      <w:r w:rsidR="007F486B" w:rsidRPr="007F486B">
        <w:rPr>
          <w:rFonts w:ascii="Times New Roman" w:hAnsi="Times New Roman" w:cs="Times New Roman"/>
          <w:sz w:val="24"/>
          <w:szCs w:val="24"/>
          <w:shd w:val="clear" w:color="auto" w:fill="FBFBFB"/>
        </w:rPr>
        <w:t xml:space="preserve"> закла</w:t>
      </w:r>
      <w:r w:rsidR="00042E87">
        <w:rPr>
          <w:rFonts w:ascii="Times New Roman" w:hAnsi="Times New Roman" w:cs="Times New Roman"/>
          <w:sz w:val="24"/>
          <w:szCs w:val="24"/>
          <w:shd w:val="clear" w:color="auto" w:fill="FBFBFB"/>
        </w:rPr>
        <w:t xml:space="preserve">дів культури </w:t>
      </w:r>
      <w:proofErr w:type="spellStart"/>
      <w:r w:rsidR="00042E87">
        <w:rPr>
          <w:rFonts w:ascii="Times New Roman" w:hAnsi="Times New Roman" w:cs="Times New Roman"/>
          <w:sz w:val="24"/>
          <w:szCs w:val="24"/>
          <w:shd w:val="clear" w:color="auto" w:fill="FBFBFB"/>
        </w:rPr>
        <w:t>Кіцманської</w:t>
      </w:r>
      <w:proofErr w:type="spellEnd"/>
      <w:r w:rsidR="00042E87">
        <w:rPr>
          <w:rFonts w:ascii="Times New Roman" w:hAnsi="Times New Roman" w:cs="Times New Roman"/>
          <w:sz w:val="24"/>
          <w:szCs w:val="24"/>
          <w:shd w:val="clear" w:color="auto" w:fill="FBFBFB"/>
        </w:rPr>
        <w:t xml:space="preserve"> ТГ та</w:t>
      </w:r>
      <w:r w:rsidR="007F486B" w:rsidRPr="007F486B">
        <w:rPr>
          <w:rFonts w:ascii="Times New Roman" w:hAnsi="Times New Roman" w:cs="Times New Roman"/>
          <w:sz w:val="24"/>
          <w:szCs w:val="24"/>
          <w:shd w:val="clear" w:color="auto" w:fill="FBFBFB"/>
        </w:rPr>
        <w:t xml:space="preserve"> </w:t>
      </w:r>
      <w:r w:rsidR="00042E87" w:rsidRPr="00042E87">
        <w:rPr>
          <w:rFonts w:ascii="Times New Roman" w:hAnsi="Times New Roman" w:cs="Times New Roman"/>
          <w:sz w:val="24"/>
          <w:szCs w:val="24"/>
          <w:shd w:val="clear" w:color="auto" w:fill="FFFFFF"/>
        </w:rPr>
        <w:t>вжити дієвих заходів щодо забезпечення поступального розвитку цих закладів, підтримки мистецьких ініціатив, підвищення якості культурних послуг та просування місцевого культурного продукту, залучення додаткового грантового фінансування для культурно-мистецьких проектів</w:t>
      </w:r>
    </w:p>
    <w:p w:rsidR="00042E87" w:rsidRDefault="00042E87" w:rsidP="007F486B">
      <w:pPr>
        <w:tabs>
          <w:tab w:val="left" w:pos="273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BFBFB"/>
        </w:rPr>
      </w:pPr>
    </w:p>
    <w:p w:rsidR="007F486B" w:rsidRDefault="007F39F1" w:rsidP="00554B44">
      <w:pPr>
        <w:pStyle w:val="21"/>
        <w:ind w:firstLine="567"/>
        <w:jc w:val="both"/>
        <w:rPr>
          <w:rFonts w:ascii="Times New Roman" w:hAnsi="Times New Roman"/>
          <w:sz w:val="24"/>
          <w:szCs w:val="24"/>
        </w:rPr>
      </w:pPr>
      <w:r w:rsidRPr="00554B44">
        <w:rPr>
          <w:rFonts w:ascii="Times New Roman" w:hAnsi="Times New Roman"/>
          <w:sz w:val="24"/>
          <w:szCs w:val="24"/>
        </w:rPr>
        <w:t xml:space="preserve">3. </w:t>
      </w:r>
      <w:r w:rsidR="007F486B">
        <w:rPr>
          <w:rFonts w:ascii="Times New Roman" w:hAnsi="Times New Roman"/>
          <w:sz w:val="24"/>
          <w:szCs w:val="24"/>
        </w:rPr>
        <w:t xml:space="preserve">Фінансовому </w:t>
      </w:r>
      <w:r w:rsidR="00042E87">
        <w:rPr>
          <w:rFonts w:ascii="Times New Roman" w:hAnsi="Times New Roman"/>
          <w:sz w:val="24"/>
          <w:szCs w:val="24"/>
        </w:rPr>
        <w:t xml:space="preserve">управлінню </w:t>
      </w:r>
      <w:proofErr w:type="spellStart"/>
      <w:r w:rsidR="00042E87">
        <w:rPr>
          <w:rFonts w:ascii="Times New Roman" w:hAnsi="Times New Roman"/>
          <w:sz w:val="24"/>
          <w:szCs w:val="24"/>
        </w:rPr>
        <w:t>Кіцманської</w:t>
      </w:r>
      <w:proofErr w:type="spellEnd"/>
      <w:r w:rsidR="00042E87">
        <w:rPr>
          <w:rFonts w:ascii="Times New Roman" w:hAnsi="Times New Roman"/>
          <w:sz w:val="24"/>
          <w:szCs w:val="24"/>
        </w:rPr>
        <w:t xml:space="preserve"> міської ради забезпечити належне функціонування закладів</w:t>
      </w:r>
      <w:r w:rsidR="00042E87" w:rsidRPr="007F486B">
        <w:rPr>
          <w:rFonts w:ascii="Times New Roman" w:hAnsi="Times New Roman"/>
          <w:sz w:val="24"/>
          <w:szCs w:val="24"/>
        </w:rPr>
        <w:t xml:space="preserve"> культури </w:t>
      </w:r>
      <w:proofErr w:type="spellStart"/>
      <w:r w:rsidR="00042E87">
        <w:rPr>
          <w:rFonts w:ascii="Times New Roman" w:hAnsi="Times New Roman"/>
          <w:sz w:val="24"/>
          <w:szCs w:val="24"/>
        </w:rPr>
        <w:t>Кіцманської</w:t>
      </w:r>
      <w:proofErr w:type="spellEnd"/>
      <w:r w:rsidR="00042E87">
        <w:rPr>
          <w:rFonts w:ascii="Times New Roman" w:hAnsi="Times New Roman"/>
          <w:sz w:val="24"/>
          <w:szCs w:val="24"/>
        </w:rPr>
        <w:t xml:space="preserve"> територіальної громади.</w:t>
      </w:r>
    </w:p>
    <w:p w:rsidR="007F486B" w:rsidRDefault="007F486B" w:rsidP="00554B44">
      <w:pPr>
        <w:pStyle w:val="21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7F39F1" w:rsidRPr="00554B44" w:rsidRDefault="007F486B" w:rsidP="00554B44">
      <w:pPr>
        <w:pStyle w:val="21"/>
        <w:ind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r w:rsidR="007F39F1" w:rsidRPr="00554B44">
        <w:rPr>
          <w:rFonts w:ascii="Times New Roman" w:hAnsi="Times New Roman"/>
          <w:sz w:val="24"/>
          <w:szCs w:val="24"/>
        </w:rPr>
        <w:t xml:space="preserve">Контроль за виконанням даного рішення покласти на </w:t>
      </w:r>
      <w:r w:rsidR="007F39F1" w:rsidRPr="00554B44">
        <w:rPr>
          <w:rFonts w:ascii="Times New Roman" w:hAnsi="Times New Roman"/>
          <w:bCs/>
          <w:sz w:val="24"/>
          <w:szCs w:val="24"/>
        </w:rPr>
        <w:t xml:space="preserve">першого заступника міського голови з питань діяльності виконавчих органів  </w:t>
      </w:r>
      <w:proofErr w:type="spellStart"/>
      <w:r w:rsidR="007F39F1" w:rsidRPr="00554B44">
        <w:rPr>
          <w:rFonts w:ascii="Times New Roman" w:hAnsi="Times New Roman"/>
          <w:bCs/>
          <w:sz w:val="24"/>
          <w:szCs w:val="24"/>
        </w:rPr>
        <w:t>Марусяка</w:t>
      </w:r>
      <w:proofErr w:type="spellEnd"/>
      <w:r w:rsidR="007F39F1" w:rsidRPr="00554B44">
        <w:rPr>
          <w:rFonts w:ascii="Times New Roman" w:hAnsi="Times New Roman"/>
          <w:bCs/>
          <w:sz w:val="24"/>
          <w:szCs w:val="24"/>
        </w:rPr>
        <w:t xml:space="preserve"> О.В. </w:t>
      </w:r>
    </w:p>
    <w:p w:rsidR="007F39F1" w:rsidRPr="00554B44" w:rsidRDefault="007F39F1" w:rsidP="00554B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39F1" w:rsidRPr="00554B44" w:rsidRDefault="007F39F1" w:rsidP="00554B44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7F39F1" w:rsidRPr="00554B44" w:rsidRDefault="007F39F1" w:rsidP="00554B44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7F486B" w:rsidRDefault="007F39F1" w:rsidP="00042E8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eastAsia="uk-UA"/>
        </w:rPr>
      </w:pPr>
      <w:r w:rsidRPr="00554B44">
        <w:rPr>
          <w:rFonts w:ascii="Times New Roman" w:hAnsi="Times New Roman" w:cs="Times New Roman"/>
          <w:b/>
          <w:sz w:val="24"/>
          <w:szCs w:val="24"/>
        </w:rPr>
        <w:t>Міський голова</w:t>
      </w:r>
      <w:r w:rsidRPr="00554B44">
        <w:rPr>
          <w:rFonts w:ascii="Times New Roman" w:hAnsi="Times New Roman" w:cs="Times New Roman"/>
          <w:b/>
          <w:sz w:val="24"/>
          <w:szCs w:val="24"/>
        </w:rPr>
        <w:tab/>
      </w:r>
      <w:r w:rsidRPr="00554B44">
        <w:rPr>
          <w:rFonts w:ascii="Times New Roman" w:hAnsi="Times New Roman" w:cs="Times New Roman"/>
          <w:b/>
          <w:sz w:val="24"/>
          <w:szCs w:val="24"/>
        </w:rPr>
        <w:tab/>
      </w:r>
      <w:r w:rsidRPr="00554B44">
        <w:rPr>
          <w:rFonts w:ascii="Times New Roman" w:hAnsi="Times New Roman" w:cs="Times New Roman"/>
          <w:b/>
          <w:sz w:val="24"/>
          <w:szCs w:val="24"/>
        </w:rPr>
        <w:tab/>
      </w:r>
      <w:r w:rsidRPr="00554B44">
        <w:rPr>
          <w:rFonts w:ascii="Times New Roman" w:hAnsi="Times New Roman" w:cs="Times New Roman"/>
          <w:b/>
          <w:sz w:val="24"/>
          <w:szCs w:val="24"/>
        </w:rPr>
        <w:tab/>
      </w:r>
      <w:r w:rsidRPr="00554B44">
        <w:rPr>
          <w:rFonts w:ascii="Times New Roman" w:hAnsi="Times New Roman" w:cs="Times New Roman"/>
          <w:b/>
          <w:sz w:val="24"/>
          <w:szCs w:val="24"/>
        </w:rPr>
        <w:tab/>
      </w:r>
      <w:r w:rsidRPr="00554B44">
        <w:rPr>
          <w:rFonts w:ascii="Times New Roman" w:hAnsi="Times New Roman" w:cs="Times New Roman"/>
          <w:b/>
          <w:sz w:val="24"/>
          <w:szCs w:val="24"/>
        </w:rPr>
        <w:tab/>
      </w:r>
      <w:r w:rsidRPr="00554B44">
        <w:rPr>
          <w:rFonts w:ascii="Times New Roman" w:hAnsi="Times New Roman" w:cs="Times New Roman"/>
          <w:b/>
          <w:sz w:val="24"/>
          <w:szCs w:val="24"/>
        </w:rPr>
        <w:tab/>
        <w:t>Сергій БУЛЕГА</w:t>
      </w:r>
    </w:p>
    <w:p w:rsidR="007F39F1" w:rsidRDefault="007F39F1" w:rsidP="007F39F1">
      <w:pPr>
        <w:pStyle w:val="a3"/>
        <w:widowControl w:val="0"/>
        <w:shd w:val="clear" w:color="auto" w:fill="FFFFFF"/>
        <w:spacing w:before="0" w:beforeAutospacing="0" w:after="0" w:afterAutospacing="0"/>
        <w:jc w:val="both"/>
        <w:rPr>
          <w:color w:val="000000"/>
          <w:lang w:val="uk-UA"/>
        </w:rPr>
      </w:pPr>
    </w:p>
    <w:p w:rsidR="00B27DC9" w:rsidRDefault="00B27DC9" w:rsidP="00655403">
      <w:pPr>
        <w:spacing w:after="0" w:line="240" w:lineRule="auto"/>
        <w:ind w:firstLine="5954"/>
        <w:rPr>
          <w:rFonts w:ascii="Times New Roman" w:hAnsi="Times New Roman" w:cs="Times New Roman"/>
          <w:color w:val="000000"/>
          <w:sz w:val="24"/>
          <w:szCs w:val="24"/>
        </w:rPr>
      </w:pPr>
    </w:p>
    <w:p w:rsidR="00B27DC9" w:rsidRDefault="00B27DC9" w:rsidP="00655403">
      <w:pPr>
        <w:spacing w:after="0" w:line="240" w:lineRule="auto"/>
        <w:ind w:firstLine="5954"/>
        <w:rPr>
          <w:rFonts w:ascii="Times New Roman" w:hAnsi="Times New Roman" w:cs="Times New Roman"/>
          <w:color w:val="000000"/>
          <w:sz w:val="24"/>
          <w:szCs w:val="24"/>
        </w:rPr>
      </w:pPr>
    </w:p>
    <w:p w:rsidR="00B27DC9" w:rsidRDefault="00B27DC9" w:rsidP="00655403">
      <w:pPr>
        <w:spacing w:after="0" w:line="240" w:lineRule="auto"/>
        <w:ind w:firstLine="5954"/>
        <w:rPr>
          <w:rFonts w:ascii="Times New Roman" w:hAnsi="Times New Roman" w:cs="Times New Roman"/>
          <w:color w:val="000000"/>
          <w:sz w:val="24"/>
          <w:szCs w:val="24"/>
        </w:rPr>
      </w:pPr>
    </w:p>
    <w:p w:rsidR="00B27DC9" w:rsidRDefault="00B27DC9" w:rsidP="00655403">
      <w:pPr>
        <w:spacing w:after="0" w:line="240" w:lineRule="auto"/>
        <w:ind w:firstLine="5954"/>
        <w:rPr>
          <w:rFonts w:ascii="Times New Roman" w:hAnsi="Times New Roman" w:cs="Times New Roman"/>
          <w:color w:val="000000"/>
          <w:sz w:val="24"/>
          <w:szCs w:val="24"/>
        </w:rPr>
      </w:pPr>
    </w:p>
    <w:p w:rsidR="00B27DC9" w:rsidRDefault="00B27DC9" w:rsidP="00655403">
      <w:pPr>
        <w:spacing w:after="0" w:line="240" w:lineRule="auto"/>
        <w:ind w:firstLine="5954"/>
        <w:rPr>
          <w:rFonts w:ascii="Times New Roman" w:hAnsi="Times New Roman" w:cs="Times New Roman"/>
          <w:color w:val="000000"/>
          <w:sz w:val="24"/>
          <w:szCs w:val="24"/>
        </w:rPr>
      </w:pPr>
    </w:p>
    <w:p w:rsidR="00B27DC9" w:rsidRDefault="00B27DC9" w:rsidP="00655403">
      <w:pPr>
        <w:spacing w:after="0" w:line="240" w:lineRule="auto"/>
        <w:ind w:firstLine="5954"/>
        <w:rPr>
          <w:rFonts w:ascii="Times New Roman" w:hAnsi="Times New Roman" w:cs="Times New Roman"/>
          <w:color w:val="000000"/>
          <w:sz w:val="24"/>
          <w:szCs w:val="24"/>
        </w:rPr>
      </w:pPr>
    </w:p>
    <w:p w:rsidR="00B27DC9" w:rsidRDefault="00B27DC9" w:rsidP="00655403">
      <w:pPr>
        <w:spacing w:after="0" w:line="240" w:lineRule="auto"/>
        <w:ind w:firstLine="5954"/>
        <w:rPr>
          <w:rFonts w:ascii="Times New Roman" w:hAnsi="Times New Roman" w:cs="Times New Roman"/>
          <w:color w:val="000000"/>
          <w:sz w:val="24"/>
          <w:szCs w:val="24"/>
        </w:rPr>
      </w:pPr>
    </w:p>
    <w:p w:rsidR="00B27DC9" w:rsidRDefault="00B27DC9" w:rsidP="00655403">
      <w:pPr>
        <w:spacing w:after="0" w:line="240" w:lineRule="auto"/>
        <w:ind w:firstLine="5954"/>
        <w:rPr>
          <w:rFonts w:ascii="Times New Roman" w:hAnsi="Times New Roman" w:cs="Times New Roman"/>
          <w:color w:val="000000"/>
          <w:sz w:val="24"/>
          <w:szCs w:val="24"/>
        </w:rPr>
      </w:pPr>
    </w:p>
    <w:p w:rsidR="00B27DC9" w:rsidRDefault="00B27DC9" w:rsidP="00655403">
      <w:pPr>
        <w:spacing w:after="0" w:line="240" w:lineRule="auto"/>
        <w:ind w:firstLine="5954"/>
        <w:rPr>
          <w:rFonts w:ascii="Times New Roman" w:hAnsi="Times New Roman" w:cs="Times New Roman"/>
          <w:color w:val="000000"/>
          <w:sz w:val="24"/>
          <w:szCs w:val="24"/>
        </w:rPr>
      </w:pPr>
    </w:p>
    <w:p w:rsidR="00B27DC9" w:rsidRDefault="00B27DC9" w:rsidP="00655403">
      <w:pPr>
        <w:spacing w:after="0" w:line="240" w:lineRule="auto"/>
        <w:ind w:firstLine="5954"/>
        <w:rPr>
          <w:rFonts w:ascii="Times New Roman" w:hAnsi="Times New Roman" w:cs="Times New Roman"/>
          <w:color w:val="000000"/>
          <w:sz w:val="24"/>
          <w:szCs w:val="24"/>
        </w:rPr>
      </w:pPr>
    </w:p>
    <w:p w:rsidR="00B27DC9" w:rsidRDefault="00B27DC9" w:rsidP="00655403">
      <w:pPr>
        <w:spacing w:after="0" w:line="240" w:lineRule="auto"/>
        <w:ind w:firstLine="5954"/>
        <w:rPr>
          <w:rFonts w:ascii="Times New Roman" w:hAnsi="Times New Roman" w:cs="Times New Roman"/>
          <w:color w:val="000000"/>
          <w:sz w:val="24"/>
          <w:szCs w:val="24"/>
        </w:rPr>
      </w:pPr>
    </w:p>
    <w:p w:rsidR="0021031F" w:rsidRPr="007555AC" w:rsidRDefault="0021031F" w:rsidP="0021031F">
      <w:pPr>
        <w:pStyle w:val="ac"/>
        <w:ind w:left="6946"/>
        <w:rPr>
          <w:rFonts w:ascii="Times New Roman" w:hAnsi="Times New Roman"/>
          <w:sz w:val="24"/>
          <w:szCs w:val="24"/>
          <w:lang w:val="uk-UA"/>
        </w:rPr>
      </w:pPr>
      <w:r w:rsidRPr="007555AC">
        <w:rPr>
          <w:rFonts w:ascii="Times New Roman" w:hAnsi="Times New Roman"/>
          <w:sz w:val="24"/>
          <w:szCs w:val="24"/>
          <w:lang w:val="uk-UA"/>
        </w:rPr>
        <w:lastRenderedPageBreak/>
        <w:t>Додаток 1</w:t>
      </w:r>
    </w:p>
    <w:p w:rsidR="0021031F" w:rsidRPr="007555AC" w:rsidRDefault="0021031F" w:rsidP="0021031F">
      <w:pPr>
        <w:pStyle w:val="ac"/>
        <w:ind w:left="6946"/>
        <w:rPr>
          <w:rFonts w:ascii="Times New Roman" w:hAnsi="Times New Roman"/>
          <w:sz w:val="24"/>
          <w:szCs w:val="24"/>
          <w:lang w:val="uk-UA"/>
        </w:rPr>
      </w:pPr>
      <w:r w:rsidRPr="007555AC">
        <w:rPr>
          <w:rFonts w:ascii="Times New Roman" w:hAnsi="Times New Roman"/>
          <w:sz w:val="24"/>
          <w:szCs w:val="24"/>
          <w:lang w:val="uk-UA"/>
        </w:rPr>
        <w:t xml:space="preserve">до рішення </w:t>
      </w:r>
      <w:r>
        <w:rPr>
          <w:rFonts w:ascii="Times New Roman" w:hAnsi="Times New Roman"/>
          <w:sz w:val="24"/>
          <w:szCs w:val="24"/>
          <w:lang w:val="en-US"/>
        </w:rPr>
        <w:t>XXVIII</w:t>
      </w:r>
      <w:r w:rsidRPr="0021031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сесії </w:t>
      </w:r>
      <w:proofErr w:type="spellStart"/>
      <w:r w:rsidRPr="007555AC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7555AC">
        <w:rPr>
          <w:rFonts w:ascii="Times New Roman" w:hAnsi="Times New Roman"/>
          <w:sz w:val="24"/>
          <w:szCs w:val="24"/>
          <w:lang w:val="uk-UA"/>
        </w:rPr>
        <w:t xml:space="preserve"> міської ради </w:t>
      </w:r>
      <w:r w:rsidRPr="007555AC">
        <w:rPr>
          <w:rFonts w:ascii="Times New Roman" w:hAnsi="Times New Roman"/>
          <w:sz w:val="24"/>
          <w:szCs w:val="24"/>
          <w:lang w:val="en-US"/>
        </w:rPr>
        <w:t>VIII</w:t>
      </w:r>
      <w:r w:rsidRPr="007555AC">
        <w:rPr>
          <w:rFonts w:ascii="Times New Roman" w:hAnsi="Times New Roman"/>
          <w:sz w:val="24"/>
          <w:szCs w:val="24"/>
        </w:rPr>
        <w:t xml:space="preserve"> </w:t>
      </w:r>
      <w:r w:rsidRPr="007555AC">
        <w:rPr>
          <w:rFonts w:ascii="Times New Roman" w:hAnsi="Times New Roman"/>
          <w:sz w:val="24"/>
          <w:szCs w:val="24"/>
          <w:lang w:val="uk-UA"/>
        </w:rPr>
        <w:t>скликання</w:t>
      </w:r>
    </w:p>
    <w:p w:rsidR="0021031F" w:rsidRDefault="0021031F" w:rsidP="0021031F">
      <w:pPr>
        <w:pStyle w:val="ac"/>
        <w:ind w:left="6946"/>
        <w:rPr>
          <w:rFonts w:ascii="Times New Roman" w:hAnsi="Times New Roman"/>
          <w:lang w:val="uk-UA"/>
        </w:rPr>
      </w:pPr>
      <w:r w:rsidRPr="007555AC">
        <w:rPr>
          <w:rFonts w:ascii="Times New Roman" w:hAnsi="Times New Roman"/>
          <w:sz w:val="24"/>
          <w:szCs w:val="24"/>
          <w:lang w:val="uk-UA"/>
        </w:rPr>
        <w:t xml:space="preserve">від  </w:t>
      </w:r>
      <w:r>
        <w:rPr>
          <w:rFonts w:ascii="Times New Roman" w:hAnsi="Times New Roman"/>
          <w:sz w:val="24"/>
          <w:szCs w:val="24"/>
          <w:lang w:val="uk-UA"/>
        </w:rPr>
        <w:t>23.06.2023</w:t>
      </w:r>
      <w:r w:rsidRPr="007555AC">
        <w:rPr>
          <w:rFonts w:ascii="Times New Roman" w:hAnsi="Times New Roman"/>
          <w:sz w:val="24"/>
          <w:szCs w:val="24"/>
          <w:lang w:val="uk-UA"/>
        </w:rPr>
        <w:t>р. № </w:t>
      </w:r>
      <w:r>
        <w:rPr>
          <w:rFonts w:ascii="Times New Roman" w:hAnsi="Times New Roman"/>
          <w:sz w:val="24"/>
          <w:szCs w:val="24"/>
          <w:lang w:val="uk-UA"/>
        </w:rPr>
        <w:t>111/6</w:t>
      </w:r>
    </w:p>
    <w:p w:rsidR="0098022B" w:rsidRPr="00655403" w:rsidRDefault="0098022B" w:rsidP="00962A90">
      <w:pPr>
        <w:jc w:val="center"/>
      </w:pPr>
    </w:p>
    <w:p w:rsidR="00962A90" w:rsidRPr="00962A90" w:rsidRDefault="00962A90" w:rsidP="00962A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655403">
        <w:rPr>
          <w:rFonts w:ascii="Times New Roman" w:hAnsi="Times New Roman" w:cs="Times New Roman"/>
          <w:b/>
          <w:sz w:val="24"/>
          <w:szCs w:val="24"/>
        </w:rPr>
        <w:t>Інформація про роботу закладів куль</w:t>
      </w:r>
      <w:r w:rsidRPr="00962A90">
        <w:rPr>
          <w:rFonts w:ascii="Times New Roman" w:hAnsi="Times New Roman" w:cs="Times New Roman"/>
          <w:b/>
          <w:sz w:val="24"/>
          <w:szCs w:val="24"/>
          <w:lang w:val="ru-RU"/>
        </w:rPr>
        <w:t xml:space="preserve">тури </w:t>
      </w:r>
    </w:p>
    <w:p w:rsidR="00962A90" w:rsidRDefault="00962A90" w:rsidP="00962A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proofErr w:type="spellStart"/>
      <w:r w:rsidRPr="00962A90">
        <w:rPr>
          <w:rFonts w:ascii="Times New Roman" w:hAnsi="Times New Roman" w:cs="Times New Roman"/>
          <w:b/>
          <w:sz w:val="24"/>
          <w:szCs w:val="24"/>
          <w:lang w:val="ru-RU"/>
        </w:rPr>
        <w:t>Кіцманської</w:t>
      </w:r>
      <w:proofErr w:type="spellEnd"/>
      <w:r w:rsidRPr="00962A90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962A90">
        <w:rPr>
          <w:rFonts w:ascii="Times New Roman" w:hAnsi="Times New Roman" w:cs="Times New Roman"/>
          <w:b/>
          <w:sz w:val="24"/>
          <w:szCs w:val="24"/>
          <w:lang w:val="ru-RU"/>
        </w:rPr>
        <w:t>територіальної</w:t>
      </w:r>
      <w:proofErr w:type="spellEnd"/>
      <w:r w:rsidRPr="00962A90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962A90">
        <w:rPr>
          <w:rFonts w:ascii="Times New Roman" w:hAnsi="Times New Roman" w:cs="Times New Roman"/>
          <w:b/>
          <w:sz w:val="24"/>
          <w:szCs w:val="24"/>
          <w:lang w:val="ru-RU"/>
        </w:rPr>
        <w:t>громади</w:t>
      </w:r>
      <w:proofErr w:type="spellEnd"/>
    </w:p>
    <w:p w:rsidR="00FB014D" w:rsidRPr="00FB014D" w:rsidRDefault="00FB014D" w:rsidP="00962A90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lang w:val="uk-UA"/>
        </w:rPr>
      </w:pPr>
    </w:p>
    <w:p w:rsidR="00962A90" w:rsidRPr="00962A90" w:rsidRDefault="00962A90" w:rsidP="00962A90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lang w:val="uk-UA"/>
        </w:rPr>
      </w:pPr>
      <w:r w:rsidRPr="00962A90">
        <w:rPr>
          <w:color w:val="000000"/>
          <w:lang w:val="uk-UA"/>
        </w:rPr>
        <w:t xml:space="preserve">Відповідно до п. 1 ст. 32 </w:t>
      </w:r>
      <w:r>
        <w:rPr>
          <w:color w:val="000000"/>
          <w:lang w:val="uk-UA"/>
        </w:rPr>
        <w:t>Закону України «Про місцеве</w:t>
      </w:r>
      <w:r w:rsidRPr="00962A90">
        <w:rPr>
          <w:color w:val="000000"/>
          <w:lang w:val="uk-UA"/>
        </w:rPr>
        <w:t xml:space="preserve"> самоврядування в Україні» до  відання  виконавчих органів сільських, селищних, міських рад належать управління закладами культури, які належать територіальним громадам, організація їх матеріально-технічного та фінансового забезпечення.</w:t>
      </w:r>
    </w:p>
    <w:p w:rsidR="004942AE" w:rsidRDefault="004942AE" w:rsidP="004942AE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dr w:val="none" w:sz="0" w:space="0" w:color="auto" w:frame="1"/>
          <w:lang w:val="uk-UA"/>
        </w:rPr>
      </w:pPr>
      <w:r w:rsidRPr="00A43270">
        <w:rPr>
          <w:bdr w:val="none" w:sz="0" w:space="0" w:color="auto" w:frame="1"/>
          <w:lang w:val="uk-UA"/>
        </w:rPr>
        <w:t xml:space="preserve">Діяльність закладів культури </w:t>
      </w:r>
      <w:r>
        <w:rPr>
          <w:bdr w:val="none" w:sz="0" w:space="0" w:color="auto" w:frame="1"/>
          <w:lang w:val="uk-UA"/>
        </w:rPr>
        <w:t>Кіцманської</w:t>
      </w:r>
      <w:r w:rsidRPr="00A43270">
        <w:rPr>
          <w:bdr w:val="none" w:sz="0" w:space="0" w:color="auto" w:frame="1"/>
          <w:lang w:val="uk-UA"/>
        </w:rPr>
        <w:t xml:space="preserve"> тери</w:t>
      </w:r>
      <w:r>
        <w:rPr>
          <w:bdr w:val="none" w:sz="0" w:space="0" w:color="auto" w:frame="1"/>
          <w:lang w:val="uk-UA"/>
        </w:rPr>
        <w:t xml:space="preserve">торіальної громади </w:t>
      </w:r>
      <w:r w:rsidRPr="00A43270">
        <w:rPr>
          <w:bdr w:val="none" w:sz="0" w:space="0" w:color="auto" w:frame="1"/>
          <w:lang w:val="uk-UA"/>
        </w:rPr>
        <w:t xml:space="preserve">спрямована на виконання законодавчих актів, указів та доручень Президента України, постанов Кабінету Міністрів України, </w:t>
      </w:r>
      <w:r>
        <w:rPr>
          <w:bdr w:val="none" w:sz="0" w:space="0" w:color="auto" w:frame="1"/>
          <w:lang w:val="uk-UA"/>
        </w:rPr>
        <w:t>розпоряджень Чернівецької (військової)</w:t>
      </w:r>
      <w:r w:rsidRPr="00A43270">
        <w:rPr>
          <w:bdr w:val="none" w:sz="0" w:space="0" w:color="auto" w:frame="1"/>
          <w:lang w:val="uk-UA"/>
        </w:rPr>
        <w:t xml:space="preserve"> облдержадміністрації, рішень </w:t>
      </w:r>
      <w:r>
        <w:rPr>
          <w:bdr w:val="none" w:sz="0" w:space="0" w:color="auto" w:frame="1"/>
          <w:lang w:val="uk-UA"/>
        </w:rPr>
        <w:t>Кіцманської</w:t>
      </w:r>
      <w:r w:rsidRPr="00A43270">
        <w:rPr>
          <w:bdr w:val="none" w:sz="0" w:space="0" w:color="auto" w:frame="1"/>
          <w:lang w:val="uk-UA"/>
        </w:rPr>
        <w:t xml:space="preserve"> </w:t>
      </w:r>
      <w:r>
        <w:rPr>
          <w:bdr w:val="none" w:sz="0" w:space="0" w:color="auto" w:frame="1"/>
          <w:lang w:val="uk-UA"/>
        </w:rPr>
        <w:t>міської</w:t>
      </w:r>
      <w:r w:rsidRPr="00A43270">
        <w:rPr>
          <w:bdr w:val="none" w:sz="0" w:space="0" w:color="auto" w:frame="1"/>
          <w:lang w:val="uk-UA"/>
        </w:rPr>
        <w:t xml:space="preserve"> ради, річного плану роботи; на забезпечення умов для реалізації творчого потенціалу різних верств населення, духовне та культурне становлення громадян засобами культурно-просвітницької роботи, забезпечення </w:t>
      </w:r>
      <w:proofErr w:type="spellStart"/>
      <w:r w:rsidRPr="00A43270">
        <w:rPr>
          <w:bdr w:val="none" w:sz="0" w:space="0" w:color="auto" w:frame="1"/>
          <w:lang w:val="uk-UA"/>
        </w:rPr>
        <w:t>культурно-дозвіллєвих</w:t>
      </w:r>
      <w:proofErr w:type="spellEnd"/>
      <w:r w:rsidRPr="00A43270">
        <w:rPr>
          <w:bdr w:val="none" w:sz="0" w:space="0" w:color="auto" w:frame="1"/>
          <w:lang w:val="uk-UA"/>
        </w:rPr>
        <w:t xml:space="preserve"> потреб населення, відродження, збереження і розвиток історико-культурної спадщини, національних традицій, розвиток усіх видів та жанрів аматорського народного мистецтва, забезпечення доступу населе</w:t>
      </w:r>
      <w:r>
        <w:rPr>
          <w:bdr w:val="none" w:sz="0" w:space="0" w:color="auto" w:frame="1"/>
          <w:lang w:val="uk-UA"/>
        </w:rPr>
        <w:t>ння до культурних надбань та ін</w:t>
      </w:r>
      <w:r w:rsidRPr="00A43270">
        <w:rPr>
          <w:bdr w:val="none" w:sz="0" w:space="0" w:color="auto" w:frame="1"/>
          <w:lang w:val="uk-UA"/>
        </w:rPr>
        <w:t>.</w:t>
      </w:r>
    </w:p>
    <w:p w:rsidR="004942AE" w:rsidRPr="002641F0" w:rsidRDefault="004942AE" w:rsidP="002641F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41F0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Для створення умов розвитку творчості людини, забезпечення доступності національного культурного надбання в Кіцманській громаді діє базова мережа </w:t>
      </w:r>
      <w:r w:rsidR="002641F0" w:rsidRPr="002641F0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галузі</w:t>
      </w:r>
      <w:r w:rsidRPr="002641F0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культури, яка складається із 24 закладів</w:t>
      </w:r>
      <w:r w:rsidR="002641F0" w:rsidRPr="002641F0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по 4-х основних напрямках. Це </w:t>
      </w:r>
      <w:r w:rsidR="002641F0" w:rsidRPr="002641F0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>клубні заклади</w:t>
      </w:r>
      <w:r w:rsidR="002641F0" w:rsidRPr="002641F0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(</w:t>
      </w:r>
      <w:r w:rsidR="002641F0" w:rsidRPr="002641F0">
        <w:rPr>
          <w:rFonts w:ascii="Times New Roman" w:hAnsi="Times New Roman" w:cs="Times New Roman"/>
          <w:sz w:val="24"/>
          <w:szCs w:val="24"/>
        </w:rPr>
        <w:t xml:space="preserve">КЗ "Центр мистецтва, культури та дозвілля", 6 будинків культури та </w:t>
      </w:r>
      <w:r w:rsidR="00FE7A42">
        <w:rPr>
          <w:rFonts w:ascii="Times New Roman" w:hAnsi="Times New Roman" w:cs="Times New Roman"/>
          <w:sz w:val="24"/>
          <w:szCs w:val="24"/>
        </w:rPr>
        <w:t>4 клуби</w:t>
      </w:r>
      <w:r w:rsidR="002641F0" w:rsidRPr="002641F0">
        <w:rPr>
          <w:rFonts w:ascii="Times New Roman" w:hAnsi="Times New Roman" w:cs="Times New Roman"/>
          <w:sz w:val="24"/>
          <w:szCs w:val="24"/>
        </w:rPr>
        <w:t>)</w:t>
      </w:r>
      <w:r w:rsidR="002641F0" w:rsidRPr="002641F0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, </w:t>
      </w:r>
      <w:r w:rsidR="002641F0" w:rsidRPr="002641F0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 xml:space="preserve">бібліотеки </w:t>
      </w:r>
      <w:r w:rsidR="002641F0" w:rsidRPr="002641F0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(</w:t>
      </w:r>
      <w:proofErr w:type="spellStart"/>
      <w:r w:rsidR="002641F0" w:rsidRPr="002641F0">
        <w:rPr>
          <w:rFonts w:ascii="Times New Roman" w:hAnsi="Times New Roman" w:cs="Times New Roman"/>
          <w:sz w:val="24"/>
          <w:szCs w:val="24"/>
        </w:rPr>
        <w:t>КЗ</w:t>
      </w:r>
      <w:proofErr w:type="spellEnd"/>
      <w:r w:rsidR="002641F0" w:rsidRPr="002641F0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="002641F0" w:rsidRPr="002641F0">
        <w:rPr>
          <w:rFonts w:ascii="Times New Roman" w:hAnsi="Times New Roman" w:cs="Times New Roman"/>
          <w:sz w:val="24"/>
          <w:szCs w:val="24"/>
        </w:rPr>
        <w:t>Кіцманська</w:t>
      </w:r>
      <w:proofErr w:type="spellEnd"/>
      <w:r w:rsidR="002641F0" w:rsidRPr="002641F0">
        <w:rPr>
          <w:rFonts w:ascii="Times New Roman" w:hAnsi="Times New Roman" w:cs="Times New Roman"/>
          <w:sz w:val="24"/>
          <w:szCs w:val="24"/>
        </w:rPr>
        <w:t xml:space="preserve"> публічна бібліотека"та 9 бібліотек-філій</w:t>
      </w:r>
      <w:r w:rsidR="002641F0" w:rsidRPr="002641F0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), </w:t>
      </w:r>
      <w:r w:rsidR="002641F0" w:rsidRPr="002641F0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>мистецькі школи</w:t>
      </w:r>
      <w:r w:rsidR="002641F0" w:rsidRPr="002641F0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(</w:t>
      </w:r>
      <w:proofErr w:type="spellStart"/>
      <w:r w:rsidR="002641F0" w:rsidRPr="002641F0">
        <w:rPr>
          <w:rFonts w:ascii="Times New Roman" w:hAnsi="Times New Roman" w:cs="Times New Roman"/>
          <w:sz w:val="24"/>
          <w:szCs w:val="24"/>
        </w:rPr>
        <w:t>Кіцманська</w:t>
      </w:r>
      <w:proofErr w:type="spellEnd"/>
      <w:r w:rsidR="002641F0" w:rsidRPr="002641F0">
        <w:rPr>
          <w:rFonts w:ascii="Times New Roman" w:hAnsi="Times New Roman" w:cs="Times New Roman"/>
          <w:sz w:val="24"/>
          <w:szCs w:val="24"/>
        </w:rPr>
        <w:t xml:space="preserve"> музична школа </w:t>
      </w:r>
      <w:proofErr w:type="spellStart"/>
      <w:r w:rsidR="002641F0" w:rsidRPr="002641F0">
        <w:rPr>
          <w:rFonts w:ascii="Times New Roman" w:hAnsi="Times New Roman" w:cs="Times New Roman"/>
          <w:sz w:val="24"/>
          <w:szCs w:val="24"/>
        </w:rPr>
        <w:t>ім.В.Івасюка</w:t>
      </w:r>
      <w:proofErr w:type="spellEnd"/>
      <w:r w:rsidR="002641F0" w:rsidRPr="002641F0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="002641F0" w:rsidRPr="002641F0">
        <w:rPr>
          <w:rFonts w:ascii="Times New Roman" w:hAnsi="Times New Roman" w:cs="Times New Roman"/>
          <w:sz w:val="24"/>
          <w:szCs w:val="24"/>
        </w:rPr>
        <w:t>Кіцманська</w:t>
      </w:r>
      <w:proofErr w:type="spellEnd"/>
      <w:r w:rsidR="002641F0" w:rsidRPr="002641F0">
        <w:rPr>
          <w:rFonts w:ascii="Times New Roman" w:hAnsi="Times New Roman" w:cs="Times New Roman"/>
          <w:sz w:val="24"/>
          <w:szCs w:val="24"/>
        </w:rPr>
        <w:t xml:space="preserve"> художня школа</w:t>
      </w:r>
      <w:r w:rsidR="002641F0" w:rsidRPr="002641F0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) та </w:t>
      </w:r>
      <w:r w:rsidR="00B9580F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 xml:space="preserve">музей </w:t>
      </w:r>
      <w:r w:rsidR="00B9580F" w:rsidRPr="00B9580F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(</w:t>
      </w:r>
      <w:r w:rsidR="00B9580F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Кіцманський історико-краєзнавчий</w:t>
      </w:r>
      <w:r w:rsidR="00B9580F" w:rsidRPr="00B9580F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)</w:t>
      </w:r>
      <w:r w:rsidR="002641F0" w:rsidRPr="002641F0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. </w:t>
      </w:r>
    </w:p>
    <w:p w:rsidR="00912B60" w:rsidRDefault="00DD3434" w:rsidP="00D449D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клубних установах діє</w:t>
      </w:r>
      <w:r w:rsidRPr="00FB014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D1379" w:rsidRPr="00ED1379">
        <w:rPr>
          <w:rFonts w:ascii="Times New Roman" w:hAnsi="Times New Roman" w:cs="Times New Roman"/>
          <w:sz w:val="24"/>
          <w:szCs w:val="24"/>
        </w:rPr>
        <w:t>94 аматорських формувань, в яких бере участь 979 учасників; 7 любительських об’єднань, в яких бере участь 104 учасники.</w:t>
      </w:r>
      <w:r w:rsidR="00D449D6" w:rsidRPr="00D449D6">
        <w:rPr>
          <w:rFonts w:ascii="Times New Roman" w:hAnsi="Times New Roman" w:cs="Times New Roman"/>
          <w:sz w:val="24"/>
          <w:szCs w:val="24"/>
        </w:rPr>
        <w:t xml:space="preserve"> </w:t>
      </w:r>
      <w:r w:rsidR="00D449D6" w:rsidRPr="004942AE">
        <w:rPr>
          <w:rFonts w:ascii="Times New Roman" w:hAnsi="Times New Roman" w:cs="Times New Roman"/>
          <w:sz w:val="24"/>
          <w:szCs w:val="24"/>
        </w:rPr>
        <w:t>Серед гуртків художньої самодіяльності 4 колективи носять звання «народний», це народний аматорський хор, народний аматорський вокально-інструментальний гурт "Форшлаг", народний аматорський театр фольклору «</w:t>
      </w:r>
      <w:proofErr w:type="spellStart"/>
      <w:r w:rsidR="00D449D6" w:rsidRPr="004942AE">
        <w:rPr>
          <w:rFonts w:ascii="Times New Roman" w:hAnsi="Times New Roman" w:cs="Times New Roman"/>
          <w:sz w:val="24"/>
          <w:szCs w:val="24"/>
        </w:rPr>
        <w:t>Кіцманчани</w:t>
      </w:r>
      <w:proofErr w:type="spellEnd"/>
      <w:r w:rsidR="00D449D6" w:rsidRPr="004942AE">
        <w:rPr>
          <w:rFonts w:ascii="Times New Roman" w:hAnsi="Times New Roman" w:cs="Times New Roman"/>
          <w:sz w:val="24"/>
          <w:szCs w:val="24"/>
        </w:rPr>
        <w:t>», народний аматорський вокально-інструментальний ансамбль "Яворова сопілочка"</w:t>
      </w:r>
      <w:r w:rsidR="00D449D6">
        <w:rPr>
          <w:rFonts w:ascii="Times New Roman" w:hAnsi="Times New Roman" w:cs="Times New Roman"/>
          <w:sz w:val="24"/>
          <w:szCs w:val="24"/>
        </w:rPr>
        <w:t>.</w:t>
      </w:r>
      <w:r w:rsidR="00ED137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00BD" w:rsidRPr="006F00BD" w:rsidRDefault="00ED1379" w:rsidP="006F00BD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D1379">
        <w:rPr>
          <w:rFonts w:ascii="Times New Roman" w:hAnsi="Times New Roman" w:cs="Times New Roman"/>
          <w:sz w:val="24"/>
          <w:szCs w:val="24"/>
        </w:rPr>
        <w:t>Роботу закладів культури Кіцманської ТГ забезпечують 75 спеціалістів та 16 технічних працівників. Всього серед спеціалістів 39 мають повну вищу освіту та 36 середню спеціальну.</w:t>
      </w:r>
      <w:r w:rsidRPr="0051157C">
        <w:t xml:space="preserve"> </w:t>
      </w:r>
      <w:r w:rsidR="00864DB7" w:rsidRPr="00FB014D">
        <w:rPr>
          <w:rFonts w:ascii="Times New Roman" w:eastAsia="Calibri" w:hAnsi="Times New Roman" w:cs="Times New Roman"/>
          <w:sz w:val="24"/>
          <w:szCs w:val="24"/>
        </w:rPr>
        <w:t xml:space="preserve">Кіцманською міською радою проводиться відповідна робота по забезпеченню закладів культури працівниками з відповідною освітою: направляються на навчання в училище мистецтв випускники шкіл естетичного виховання, подається інформація про потребу в кадрах. В цьому році </w:t>
      </w:r>
      <w:r w:rsidR="00F05E64">
        <w:rPr>
          <w:rFonts w:ascii="Times New Roman" w:eastAsia="Calibri" w:hAnsi="Times New Roman" w:cs="Times New Roman"/>
          <w:sz w:val="24"/>
          <w:szCs w:val="24"/>
        </w:rPr>
        <w:t xml:space="preserve">працівники клубних закладів та </w:t>
      </w:r>
      <w:r w:rsidR="00864DB7" w:rsidRPr="00FB014D">
        <w:rPr>
          <w:rFonts w:ascii="Times New Roman" w:eastAsia="Calibri" w:hAnsi="Times New Roman" w:cs="Times New Roman"/>
          <w:sz w:val="24"/>
          <w:szCs w:val="24"/>
        </w:rPr>
        <w:t>викладачі мистецьких шкіл пройшли он-лайн курси підвищення кваліфікації. Розроблено цілий ряд комплексних заходів по охороні праці, проведено перевірку знань керівників, інструктаж з пожежної безпеки з працівниками закладів культури.</w:t>
      </w:r>
      <w:r w:rsidR="006F00BD" w:rsidRPr="006F00BD">
        <w:t xml:space="preserve"> </w:t>
      </w:r>
      <w:r w:rsidR="006F00BD" w:rsidRPr="006F00BD">
        <w:rPr>
          <w:rFonts w:ascii="Times New Roman" w:hAnsi="Times New Roman" w:cs="Times New Roman"/>
          <w:sz w:val="24"/>
          <w:szCs w:val="24"/>
        </w:rPr>
        <w:t xml:space="preserve">Також здійснювалось навчання та надання практичної допомоги, зокрема: </w:t>
      </w:r>
    </w:p>
    <w:p w:rsidR="006F00BD" w:rsidRPr="006F00BD" w:rsidRDefault="006F00BD" w:rsidP="006F00BD">
      <w:pPr>
        <w:tabs>
          <w:tab w:val="left" w:pos="36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F00BD">
        <w:rPr>
          <w:rFonts w:ascii="Times New Roman" w:hAnsi="Times New Roman" w:cs="Times New Roman"/>
          <w:sz w:val="24"/>
          <w:szCs w:val="24"/>
        </w:rPr>
        <w:t>- семінар для бібліотечних працівників «Робота бібліотек в умовах війни»;</w:t>
      </w:r>
    </w:p>
    <w:p w:rsidR="006F00BD" w:rsidRPr="006F00BD" w:rsidRDefault="006F00BD" w:rsidP="006F00BD">
      <w:pPr>
        <w:tabs>
          <w:tab w:val="left" w:pos="36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F00BD">
        <w:rPr>
          <w:rFonts w:ascii="Times New Roman" w:hAnsi="Times New Roman" w:cs="Times New Roman"/>
          <w:sz w:val="24"/>
          <w:szCs w:val="24"/>
        </w:rPr>
        <w:t>- семінар для керівників закладів культури з питань планування роботи та організації масових заходів у час війни;</w:t>
      </w:r>
    </w:p>
    <w:p w:rsidR="006F00BD" w:rsidRPr="006F00BD" w:rsidRDefault="006F00BD" w:rsidP="006F00BD">
      <w:pPr>
        <w:tabs>
          <w:tab w:val="left" w:pos="36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F00BD">
        <w:rPr>
          <w:rFonts w:ascii="Times New Roman" w:hAnsi="Times New Roman" w:cs="Times New Roman"/>
          <w:sz w:val="24"/>
          <w:szCs w:val="24"/>
        </w:rPr>
        <w:t>- семінар для керівників народних аматорських колективів з питань підготовки репертуару та програми виступу для проведення заходів на підтримку ЗСУ;</w:t>
      </w:r>
    </w:p>
    <w:p w:rsidR="00912B60" w:rsidRPr="00912B60" w:rsidRDefault="006F00BD" w:rsidP="006F00BD">
      <w:pPr>
        <w:tabs>
          <w:tab w:val="left" w:pos="36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F00BD">
        <w:rPr>
          <w:rFonts w:ascii="Times New Roman" w:hAnsi="Times New Roman" w:cs="Times New Roman"/>
          <w:sz w:val="24"/>
          <w:szCs w:val="24"/>
        </w:rPr>
        <w:lastRenderedPageBreak/>
        <w:t>- семінар-практикум для керівників закладів культури з питань здачі звітності «Основні вимоги щодо підготовки та надання звітної документації про діяльність клубних закладів Кіцманської ТГ».</w:t>
      </w:r>
    </w:p>
    <w:p w:rsidR="00912B60" w:rsidRPr="00912B60" w:rsidRDefault="00912B60" w:rsidP="00912B60">
      <w:pPr>
        <w:tabs>
          <w:tab w:val="left" w:pos="36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2B60">
        <w:rPr>
          <w:rFonts w:ascii="Times New Roman" w:hAnsi="Times New Roman" w:cs="Times New Roman"/>
          <w:sz w:val="24"/>
          <w:szCs w:val="24"/>
        </w:rPr>
        <w:t>На утримання установ культури Кіцманської ТГ за 2022 рік використано 10 829 361 грн. в т.ч.: оплата праці та нарахування на заробітну плату – 10 095 928 грн., плата за комунальні послуги – 693 166 грн., інші поточні витрати – 40 267 грн.</w:t>
      </w:r>
    </w:p>
    <w:p w:rsidR="00912B60" w:rsidRPr="00912B60" w:rsidRDefault="00912B60" w:rsidP="00912B60">
      <w:pPr>
        <w:tabs>
          <w:tab w:val="left" w:pos="36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2B60">
        <w:rPr>
          <w:rFonts w:ascii="Times New Roman" w:hAnsi="Times New Roman" w:cs="Times New Roman"/>
          <w:sz w:val="24"/>
          <w:szCs w:val="24"/>
        </w:rPr>
        <w:t xml:space="preserve">Щорічно у бюджет Кіцманської громади закладаються кошти на покращення матеріально-технічної бази установ культури, але у зв’язку з військовим станом у нашій державі кошти місцевого бюджету були спрямовані на першочергові потреби громади. Проте керівниками були залучені спонсорські кошти за які у 2022 році придбано: плазмовий телевізор на суму 10 </w:t>
      </w:r>
      <w:proofErr w:type="spellStart"/>
      <w:r w:rsidRPr="00912B60">
        <w:rPr>
          <w:rFonts w:ascii="Times New Roman" w:hAnsi="Times New Roman" w:cs="Times New Roman"/>
          <w:sz w:val="24"/>
          <w:szCs w:val="24"/>
        </w:rPr>
        <w:t>тис.грн</w:t>
      </w:r>
      <w:proofErr w:type="spellEnd"/>
      <w:r w:rsidRPr="00912B60">
        <w:rPr>
          <w:rFonts w:ascii="Times New Roman" w:hAnsi="Times New Roman" w:cs="Times New Roman"/>
          <w:sz w:val="24"/>
          <w:szCs w:val="24"/>
        </w:rPr>
        <w:t xml:space="preserve">., тримач до телевізора на суму 610 грн., настільні ігри на суму 690 грн., книжкові стелажі на суму 7 тис. грн., комплект столик дитячий і 2 стільці до нього на суму 1200 грн., вивіска на суму 1500 грн., </w:t>
      </w:r>
      <w:proofErr w:type="spellStart"/>
      <w:r w:rsidRPr="00912B60">
        <w:rPr>
          <w:rFonts w:ascii="Times New Roman" w:hAnsi="Times New Roman" w:cs="Times New Roman"/>
          <w:sz w:val="24"/>
          <w:szCs w:val="24"/>
        </w:rPr>
        <w:t>електро-лампи</w:t>
      </w:r>
      <w:proofErr w:type="spellEnd"/>
      <w:r w:rsidRPr="00912B60">
        <w:rPr>
          <w:rFonts w:ascii="Times New Roman" w:hAnsi="Times New Roman" w:cs="Times New Roman"/>
          <w:sz w:val="24"/>
          <w:szCs w:val="24"/>
        </w:rPr>
        <w:t xml:space="preserve"> на суму 2500грн.</w:t>
      </w:r>
    </w:p>
    <w:p w:rsidR="006F00BD" w:rsidRDefault="00912B60" w:rsidP="006F00BD">
      <w:pPr>
        <w:tabs>
          <w:tab w:val="left" w:pos="36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2B60">
        <w:rPr>
          <w:rFonts w:ascii="Times New Roman" w:hAnsi="Times New Roman" w:cs="Times New Roman"/>
          <w:sz w:val="24"/>
          <w:szCs w:val="24"/>
        </w:rPr>
        <w:t xml:space="preserve">Проведено косметичні ремонті роботи у КЗ «Центр мистецтва, культури та дозвілля» на суму 24 </w:t>
      </w:r>
      <w:proofErr w:type="spellStart"/>
      <w:r w:rsidRPr="00912B60">
        <w:rPr>
          <w:rFonts w:ascii="Times New Roman" w:hAnsi="Times New Roman" w:cs="Times New Roman"/>
          <w:sz w:val="24"/>
          <w:szCs w:val="24"/>
        </w:rPr>
        <w:t>тис.грн</w:t>
      </w:r>
      <w:proofErr w:type="spellEnd"/>
      <w:r w:rsidRPr="00912B60">
        <w:rPr>
          <w:rFonts w:ascii="Times New Roman" w:hAnsi="Times New Roman" w:cs="Times New Roman"/>
          <w:sz w:val="24"/>
          <w:szCs w:val="24"/>
        </w:rPr>
        <w:t xml:space="preserve">., у БК </w:t>
      </w:r>
      <w:proofErr w:type="spellStart"/>
      <w:r w:rsidRPr="00912B60">
        <w:rPr>
          <w:rFonts w:ascii="Times New Roman" w:hAnsi="Times New Roman" w:cs="Times New Roman"/>
          <w:sz w:val="24"/>
          <w:szCs w:val="24"/>
        </w:rPr>
        <w:t>с.Кліводин</w:t>
      </w:r>
      <w:proofErr w:type="spellEnd"/>
      <w:r w:rsidRPr="00912B60">
        <w:rPr>
          <w:rFonts w:ascii="Times New Roman" w:hAnsi="Times New Roman" w:cs="Times New Roman"/>
          <w:sz w:val="24"/>
          <w:szCs w:val="24"/>
        </w:rPr>
        <w:t xml:space="preserve"> на суму 3 </w:t>
      </w:r>
      <w:proofErr w:type="spellStart"/>
      <w:r w:rsidRPr="00912B60">
        <w:rPr>
          <w:rFonts w:ascii="Times New Roman" w:hAnsi="Times New Roman" w:cs="Times New Roman"/>
          <w:sz w:val="24"/>
          <w:szCs w:val="24"/>
        </w:rPr>
        <w:t>тис.грн</w:t>
      </w:r>
      <w:proofErr w:type="spellEnd"/>
      <w:r w:rsidRPr="00912B60">
        <w:rPr>
          <w:rFonts w:ascii="Times New Roman" w:hAnsi="Times New Roman" w:cs="Times New Roman"/>
          <w:sz w:val="24"/>
          <w:szCs w:val="24"/>
        </w:rPr>
        <w:t>., у Кіцманській музичній школі ім. В.Івасюка на суму 5 тис. грн. та ремонт у дитячій бібліотеці на суму 2200 грн. Також у всіх закладах культури Кіцманської ТГ проведено поточні косметичні роботи та приведено у відповідність прилеглі території.</w:t>
      </w:r>
    </w:p>
    <w:p w:rsidR="00B555A9" w:rsidRPr="006F00BD" w:rsidRDefault="00B555A9" w:rsidP="006F00BD">
      <w:pPr>
        <w:tabs>
          <w:tab w:val="left" w:pos="36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F00BD" w:rsidRPr="006F00BD" w:rsidRDefault="006F00BD" w:rsidP="006F00BD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Звичайно війна</w:t>
      </w:r>
      <w:r w:rsidR="000822FB">
        <w:rPr>
          <w:rFonts w:ascii="Times New Roman" w:hAnsi="Times New Roman" w:cs="Times New Roman"/>
          <w:sz w:val="24"/>
          <w:szCs w:val="24"/>
        </w:rPr>
        <w:t xml:space="preserve"> внесла багато коректив у роботу галузі культури,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D13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підкреслила слабкості, які існували і до того. Ми спостерігаємо розосередженість культурної спільноти, відтік кваліфікованих кадрів, зменшення фінансування з боку держави (заклади культури по всій країні недоотримали цього року підтримки майже на 30-40%, а це означає, що їхня можливість виживати й існувати обмежена вже майже на дві третини), унеможливлення покращити матеріально-технічну базу галузі, яка і до того була у досить плачевному стані. </w:t>
      </w:r>
    </w:p>
    <w:p w:rsidR="006F00BD" w:rsidRPr="006F00BD" w:rsidRDefault="000822FB" w:rsidP="006F00BD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</w:t>
      </w:r>
      <w:r w:rsidR="006F00BD" w:rsidRPr="006F00BD">
        <w:rPr>
          <w:rFonts w:ascii="Times New Roman" w:hAnsi="Times New Roman" w:cs="Times New Roman"/>
          <w:sz w:val="24"/>
          <w:szCs w:val="24"/>
        </w:rPr>
        <w:t xml:space="preserve">, ми не можемо просто скласти руки, адже культура це «другий фронт» і всі працівники галузі, які залишилися працювати тут спільно з органами місцевого самоврядування гідно сприйняли цей складний виклик. </w:t>
      </w:r>
    </w:p>
    <w:p w:rsidR="007E46DF" w:rsidRDefault="006F00BD" w:rsidP="007E46DF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F2124"/>
          <w:shd w:val="clear" w:color="auto" w:fill="FFFFFF"/>
        </w:rPr>
      </w:pPr>
      <w:r>
        <w:rPr>
          <w:color w:val="000000"/>
          <w:lang w:val="uk-UA"/>
        </w:rPr>
        <w:t>З</w:t>
      </w:r>
      <w:r w:rsidRPr="00225CA5">
        <w:rPr>
          <w:color w:val="000000"/>
        </w:rPr>
        <w:t xml:space="preserve"> одного боку </w:t>
      </w:r>
      <w:proofErr w:type="spellStart"/>
      <w:r w:rsidRPr="00225CA5">
        <w:rPr>
          <w:color w:val="000000"/>
        </w:rPr>
        <w:t>фізична</w:t>
      </w:r>
      <w:proofErr w:type="spellEnd"/>
      <w:r w:rsidRPr="00225CA5">
        <w:rPr>
          <w:color w:val="000000"/>
        </w:rPr>
        <w:t xml:space="preserve"> </w:t>
      </w:r>
      <w:proofErr w:type="spellStart"/>
      <w:r w:rsidRPr="00225CA5">
        <w:rPr>
          <w:color w:val="000000"/>
        </w:rPr>
        <w:t>з</w:t>
      </w:r>
      <w:r>
        <w:rPr>
          <w:color w:val="000000"/>
        </w:rPr>
        <w:t>агроза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унеможливлює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творчість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а</w:t>
      </w:r>
      <w:r w:rsidRPr="00225CA5">
        <w:rPr>
          <w:color w:val="000000"/>
        </w:rPr>
        <w:t>ле</w:t>
      </w:r>
      <w:proofErr w:type="spellEnd"/>
      <w:r w:rsidRPr="00225CA5">
        <w:rPr>
          <w:color w:val="000000"/>
        </w:rPr>
        <w:t xml:space="preserve"> </w:t>
      </w:r>
      <w:proofErr w:type="spellStart"/>
      <w:r w:rsidRPr="00225CA5">
        <w:rPr>
          <w:color w:val="000000"/>
        </w:rPr>
        <w:t>з</w:t>
      </w:r>
      <w:proofErr w:type="spellEnd"/>
      <w:r w:rsidRPr="00225CA5">
        <w:rPr>
          <w:color w:val="000000"/>
        </w:rPr>
        <w:t xml:space="preserve"> </w:t>
      </w:r>
      <w:proofErr w:type="spellStart"/>
      <w:r w:rsidRPr="00225CA5">
        <w:rPr>
          <w:color w:val="000000"/>
        </w:rPr>
        <w:t>іншого</w:t>
      </w:r>
      <w:proofErr w:type="spellEnd"/>
      <w:r>
        <w:rPr>
          <w:color w:val="000000"/>
          <w:lang w:val="uk-UA"/>
        </w:rPr>
        <w:t xml:space="preserve"> </w:t>
      </w:r>
      <w:proofErr w:type="spellStart"/>
      <w:r>
        <w:rPr>
          <w:rStyle w:val="a5"/>
          <w:b w:val="0"/>
          <w:color w:val="1F2124"/>
          <w:shd w:val="clear" w:color="auto" w:fill="FFFFFF"/>
        </w:rPr>
        <w:t>н</w:t>
      </w:r>
      <w:r w:rsidRPr="004A542B">
        <w:rPr>
          <w:rStyle w:val="a5"/>
          <w:b w:val="0"/>
          <w:color w:val="1F2124"/>
          <w:shd w:val="clear" w:color="auto" w:fill="FFFFFF"/>
        </w:rPr>
        <w:t>авіть</w:t>
      </w:r>
      <w:proofErr w:type="spellEnd"/>
      <w:r w:rsidRPr="004A542B">
        <w:rPr>
          <w:rStyle w:val="a5"/>
          <w:b w:val="0"/>
          <w:color w:val="1F2124"/>
          <w:shd w:val="clear" w:color="auto" w:fill="FFFFFF"/>
        </w:rPr>
        <w:t xml:space="preserve"> у </w:t>
      </w:r>
      <w:proofErr w:type="spellStart"/>
      <w:r w:rsidRPr="004A542B">
        <w:rPr>
          <w:rStyle w:val="a5"/>
          <w:b w:val="0"/>
          <w:color w:val="1F2124"/>
          <w:shd w:val="clear" w:color="auto" w:fill="FFFFFF"/>
        </w:rPr>
        <w:t>військовий</w:t>
      </w:r>
      <w:proofErr w:type="spellEnd"/>
      <w:r w:rsidRPr="004A542B">
        <w:rPr>
          <w:rStyle w:val="a5"/>
          <w:b w:val="0"/>
          <w:color w:val="1F2124"/>
          <w:shd w:val="clear" w:color="auto" w:fill="FFFFFF"/>
        </w:rPr>
        <w:t xml:space="preserve"> час </w:t>
      </w:r>
      <w:proofErr w:type="spellStart"/>
      <w:r w:rsidRPr="004A542B">
        <w:rPr>
          <w:rStyle w:val="a5"/>
          <w:b w:val="0"/>
          <w:color w:val="1F2124"/>
          <w:shd w:val="clear" w:color="auto" w:fill="FFFFFF"/>
        </w:rPr>
        <w:t>громадськість</w:t>
      </w:r>
      <w:proofErr w:type="spellEnd"/>
      <w:r w:rsidRPr="004A542B">
        <w:rPr>
          <w:rStyle w:val="a5"/>
          <w:b w:val="0"/>
          <w:color w:val="1F2124"/>
          <w:shd w:val="clear" w:color="auto" w:fill="FFFFFF"/>
        </w:rPr>
        <w:t xml:space="preserve"> не </w:t>
      </w:r>
      <w:proofErr w:type="spellStart"/>
      <w:r w:rsidRPr="004A542B">
        <w:rPr>
          <w:rStyle w:val="a5"/>
          <w:b w:val="0"/>
          <w:color w:val="1F2124"/>
          <w:shd w:val="clear" w:color="auto" w:fill="FFFFFF"/>
        </w:rPr>
        <w:t>має</w:t>
      </w:r>
      <w:proofErr w:type="spellEnd"/>
      <w:r w:rsidRPr="004A542B">
        <w:rPr>
          <w:rStyle w:val="a5"/>
          <w:b w:val="0"/>
          <w:color w:val="1F2124"/>
          <w:shd w:val="clear" w:color="auto" w:fill="FFFFFF"/>
        </w:rPr>
        <w:t xml:space="preserve"> </w:t>
      </w:r>
      <w:proofErr w:type="spellStart"/>
      <w:r w:rsidRPr="004A542B">
        <w:rPr>
          <w:rStyle w:val="a5"/>
          <w:b w:val="0"/>
          <w:color w:val="1F2124"/>
          <w:shd w:val="clear" w:color="auto" w:fill="FFFFFF"/>
        </w:rPr>
        <w:t>відмовлятися</w:t>
      </w:r>
      <w:proofErr w:type="spellEnd"/>
      <w:r w:rsidRPr="004A542B">
        <w:rPr>
          <w:rStyle w:val="a5"/>
          <w:b w:val="0"/>
          <w:color w:val="1F2124"/>
          <w:shd w:val="clear" w:color="auto" w:fill="FFFFFF"/>
        </w:rPr>
        <w:t xml:space="preserve"> </w:t>
      </w:r>
      <w:proofErr w:type="spellStart"/>
      <w:r w:rsidRPr="004A542B">
        <w:rPr>
          <w:rStyle w:val="a5"/>
          <w:b w:val="0"/>
          <w:color w:val="1F2124"/>
          <w:shd w:val="clear" w:color="auto" w:fill="FFFFFF"/>
        </w:rPr>
        <w:t>від</w:t>
      </w:r>
      <w:proofErr w:type="spellEnd"/>
      <w:r w:rsidRPr="004A542B">
        <w:rPr>
          <w:rStyle w:val="a5"/>
          <w:b w:val="0"/>
          <w:color w:val="1F2124"/>
          <w:shd w:val="clear" w:color="auto" w:fill="FFFFFF"/>
        </w:rPr>
        <w:t xml:space="preserve"> </w:t>
      </w:r>
      <w:proofErr w:type="spellStart"/>
      <w:r>
        <w:rPr>
          <w:rStyle w:val="a5"/>
          <w:b w:val="0"/>
          <w:color w:val="1F2124"/>
          <w:shd w:val="clear" w:color="auto" w:fill="FFFFFF"/>
        </w:rPr>
        <w:t>мистецтва</w:t>
      </w:r>
      <w:proofErr w:type="spellEnd"/>
      <w:r>
        <w:rPr>
          <w:rStyle w:val="a5"/>
          <w:b w:val="0"/>
          <w:color w:val="1F2124"/>
          <w:shd w:val="clear" w:color="auto" w:fill="FFFFFF"/>
        </w:rPr>
        <w:t xml:space="preserve"> </w:t>
      </w:r>
      <w:proofErr w:type="spellStart"/>
      <w:r>
        <w:rPr>
          <w:rStyle w:val="a5"/>
          <w:b w:val="0"/>
          <w:color w:val="1F2124"/>
          <w:shd w:val="clear" w:color="auto" w:fill="FFFFFF"/>
        </w:rPr>
        <w:t>й</w:t>
      </w:r>
      <w:proofErr w:type="spellEnd"/>
      <w:r>
        <w:rPr>
          <w:rStyle w:val="a5"/>
          <w:b w:val="0"/>
          <w:color w:val="1F2124"/>
          <w:shd w:val="clear" w:color="auto" w:fill="FFFFFF"/>
        </w:rPr>
        <w:t xml:space="preserve"> культурного </w:t>
      </w:r>
      <w:proofErr w:type="spellStart"/>
      <w:r>
        <w:rPr>
          <w:rStyle w:val="a5"/>
          <w:b w:val="0"/>
          <w:color w:val="1F2124"/>
          <w:shd w:val="clear" w:color="auto" w:fill="FFFFFF"/>
        </w:rPr>
        <w:t>життя</w:t>
      </w:r>
      <w:proofErr w:type="spellEnd"/>
      <w:r>
        <w:rPr>
          <w:rStyle w:val="a5"/>
          <w:b w:val="0"/>
          <w:color w:val="1F2124"/>
          <w:shd w:val="clear" w:color="auto" w:fill="FFFFFF"/>
        </w:rPr>
        <w:t xml:space="preserve">. </w:t>
      </w:r>
      <w:r>
        <w:rPr>
          <w:rStyle w:val="a5"/>
          <w:b w:val="0"/>
          <w:color w:val="1F2124"/>
          <w:shd w:val="clear" w:color="auto" w:fill="FFFFFF"/>
          <w:lang w:val="uk-UA"/>
        </w:rPr>
        <w:t>Л</w:t>
      </w:r>
      <w:proofErr w:type="spellStart"/>
      <w:r w:rsidRPr="004A542B">
        <w:rPr>
          <w:rStyle w:val="a5"/>
          <w:b w:val="0"/>
          <w:color w:val="1F2124"/>
          <w:shd w:val="clear" w:color="auto" w:fill="FFFFFF"/>
        </w:rPr>
        <w:t>юди</w:t>
      </w:r>
      <w:proofErr w:type="spellEnd"/>
      <w:r w:rsidRPr="004A542B">
        <w:rPr>
          <w:rStyle w:val="a5"/>
          <w:b w:val="0"/>
          <w:color w:val="1F2124"/>
          <w:shd w:val="clear" w:color="auto" w:fill="FFFFFF"/>
        </w:rPr>
        <w:t xml:space="preserve"> </w:t>
      </w:r>
      <w:proofErr w:type="spellStart"/>
      <w:r w:rsidRPr="004A542B">
        <w:rPr>
          <w:rStyle w:val="a5"/>
          <w:b w:val="0"/>
          <w:color w:val="1F2124"/>
          <w:shd w:val="clear" w:color="auto" w:fill="FFFFFF"/>
        </w:rPr>
        <w:t>і</w:t>
      </w:r>
      <w:proofErr w:type="spellEnd"/>
      <w:r w:rsidRPr="004A542B">
        <w:rPr>
          <w:rStyle w:val="a5"/>
          <w:b w:val="0"/>
          <w:color w:val="1F2124"/>
          <w:shd w:val="clear" w:color="auto" w:fill="FFFFFF"/>
        </w:rPr>
        <w:t xml:space="preserve"> на </w:t>
      </w:r>
      <w:proofErr w:type="spellStart"/>
      <w:r w:rsidRPr="004A542B">
        <w:rPr>
          <w:rStyle w:val="a5"/>
          <w:b w:val="0"/>
          <w:color w:val="1F2124"/>
          <w:shd w:val="clear" w:color="auto" w:fill="FFFFFF"/>
        </w:rPr>
        <w:t>фронті</w:t>
      </w:r>
      <w:proofErr w:type="spellEnd"/>
      <w:r w:rsidRPr="004A542B">
        <w:rPr>
          <w:rStyle w:val="a5"/>
          <w:b w:val="0"/>
          <w:color w:val="1F2124"/>
          <w:shd w:val="clear" w:color="auto" w:fill="FFFFFF"/>
        </w:rPr>
        <w:t xml:space="preserve">, </w:t>
      </w:r>
      <w:proofErr w:type="spellStart"/>
      <w:r w:rsidRPr="004A542B">
        <w:rPr>
          <w:rStyle w:val="a5"/>
          <w:b w:val="0"/>
          <w:color w:val="1F2124"/>
          <w:shd w:val="clear" w:color="auto" w:fill="FFFFFF"/>
        </w:rPr>
        <w:t>і</w:t>
      </w:r>
      <w:proofErr w:type="spellEnd"/>
      <w:r w:rsidRPr="004A542B">
        <w:rPr>
          <w:rStyle w:val="a5"/>
          <w:b w:val="0"/>
          <w:color w:val="1F2124"/>
          <w:shd w:val="clear" w:color="auto" w:fill="FFFFFF"/>
        </w:rPr>
        <w:t xml:space="preserve"> у </w:t>
      </w:r>
      <w:proofErr w:type="spellStart"/>
      <w:r w:rsidRPr="004A542B">
        <w:rPr>
          <w:rStyle w:val="a5"/>
          <w:b w:val="0"/>
          <w:color w:val="1F2124"/>
          <w:shd w:val="clear" w:color="auto" w:fill="FFFFFF"/>
        </w:rPr>
        <w:t>тилу</w:t>
      </w:r>
      <w:proofErr w:type="spellEnd"/>
      <w:r w:rsidRPr="004A542B">
        <w:rPr>
          <w:rStyle w:val="a5"/>
          <w:b w:val="0"/>
          <w:color w:val="1F2124"/>
          <w:shd w:val="clear" w:color="auto" w:fill="FFFFFF"/>
        </w:rPr>
        <w:t xml:space="preserve"> </w:t>
      </w:r>
      <w:proofErr w:type="spellStart"/>
      <w:r w:rsidRPr="004A542B">
        <w:rPr>
          <w:rStyle w:val="a5"/>
          <w:b w:val="0"/>
          <w:color w:val="1F2124"/>
          <w:shd w:val="clear" w:color="auto" w:fill="FFFFFF"/>
        </w:rPr>
        <w:t>повинні</w:t>
      </w:r>
      <w:proofErr w:type="spellEnd"/>
      <w:r w:rsidRPr="004A542B">
        <w:rPr>
          <w:rStyle w:val="a5"/>
          <w:b w:val="0"/>
          <w:color w:val="1F2124"/>
          <w:shd w:val="clear" w:color="auto" w:fill="FFFFFF"/>
        </w:rPr>
        <w:t xml:space="preserve"> </w:t>
      </w:r>
      <w:proofErr w:type="spellStart"/>
      <w:r w:rsidRPr="004A542B">
        <w:rPr>
          <w:rStyle w:val="a5"/>
          <w:b w:val="0"/>
          <w:color w:val="1F2124"/>
          <w:shd w:val="clear" w:color="auto" w:fill="FFFFFF"/>
        </w:rPr>
        <w:t>переживати</w:t>
      </w:r>
      <w:proofErr w:type="spellEnd"/>
      <w:r w:rsidRPr="004A542B">
        <w:rPr>
          <w:rStyle w:val="a5"/>
          <w:b w:val="0"/>
          <w:color w:val="1F2124"/>
          <w:shd w:val="clear" w:color="auto" w:fill="FFFFFF"/>
        </w:rPr>
        <w:t xml:space="preserve"> </w:t>
      </w:r>
      <w:proofErr w:type="spellStart"/>
      <w:r w:rsidRPr="004A542B">
        <w:rPr>
          <w:rStyle w:val="a5"/>
          <w:b w:val="0"/>
          <w:color w:val="1F2124"/>
          <w:shd w:val="clear" w:color="auto" w:fill="FFFFFF"/>
        </w:rPr>
        <w:t>приємні</w:t>
      </w:r>
      <w:proofErr w:type="spellEnd"/>
      <w:r w:rsidRPr="004A542B">
        <w:rPr>
          <w:rStyle w:val="a5"/>
          <w:b w:val="0"/>
          <w:color w:val="1F2124"/>
          <w:shd w:val="clear" w:color="auto" w:fill="FFFFFF"/>
        </w:rPr>
        <w:t xml:space="preserve"> </w:t>
      </w:r>
      <w:proofErr w:type="spellStart"/>
      <w:r w:rsidRPr="004A542B">
        <w:rPr>
          <w:rStyle w:val="a5"/>
          <w:b w:val="0"/>
          <w:color w:val="1F2124"/>
          <w:shd w:val="clear" w:color="auto" w:fill="FFFFFF"/>
        </w:rPr>
        <w:t>емоції</w:t>
      </w:r>
      <w:proofErr w:type="spellEnd"/>
      <w:r w:rsidRPr="004A542B">
        <w:rPr>
          <w:rStyle w:val="a5"/>
          <w:b w:val="0"/>
          <w:color w:val="1F2124"/>
          <w:shd w:val="clear" w:color="auto" w:fill="FFFFFF"/>
        </w:rPr>
        <w:t>,</w:t>
      </w:r>
      <w:r>
        <w:rPr>
          <w:rStyle w:val="a5"/>
          <w:b w:val="0"/>
          <w:color w:val="1F2124"/>
          <w:shd w:val="clear" w:color="auto" w:fill="FFFFFF"/>
          <w:lang w:val="uk-UA"/>
        </w:rPr>
        <w:t xml:space="preserve"> для збереження і відновлення морального ресурсу,</w:t>
      </w:r>
      <w:r>
        <w:rPr>
          <w:rStyle w:val="a5"/>
          <w:b w:val="0"/>
          <w:color w:val="1F2124"/>
          <w:shd w:val="clear" w:color="auto" w:fill="FFFFFF"/>
        </w:rPr>
        <w:t xml:space="preserve"> а</w:t>
      </w:r>
      <w:r w:rsidRPr="004A542B">
        <w:rPr>
          <w:rStyle w:val="a5"/>
          <w:b w:val="0"/>
          <w:color w:val="1F2124"/>
          <w:shd w:val="clear" w:color="auto" w:fill="FFFFFF"/>
        </w:rPr>
        <w:t xml:space="preserve"> культура </w:t>
      </w:r>
      <w:proofErr w:type="spellStart"/>
      <w:r w:rsidRPr="004A542B">
        <w:rPr>
          <w:rStyle w:val="a5"/>
          <w:b w:val="0"/>
          <w:color w:val="1F2124"/>
          <w:shd w:val="clear" w:color="auto" w:fill="FFFFFF"/>
        </w:rPr>
        <w:t>є</w:t>
      </w:r>
      <w:proofErr w:type="spellEnd"/>
      <w:r w:rsidRPr="004A542B">
        <w:rPr>
          <w:rStyle w:val="a5"/>
          <w:b w:val="0"/>
          <w:color w:val="1F2124"/>
          <w:shd w:val="clear" w:color="auto" w:fill="FFFFFF"/>
        </w:rPr>
        <w:t xml:space="preserve"> </w:t>
      </w:r>
      <w:r>
        <w:rPr>
          <w:rStyle w:val="a5"/>
          <w:b w:val="0"/>
          <w:color w:val="1F2124"/>
          <w:shd w:val="clear" w:color="auto" w:fill="FFFFFF"/>
          <w:lang w:val="uk-UA"/>
        </w:rPr>
        <w:t>основним</w:t>
      </w:r>
      <w:r w:rsidRPr="004A542B">
        <w:rPr>
          <w:rStyle w:val="a5"/>
          <w:b w:val="0"/>
          <w:color w:val="1F2124"/>
          <w:shd w:val="clear" w:color="auto" w:fill="FFFFFF"/>
        </w:rPr>
        <w:t xml:space="preserve"> </w:t>
      </w:r>
      <w:r>
        <w:rPr>
          <w:rStyle w:val="a5"/>
          <w:b w:val="0"/>
          <w:color w:val="1F2124"/>
          <w:shd w:val="clear" w:color="auto" w:fill="FFFFFF"/>
          <w:lang w:val="uk-UA"/>
        </w:rPr>
        <w:t>таким</w:t>
      </w:r>
      <w:r w:rsidRPr="004A542B">
        <w:rPr>
          <w:rStyle w:val="a5"/>
          <w:b w:val="0"/>
          <w:color w:val="1F2124"/>
          <w:shd w:val="clear" w:color="auto" w:fill="FFFFFF"/>
        </w:rPr>
        <w:t xml:space="preserve"> </w:t>
      </w:r>
      <w:proofErr w:type="spellStart"/>
      <w:r w:rsidRPr="004A542B">
        <w:rPr>
          <w:rStyle w:val="a5"/>
          <w:b w:val="0"/>
          <w:color w:val="1F2124"/>
          <w:shd w:val="clear" w:color="auto" w:fill="FFFFFF"/>
        </w:rPr>
        <w:t>джерел</w:t>
      </w:r>
      <w:proofErr w:type="spellEnd"/>
      <w:r>
        <w:rPr>
          <w:rStyle w:val="a5"/>
          <w:b w:val="0"/>
          <w:color w:val="1F2124"/>
          <w:shd w:val="clear" w:color="auto" w:fill="FFFFFF"/>
          <w:lang w:val="uk-UA"/>
        </w:rPr>
        <w:t>ом.</w:t>
      </w:r>
      <w:r w:rsidRPr="004A542B">
        <w:rPr>
          <w:rStyle w:val="a5"/>
          <w:b w:val="0"/>
          <w:color w:val="1F2124"/>
          <w:shd w:val="clear" w:color="auto" w:fill="FFFFFF"/>
        </w:rPr>
        <w:t xml:space="preserve"> </w:t>
      </w:r>
      <w:r>
        <w:rPr>
          <w:color w:val="1F2124"/>
          <w:shd w:val="clear" w:color="auto" w:fill="FFFFFF"/>
          <w:lang w:val="uk-UA"/>
        </w:rPr>
        <w:t>Вона</w:t>
      </w:r>
      <w:r>
        <w:rPr>
          <w:color w:val="1F2124"/>
          <w:shd w:val="clear" w:color="auto" w:fill="FFFFFF"/>
        </w:rPr>
        <w:t xml:space="preserve"> </w:t>
      </w:r>
      <w:proofErr w:type="spellStart"/>
      <w:r>
        <w:rPr>
          <w:color w:val="1F2124"/>
          <w:shd w:val="clear" w:color="auto" w:fill="FFFFFF"/>
        </w:rPr>
        <w:t>підживлює</w:t>
      </w:r>
      <w:proofErr w:type="spellEnd"/>
      <w:r>
        <w:rPr>
          <w:color w:val="1F2124"/>
          <w:shd w:val="clear" w:color="auto" w:fill="FFFFFF"/>
        </w:rPr>
        <w:t xml:space="preserve"> дух </w:t>
      </w:r>
      <w:proofErr w:type="spellStart"/>
      <w:r>
        <w:rPr>
          <w:color w:val="1F2124"/>
          <w:shd w:val="clear" w:color="auto" w:fill="FFFFFF"/>
        </w:rPr>
        <w:t>людини</w:t>
      </w:r>
      <w:proofErr w:type="spellEnd"/>
      <w:r>
        <w:rPr>
          <w:color w:val="1F2124"/>
          <w:shd w:val="clear" w:color="auto" w:fill="FFFFFF"/>
        </w:rPr>
        <w:t xml:space="preserve">, </w:t>
      </w:r>
      <w:proofErr w:type="spellStart"/>
      <w:r>
        <w:rPr>
          <w:color w:val="1F2124"/>
          <w:shd w:val="clear" w:color="auto" w:fill="FFFFFF"/>
        </w:rPr>
        <w:t>що</w:t>
      </w:r>
      <w:proofErr w:type="spellEnd"/>
      <w:r>
        <w:rPr>
          <w:color w:val="1F2124"/>
          <w:shd w:val="clear" w:color="auto" w:fill="FFFFFF"/>
        </w:rPr>
        <w:t xml:space="preserve"> </w:t>
      </w:r>
      <w:proofErr w:type="spellStart"/>
      <w:r>
        <w:rPr>
          <w:color w:val="1F2124"/>
          <w:shd w:val="clear" w:color="auto" w:fill="FFFFFF"/>
        </w:rPr>
        <w:t>є</w:t>
      </w:r>
      <w:proofErr w:type="spellEnd"/>
      <w:r>
        <w:rPr>
          <w:color w:val="1F2124"/>
          <w:shd w:val="clear" w:color="auto" w:fill="FFFFFF"/>
        </w:rPr>
        <w:t xml:space="preserve"> </w:t>
      </w:r>
      <w:proofErr w:type="spellStart"/>
      <w:r>
        <w:rPr>
          <w:color w:val="1F2124"/>
          <w:shd w:val="clear" w:color="auto" w:fill="FFFFFF"/>
        </w:rPr>
        <w:t>надзвичайно</w:t>
      </w:r>
      <w:proofErr w:type="spellEnd"/>
      <w:r w:rsidRPr="001D3209">
        <w:rPr>
          <w:color w:val="1F2124"/>
          <w:shd w:val="clear" w:color="auto" w:fill="FFFFFF"/>
        </w:rPr>
        <w:t xml:space="preserve"> </w:t>
      </w:r>
      <w:proofErr w:type="spellStart"/>
      <w:r>
        <w:rPr>
          <w:color w:val="1F2124"/>
          <w:shd w:val="clear" w:color="auto" w:fill="FFFFFF"/>
        </w:rPr>
        <w:t>важливим</w:t>
      </w:r>
      <w:proofErr w:type="spellEnd"/>
      <w:r w:rsidRPr="001D3209">
        <w:rPr>
          <w:color w:val="1F2124"/>
          <w:shd w:val="clear" w:color="auto" w:fill="FFFFFF"/>
        </w:rPr>
        <w:t xml:space="preserve"> у </w:t>
      </w:r>
      <w:r>
        <w:rPr>
          <w:color w:val="1F2124"/>
          <w:shd w:val="clear" w:color="auto" w:fill="FFFFFF"/>
          <w:lang w:val="uk-UA"/>
        </w:rPr>
        <w:t>тривалому і виснажливому протистоянні</w:t>
      </w:r>
      <w:r w:rsidRPr="001D3209">
        <w:rPr>
          <w:color w:val="1F2124"/>
          <w:shd w:val="clear" w:color="auto" w:fill="FFFFFF"/>
        </w:rPr>
        <w:t>.</w:t>
      </w:r>
    </w:p>
    <w:p w:rsidR="00B555A9" w:rsidRDefault="00B555A9" w:rsidP="007E46DF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1F2124"/>
          <w:shd w:val="clear" w:color="auto" w:fill="FFFFFF"/>
        </w:rPr>
      </w:pPr>
    </w:p>
    <w:p w:rsidR="00FB014D" w:rsidRPr="007E46DF" w:rsidRDefault="001116BA" w:rsidP="007E46DF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lang w:val="uk-UA"/>
        </w:rPr>
      </w:pPr>
      <w:r>
        <w:rPr>
          <w:rFonts w:eastAsia="Calibri"/>
        </w:rPr>
        <w:t xml:space="preserve">Таким чином </w:t>
      </w:r>
      <w:proofErr w:type="spellStart"/>
      <w:r>
        <w:rPr>
          <w:rFonts w:eastAsia="Calibri"/>
        </w:rPr>
        <w:t>к</w:t>
      </w:r>
      <w:r w:rsidR="00FB014D" w:rsidRPr="006B24DF">
        <w:rPr>
          <w:rFonts w:eastAsia="Calibri"/>
        </w:rPr>
        <w:t>лубними</w:t>
      </w:r>
      <w:proofErr w:type="spellEnd"/>
      <w:r w:rsidR="00FB014D" w:rsidRPr="006B24DF">
        <w:rPr>
          <w:rFonts w:eastAsia="Calibri"/>
        </w:rPr>
        <w:t xml:space="preserve"> заклад</w:t>
      </w:r>
      <w:r w:rsidR="006B24DF" w:rsidRPr="006B24DF">
        <w:rPr>
          <w:rFonts w:eastAsia="Calibri"/>
        </w:rPr>
        <w:t xml:space="preserve">ами у </w:t>
      </w:r>
      <w:proofErr w:type="spellStart"/>
      <w:r w:rsidR="006B24DF" w:rsidRPr="006B24DF">
        <w:rPr>
          <w:rFonts w:eastAsia="Calibri"/>
        </w:rPr>
        <w:t>звичному</w:t>
      </w:r>
      <w:proofErr w:type="spellEnd"/>
      <w:r w:rsidR="006B24DF" w:rsidRPr="006B24DF">
        <w:rPr>
          <w:rFonts w:eastAsia="Calibri"/>
        </w:rPr>
        <w:t xml:space="preserve"> </w:t>
      </w:r>
      <w:proofErr w:type="spellStart"/>
      <w:r w:rsidR="006B24DF" w:rsidRPr="006B24DF">
        <w:rPr>
          <w:rFonts w:eastAsia="Calibri"/>
        </w:rPr>
        <w:t>режимі</w:t>
      </w:r>
      <w:proofErr w:type="spellEnd"/>
      <w:r>
        <w:rPr>
          <w:rFonts w:eastAsia="Calibri"/>
        </w:rPr>
        <w:t xml:space="preserve"> </w:t>
      </w:r>
      <w:proofErr w:type="spellStart"/>
      <w:r w:rsidR="00573C83">
        <w:rPr>
          <w:rFonts w:eastAsia="Calibri"/>
        </w:rPr>
        <w:t>протягом</w:t>
      </w:r>
      <w:proofErr w:type="spellEnd"/>
      <w:r w:rsidR="00573C83">
        <w:rPr>
          <w:rFonts w:eastAsia="Calibri"/>
        </w:rPr>
        <w:t xml:space="preserve"> І </w:t>
      </w:r>
      <w:proofErr w:type="spellStart"/>
      <w:r w:rsidR="00573C83">
        <w:rPr>
          <w:rFonts w:eastAsia="Calibri"/>
        </w:rPr>
        <w:t>півріччя</w:t>
      </w:r>
      <w:proofErr w:type="spellEnd"/>
      <w:r>
        <w:rPr>
          <w:rFonts w:eastAsia="Calibri"/>
        </w:rPr>
        <w:t xml:space="preserve"> 2023 ро</w:t>
      </w:r>
      <w:r w:rsidR="00573C83">
        <w:rPr>
          <w:rFonts w:eastAsia="Calibri"/>
        </w:rPr>
        <w:t xml:space="preserve">ку </w:t>
      </w:r>
      <w:r w:rsidR="006B24DF" w:rsidRPr="006B24DF">
        <w:rPr>
          <w:rFonts w:eastAsia="Calibri"/>
        </w:rPr>
        <w:t>проведено</w:t>
      </w:r>
      <w:r w:rsidR="000416C6" w:rsidRPr="006B24DF">
        <w:t xml:space="preserve"> </w:t>
      </w:r>
      <w:r w:rsidR="009C75E9">
        <w:t>33</w:t>
      </w:r>
      <w:r w:rsidR="000416C6" w:rsidRPr="006B24DF">
        <w:t xml:space="preserve"> </w:t>
      </w:r>
      <w:proofErr w:type="spellStart"/>
      <w:r w:rsidR="009C75E9">
        <w:rPr>
          <w:rFonts w:eastAsia="Calibri"/>
        </w:rPr>
        <w:t>масових</w:t>
      </w:r>
      <w:proofErr w:type="spellEnd"/>
      <w:r w:rsidR="009C75E9">
        <w:rPr>
          <w:rFonts w:eastAsia="Calibri"/>
        </w:rPr>
        <w:t xml:space="preserve"> заходи</w:t>
      </w:r>
      <w:r w:rsidR="00FB014D" w:rsidRPr="006B24DF">
        <w:rPr>
          <w:rFonts w:eastAsia="Calibri"/>
        </w:rPr>
        <w:t xml:space="preserve">, де </w:t>
      </w:r>
      <w:proofErr w:type="spellStart"/>
      <w:r w:rsidR="00FB014D" w:rsidRPr="006B24DF">
        <w:rPr>
          <w:rFonts w:eastAsia="Calibri"/>
        </w:rPr>
        <w:t>обслуговувалося</w:t>
      </w:r>
      <w:proofErr w:type="spellEnd"/>
      <w:r w:rsidR="00FB014D" w:rsidRPr="006B24DF">
        <w:rPr>
          <w:rFonts w:eastAsia="Calibri"/>
        </w:rPr>
        <w:t xml:space="preserve"> </w:t>
      </w:r>
      <w:r w:rsidR="009C75E9">
        <w:t>14280</w:t>
      </w:r>
      <w:r w:rsidR="000416C6" w:rsidRPr="006B24DF">
        <w:t xml:space="preserve"> </w:t>
      </w:r>
      <w:proofErr w:type="spellStart"/>
      <w:r w:rsidR="00FB014D" w:rsidRPr="006B24DF">
        <w:rPr>
          <w:rFonts w:eastAsia="Calibri"/>
        </w:rPr>
        <w:t>присутніх</w:t>
      </w:r>
      <w:proofErr w:type="spellEnd"/>
      <w:r w:rsidR="00FB014D" w:rsidRPr="006B24DF">
        <w:rPr>
          <w:rFonts w:eastAsia="Calibri"/>
        </w:rPr>
        <w:t xml:space="preserve">, </w:t>
      </w:r>
      <w:proofErr w:type="spellStart"/>
      <w:r w:rsidR="00FB014D" w:rsidRPr="006B24DF">
        <w:rPr>
          <w:rFonts w:eastAsia="Calibri"/>
        </w:rPr>
        <w:t>з</w:t>
      </w:r>
      <w:proofErr w:type="spellEnd"/>
      <w:r w:rsidR="00FB014D" w:rsidRPr="006B24DF">
        <w:rPr>
          <w:rFonts w:eastAsia="Calibri"/>
        </w:rPr>
        <w:t xml:space="preserve"> них</w:t>
      </w:r>
      <w:r w:rsidR="000416C6" w:rsidRPr="006B24DF">
        <w:t xml:space="preserve"> </w:t>
      </w:r>
      <w:r w:rsidR="0030757E">
        <w:rPr>
          <w:lang w:val="uk-UA"/>
        </w:rPr>
        <w:t>2600</w:t>
      </w:r>
      <w:r w:rsidR="000416C6" w:rsidRPr="006B24DF">
        <w:t xml:space="preserve"> </w:t>
      </w:r>
      <w:proofErr w:type="spellStart"/>
      <w:r w:rsidR="009C75E9">
        <w:rPr>
          <w:rFonts w:eastAsia="Calibri"/>
        </w:rPr>
        <w:t>дітей</w:t>
      </w:r>
      <w:proofErr w:type="spellEnd"/>
      <w:r w:rsidR="009C75E9">
        <w:rPr>
          <w:rFonts w:eastAsia="Calibri"/>
        </w:rPr>
        <w:t>.</w:t>
      </w:r>
      <w:r w:rsidR="00FB014D" w:rsidRPr="006B24DF">
        <w:rPr>
          <w:rFonts w:eastAsia="Calibri"/>
        </w:rPr>
        <w:t xml:space="preserve"> </w:t>
      </w:r>
    </w:p>
    <w:p w:rsidR="007E46DF" w:rsidRDefault="007E46DF" w:rsidP="0031043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10434" w:rsidRPr="00310434" w:rsidRDefault="00310434" w:rsidP="0031043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10434">
        <w:rPr>
          <w:rFonts w:ascii="Times New Roman" w:hAnsi="Times New Roman" w:cs="Times New Roman"/>
          <w:sz w:val="24"/>
          <w:szCs w:val="24"/>
        </w:rPr>
        <w:t>У 2022 році рішенням сесії міської ради у структуру Центру мистецтва, культури та дозвілля було додано Кіцманський історико-краєзнавчий музей, який раніше був філіалом Чернівецького обласного краєзнавчого музею.</w:t>
      </w:r>
    </w:p>
    <w:p w:rsidR="00310434" w:rsidRPr="00310434" w:rsidRDefault="00310434" w:rsidP="0031043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10434">
        <w:rPr>
          <w:rFonts w:ascii="Times New Roman" w:hAnsi="Times New Roman" w:cs="Times New Roman"/>
          <w:sz w:val="24"/>
          <w:szCs w:val="24"/>
        </w:rPr>
        <w:t>Загальний фонд музею становить 2978 предметів, з них 305 – речові, 221 – декоративно-ужиткові, 1271 – писемні, 1087 – фото, 94 – природничі. Щоправда фонд музею переданий Кіцманській громади, поки-що, лише в тимчасове користування, оскільки ще немає погодження від Міністерства культури та інформаційної політики України.</w:t>
      </w:r>
    </w:p>
    <w:p w:rsidR="00F41E25" w:rsidRPr="00F41E25" w:rsidRDefault="00F41E25" w:rsidP="00F41E2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1E25">
        <w:rPr>
          <w:rFonts w:ascii="Times New Roman" w:hAnsi="Times New Roman" w:cs="Times New Roman"/>
          <w:sz w:val="24"/>
          <w:szCs w:val="24"/>
        </w:rPr>
        <w:t xml:space="preserve">Музей веде активну діяльність для </w:t>
      </w:r>
      <w:proofErr w:type="spellStart"/>
      <w:r w:rsidRPr="00F41E25">
        <w:rPr>
          <w:rFonts w:ascii="Times New Roman" w:hAnsi="Times New Roman" w:cs="Times New Roman"/>
          <w:sz w:val="24"/>
          <w:szCs w:val="24"/>
        </w:rPr>
        <w:t>студенства</w:t>
      </w:r>
      <w:proofErr w:type="spellEnd"/>
      <w:r w:rsidRPr="00F41E25">
        <w:rPr>
          <w:rFonts w:ascii="Times New Roman" w:hAnsi="Times New Roman" w:cs="Times New Roman"/>
          <w:sz w:val="24"/>
          <w:szCs w:val="24"/>
        </w:rPr>
        <w:t>, школярів та молоді. За І півріччя</w:t>
      </w:r>
      <w:r w:rsidR="00E43131">
        <w:rPr>
          <w:rFonts w:ascii="Times New Roman" w:hAnsi="Times New Roman" w:cs="Times New Roman"/>
          <w:sz w:val="24"/>
          <w:szCs w:val="24"/>
        </w:rPr>
        <w:t xml:space="preserve"> 2023 року</w:t>
      </w:r>
      <w:r w:rsidRPr="00F41E25">
        <w:rPr>
          <w:rFonts w:ascii="Times New Roman" w:hAnsi="Times New Roman" w:cs="Times New Roman"/>
          <w:sz w:val="24"/>
          <w:szCs w:val="24"/>
        </w:rPr>
        <w:t xml:space="preserve"> проведено </w:t>
      </w:r>
      <w:r w:rsidR="00FE7A10">
        <w:rPr>
          <w:rFonts w:ascii="Times New Roman" w:hAnsi="Times New Roman" w:cs="Times New Roman"/>
          <w:sz w:val="24"/>
          <w:szCs w:val="24"/>
        </w:rPr>
        <w:t>62</w:t>
      </w:r>
      <w:r w:rsidRPr="00F41E25">
        <w:rPr>
          <w:rFonts w:ascii="Times New Roman" w:hAnsi="Times New Roman" w:cs="Times New Roman"/>
          <w:sz w:val="24"/>
          <w:szCs w:val="24"/>
        </w:rPr>
        <w:t xml:space="preserve"> екскурсій в музеї, </w:t>
      </w:r>
      <w:r w:rsidR="00FE7A10">
        <w:rPr>
          <w:rFonts w:ascii="Times New Roman" w:hAnsi="Times New Roman" w:cs="Times New Roman"/>
          <w:sz w:val="24"/>
          <w:szCs w:val="24"/>
        </w:rPr>
        <w:t>12</w:t>
      </w:r>
      <w:r w:rsidRPr="00F41E25">
        <w:rPr>
          <w:rFonts w:ascii="Times New Roman" w:hAnsi="Times New Roman" w:cs="Times New Roman"/>
          <w:sz w:val="24"/>
          <w:szCs w:val="24"/>
        </w:rPr>
        <w:t xml:space="preserve"> виставок та </w:t>
      </w:r>
      <w:r w:rsidR="00FE7A10">
        <w:rPr>
          <w:rFonts w:ascii="Times New Roman" w:hAnsi="Times New Roman" w:cs="Times New Roman"/>
          <w:sz w:val="24"/>
          <w:szCs w:val="24"/>
        </w:rPr>
        <w:t>8</w:t>
      </w:r>
      <w:r w:rsidRPr="00F41E25">
        <w:rPr>
          <w:rFonts w:ascii="Times New Roman" w:hAnsi="Times New Roman" w:cs="Times New Roman"/>
          <w:sz w:val="24"/>
          <w:szCs w:val="24"/>
        </w:rPr>
        <w:t xml:space="preserve"> зустрічей </w:t>
      </w:r>
      <w:r w:rsidR="00805A45">
        <w:rPr>
          <w:rFonts w:ascii="Times New Roman" w:hAnsi="Times New Roman" w:cs="Times New Roman"/>
          <w:sz w:val="24"/>
          <w:szCs w:val="24"/>
        </w:rPr>
        <w:t xml:space="preserve">з </w:t>
      </w:r>
      <w:r w:rsidRPr="00F41E25">
        <w:rPr>
          <w:rFonts w:ascii="Times New Roman" w:hAnsi="Times New Roman" w:cs="Times New Roman"/>
          <w:sz w:val="24"/>
          <w:szCs w:val="24"/>
        </w:rPr>
        <w:t>науково-мистецьки</w:t>
      </w:r>
      <w:r w:rsidR="00805A45">
        <w:rPr>
          <w:rFonts w:ascii="Times New Roman" w:hAnsi="Times New Roman" w:cs="Times New Roman"/>
          <w:sz w:val="24"/>
          <w:szCs w:val="24"/>
        </w:rPr>
        <w:t>ми діячами</w:t>
      </w:r>
      <w:r w:rsidR="00F721F1">
        <w:rPr>
          <w:rFonts w:ascii="Times New Roman" w:hAnsi="Times New Roman" w:cs="Times New Roman"/>
          <w:sz w:val="24"/>
          <w:szCs w:val="24"/>
        </w:rPr>
        <w:t>, всього охоплено 1240 чол</w:t>
      </w:r>
      <w:r w:rsidRPr="00F41E2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10434" w:rsidRDefault="00310434" w:rsidP="00FB014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7304A" w:rsidRDefault="00533637" w:rsidP="003C2600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У мистецьких школах завершили навчання</w:t>
      </w:r>
      <w:r w:rsidR="003671A6">
        <w:rPr>
          <w:rFonts w:ascii="Times New Roman" w:hAnsi="Times New Roman" w:cs="Times New Roman"/>
          <w:sz w:val="24"/>
          <w:szCs w:val="24"/>
        </w:rPr>
        <w:t xml:space="preserve"> </w:t>
      </w:r>
      <w:r w:rsidR="003A5EF4">
        <w:rPr>
          <w:rFonts w:ascii="Times New Roman" w:hAnsi="Times New Roman" w:cs="Times New Roman"/>
          <w:sz w:val="24"/>
          <w:szCs w:val="24"/>
        </w:rPr>
        <w:t>289</w:t>
      </w:r>
      <w:r w:rsidR="00A1527C">
        <w:rPr>
          <w:rFonts w:ascii="Times New Roman" w:hAnsi="Times New Roman" w:cs="Times New Roman"/>
          <w:sz w:val="24"/>
          <w:szCs w:val="24"/>
        </w:rPr>
        <w:t xml:space="preserve"> учнів, з них </w:t>
      </w:r>
      <w:r w:rsidR="003A5EF4">
        <w:rPr>
          <w:rFonts w:ascii="Times New Roman" w:hAnsi="Times New Roman" w:cs="Times New Roman"/>
          <w:sz w:val="24"/>
          <w:szCs w:val="24"/>
        </w:rPr>
        <w:t>54 випускники</w:t>
      </w:r>
      <w:r w:rsidR="00A1527C">
        <w:rPr>
          <w:rFonts w:ascii="Times New Roman" w:hAnsi="Times New Roman" w:cs="Times New Roman"/>
          <w:sz w:val="24"/>
          <w:szCs w:val="24"/>
        </w:rPr>
        <w:t xml:space="preserve">. За 2022-2023 навчальний рік вихованці мистецьких шкіл Кіцманської громади отримали понад 180 нагород із обласних, всеукраїнських та міжнародних мистецьких конкурсів. </w:t>
      </w:r>
      <w:r w:rsidR="003C2600">
        <w:rPr>
          <w:rFonts w:ascii="Times New Roman" w:hAnsi="Times New Roman" w:cs="Times New Roman"/>
          <w:sz w:val="24"/>
          <w:szCs w:val="24"/>
        </w:rPr>
        <w:t>Що вказує на високий рівень роботи викладачів наших закладів.</w:t>
      </w:r>
    </w:p>
    <w:p w:rsidR="00CF28A6" w:rsidRDefault="00CF28A6" w:rsidP="003C2600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Крім </w:t>
      </w:r>
      <w:r w:rsidR="00282013">
        <w:rPr>
          <w:rFonts w:ascii="Times New Roman" w:hAnsi="Times New Roman" w:cs="Times New Roman"/>
          <w:sz w:val="24"/>
          <w:szCs w:val="24"/>
        </w:rPr>
        <w:t xml:space="preserve">успішного </w:t>
      </w:r>
      <w:r>
        <w:rPr>
          <w:rFonts w:ascii="Times New Roman" w:hAnsi="Times New Roman" w:cs="Times New Roman"/>
          <w:sz w:val="24"/>
          <w:szCs w:val="24"/>
        </w:rPr>
        <w:t xml:space="preserve">виконання навчальної програми, у мистецьких школах проведено ряд культурно-масових заходів, які несли в собі патріотичне та соціальне направлення. </w:t>
      </w:r>
      <w:r w:rsidR="008E3313">
        <w:rPr>
          <w:rFonts w:ascii="Times New Roman" w:hAnsi="Times New Roman" w:cs="Times New Roman"/>
          <w:sz w:val="24"/>
          <w:szCs w:val="24"/>
        </w:rPr>
        <w:t>Також учні шкіл були активними учасниками мистецьких заходів нашої громади.</w:t>
      </w:r>
    </w:p>
    <w:p w:rsidR="007E46DF" w:rsidRDefault="007E46DF" w:rsidP="0039110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91102" w:rsidRPr="00391102" w:rsidRDefault="00391102" w:rsidP="0039110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91102">
        <w:rPr>
          <w:rFonts w:ascii="Times New Roman" w:hAnsi="Times New Roman" w:cs="Times New Roman"/>
          <w:sz w:val="24"/>
          <w:szCs w:val="24"/>
        </w:rPr>
        <w:t>Основні напрямки діяльності та завдання, які виконують бібліотеки були визначені відповідно до Закону України «Про бібліотеки і бібліотечну справу» та інших указів, положень та програм з питань розвитку культури та бібліотечної справи в Україні.</w:t>
      </w:r>
    </w:p>
    <w:p w:rsidR="00391102" w:rsidRPr="00391102" w:rsidRDefault="00391102" w:rsidP="0039110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91102">
        <w:rPr>
          <w:rFonts w:ascii="Times New Roman" w:hAnsi="Times New Roman" w:cs="Times New Roman"/>
          <w:sz w:val="24"/>
          <w:szCs w:val="24"/>
        </w:rPr>
        <w:t>Книгозабезпеченість</w:t>
      </w:r>
      <w:proofErr w:type="spellEnd"/>
      <w:r w:rsidRPr="00391102">
        <w:rPr>
          <w:rFonts w:ascii="Times New Roman" w:hAnsi="Times New Roman" w:cs="Times New Roman"/>
          <w:sz w:val="24"/>
          <w:szCs w:val="24"/>
        </w:rPr>
        <w:t xml:space="preserve"> населення (у % </w:t>
      </w:r>
      <w:proofErr w:type="spellStart"/>
      <w:r w:rsidRPr="00391102">
        <w:rPr>
          <w:rFonts w:ascii="Times New Roman" w:hAnsi="Times New Roman" w:cs="Times New Roman"/>
          <w:sz w:val="24"/>
          <w:szCs w:val="24"/>
        </w:rPr>
        <w:t>ск.книг</w:t>
      </w:r>
      <w:proofErr w:type="spellEnd"/>
      <w:r w:rsidRPr="00391102">
        <w:rPr>
          <w:rFonts w:ascii="Times New Roman" w:hAnsi="Times New Roman" w:cs="Times New Roman"/>
          <w:sz w:val="24"/>
          <w:szCs w:val="24"/>
        </w:rPr>
        <w:t xml:space="preserve"> на 1 жителя) – 6,7;</w:t>
      </w:r>
    </w:p>
    <w:p w:rsidR="00391102" w:rsidRPr="00391102" w:rsidRDefault="00391102" w:rsidP="0039110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91102">
        <w:rPr>
          <w:rFonts w:ascii="Times New Roman" w:hAnsi="Times New Roman" w:cs="Times New Roman"/>
          <w:sz w:val="24"/>
          <w:szCs w:val="24"/>
        </w:rPr>
        <w:t>Книгозабезпеченість</w:t>
      </w:r>
      <w:proofErr w:type="spellEnd"/>
      <w:r w:rsidRPr="00391102">
        <w:rPr>
          <w:rFonts w:ascii="Times New Roman" w:hAnsi="Times New Roman" w:cs="Times New Roman"/>
          <w:sz w:val="24"/>
          <w:szCs w:val="24"/>
        </w:rPr>
        <w:t xml:space="preserve"> читачів (у % </w:t>
      </w:r>
      <w:proofErr w:type="spellStart"/>
      <w:r w:rsidRPr="00391102">
        <w:rPr>
          <w:rFonts w:ascii="Times New Roman" w:hAnsi="Times New Roman" w:cs="Times New Roman"/>
          <w:sz w:val="24"/>
          <w:szCs w:val="24"/>
        </w:rPr>
        <w:t>ск.книг</w:t>
      </w:r>
      <w:proofErr w:type="spellEnd"/>
      <w:r w:rsidRPr="00391102">
        <w:rPr>
          <w:rFonts w:ascii="Times New Roman" w:hAnsi="Times New Roman" w:cs="Times New Roman"/>
          <w:sz w:val="24"/>
          <w:szCs w:val="24"/>
        </w:rPr>
        <w:t xml:space="preserve"> на 1 читача) - 26,7;</w:t>
      </w:r>
    </w:p>
    <w:p w:rsidR="00391102" w:rsidRPr="00391102" w:rsidRDefault="00391102" w:rsidP="0039110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91102">
        <w:rPr>
          <w:rFonts w:ascii="Times New Roman" w:hAnsi="Times New Roman" w:cs="Times New Roman"/>
          <w:sz w:val="24"/>
          <w:szCs w:val="24"/>
        </w:rPr>
        <w:t>Кількість осіб охоплених бібліотечними послугами на рік становить - 4993.</w:t>
      </w:r>
    </w:p>
    <w:p w:rsidR="00391102" w:rsidRPr="00391102" w:rsidRDefault="00391102" w:rsidP="0039110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91102">
        <w:rPr>
          <w:rFonts w:ascii="Times New Roman" w:hAnsi="Times New Roman" w:cs="Times New Roman"/>
          <w:sz w:val="24"/>
          <w:szCs w:val="24"/>
        </w:rPr>
        <w:t xml:space="preserve">За 2022 рік у КЗ «Кіцманська публічна бібліотека» надійшло 377 книг на суму 58 533 грн., із них 65 </w:t>
      </w:r>
      <w:proofErr w:type="spellStart"/>
      <w:r w:rsidRPr="00391102">
        <w:rPr>
          <w:rFonts w:ascii="Times New Roman" w:hAnsi="Times New Roman" w:cs="Times New Roman"/>
          <w:sz w:val="24"/>
          <w:szCs w:val="24"/>
        </w:rPr>
        <w:t>екз</w:t>
      </w:r>
      <w:proofErr w:type="spellEnd"/>
      <w:r w:rsidRPr="00391102">
        <w:rPr>
          <w:rFonts w:ascii="Times New Roman" w:hAnsi="Times New Roman" w:cs="Times New Roman"/>
          <w:sz w:val="24"/>
          <w:szCs w:val="24"/>
        </w:rPr>
        <w:t xml:space="preserve">. дитячої літератури. Вся література українською мовою. </w:t>
      </w:r>
    </w:p>
    <w:p w:rsidR="00391102" w:rsidRPr="00391102" w:rsidRDefault="00F52AED" w:rsidP="0039110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="00391102" w:rsidRPr="00391102">
        <w:rPr>
          <w:rFonts w:ascii="Times New Roman" w:hAnsi="Times New Roman" w:cs="Times New Roman"/>
          <w:sz w:val="24"/>
          <w:szCs w:val="24"/>
        </w:rPr>
        <w:t xml:space="preserve">ктивну роботу </w:t>
      </w:r>
      <w:r w:rsidR="00193ADA">
        <w:rPr>
          <w:rFonts w:ascii="Times New Roman" w:hAnsi="Times New Roman" w:cs="Times New Roman"/>
          <w:sz w:val="24"/>
          <w:szCs w:val="24"/>
        </w:rPr>
        <w:t xml:space="preserve">бібліотеки громади ведуть </w:t>
      </w:r>
      <w:r w:rsidR="00391102" w:rsidRPr="00391102">
        <w:rPr>
          <w:rFonts w:ascii="Times New Roman" w:hAnsi="Times New Roman" w:cs="Times New Roman"/>
          <w:sz w:val="24"/>
          <w:szCs w:val="24"/>
        </w:rPr>
        <w:t>по списанню російської літератури. Списано 6630 екземплярів на суму 6920 грн.</w:t>
      </w:r>
    </w:p>
    <w:p w:rsidR="00391102" w:rsidRDefault="00391102" w:rsidP="0039110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91102">
        <w:rPr>
          <w:rFonts w:ascii="Times New Roman" w:hAnsi="Times New Roman" w:cs="Times New Roman"/>
          <w:sz w:val="24"/>
          <w:szCs w:val="24"/>
        </w:rPr>
        <w:t xml:space="preserve">Бібліотечними працівниками проводиться велика соціально-навчальна робота з  молоддю та людьми похилого віку. Загалом протягом </w:t>
      </w:r>
      <w:r w:rsidR="00193ADA">
        <w:rPr>
          <w:rFonts w:ascii="Times New Roman" w:hAnsi="Times New Roman" w:cs="Times New Roman"/>
          <w:sz w:val="24"/>
          <w:szCs w:val="24"/>
        </w:rPr>
        <w:t xml:space="preserve">І півріччя 2023 </w:t>
      </w:r>
      <w:r w:rsidRPr="00391102">
        <w:rPr>
          <w:rFonts w:ascii="Times New Roman" w:hAnsi="Times New Roman" w:cs="Times New Roman"/>
          <w:sz w:val="24"/>
          <w:szCs w:val="24"/>
        </w:rPr>
        <w:t xml:space="preserve">року проведено </w:t>
      </w:r>
      <w:r w:rsidR="004B00A1">
        <w:rPr>
          <w:rFonts w:ascii="Times New Roman" w:hAnsi="Times New Roman" w:cs="Times New Roman"/>
          <w:sz w:val="24"/>
          <w:szCs w:val="24"/>
        </w:rPr>
        <w:t>42</w:t>
      </w:r>
      <w:r w:rsidRPr="00391102">
        <w:rPr>
          <w:rFonts w:ascii="Times New Roman" w:hAnsi="Times New Roman" w:cs="Times New Roman"/>
          <w:sz w:val="24"/>
          <w:szCs w:val="24"/>
        </w:rPr>
        <w:t xml:space="preserve"> масових заходи, в тому числі он-лайн заходи, в яких взяли участь </w:t>
      </w:r>
      <w:r w:rsidR="004B00A1">
        <w:rPr>
          <w:rFonts w:ascii="Times New Roman" w:hAnsi="Times New Roman" w:cs="Times New Roman"/>
          <w:sz w:val="24"/>
          <w:szCs w:val="24"/>
        </w:rPr>
        <w:t>1300</w:t>
      </w:r>
      <w:r w:rsidRPr="00391102">
        <w:rPr>
          <w:rFonts w:ascii="Times New Roman" w:hAnsi="Times New Roman" w:cs="Times New Roman"/>
          <w:sz w:val="24"/>
          <w:szCs w:val="24"/>
        </w:rPr>
        <w:t xml:space="preserve"> чол.</w:t>
      </w:r>
    </w:p>
    <w:p w:rsidR="00D30F2D" w:rsidRPr="000925B4" w:rsidRDefault="00D30F2D" w:rsidP="000925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A128F" w:rsidRPr="000925B4" w:rsidRDefault="001A128F" w:rsidP="000925B4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lang w:val="uk-UA"/>
        </w:rPr>
      </w:pPr>
      <w:r w:rsidRPr="000925B4">
        <w:rPr>
          <w:color w:val="000000"/>
          <w:lang w:val="uk-UA"/>
        </w:rPr>
        <w:t xml:space="preserve">Сучасне, притаманне європейському суспільству розуміння функцій культури, її ролі в суспільному житті виходить далеко за межі бачення її як сфери чистого мистецтва, естетичних і духовних пошуків, збереження та плекання фольклорних традицій. Культура розглядається як один із потужних рушіїв соціально-економічного розвитку та однією із сил протистояння українців у жорстокій боротьбі. </w:t>
      </w:r>
    </w:p>
    <w:p w:rsidR="000925B4" w:rsidRPr="000925B4" w:rsidRDefault="001A128F" w:rsidP="000925B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925B4">
        <w:rPr>
          <w:rFonts w:ascii="Times New Roman" w:hAnsi="Times New Roman" w:cs="Times New Roman"/>
          <w:sz w:val="24"/>
          <w:szCs w:val="24"/>
        </w:rPr>
        <w:t>Пріори</w:t>
      </w:r>
      <w:r w:rsidR="00227DCA">
        <w:rPr>
          <w:rFonts w:ascii="Times New Roman" w:hAnsi="Times New Roman" w:cs="Times New Roman"/>
          <w:sz w:val="24"/>
          <w:szCs w:val="24"/>
        </w:rPr>
        <w:t>тетн</w:t>
      </w:r>
      <w:r w:rsidRPr="000925B4">
        <w:rPr>
          <w:rFonts w:ascii="Times New Roman" w:hAnsi="Times New Roman" w:cs="Times New Roman"/>
          <w:sz w:val="24"/>
          <w:szCs w:val="24"/>
        </w:rPr>
        <w:t>им завданням діяльності закладів культури нашої громади є збереження та популяризація українських традицій, вірувань та обрядів, як символу незламності та віри у завтрашній день.</w:t>
      </w:r>
    </w:p>
    <w:p w:rsidR="007C19F8" w:rsidRDefault="007C19F8" w:rsidP="00962A9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C19F8" w:rsidRDefault="007C19F8" w:rsidP="00962A9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C2870" w:rsidRDefault="00FC2870" w:rsidP="00962A9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D2971" w:rsidRDefault="003D2971" w:rsidP="00962A9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C19F8" w:rsidRPr="00083A54" w:rsidRDefault="00083A54" w:rsidP="00962A9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83A54">
        <w:rPr>
          <w:rFonts w:ascii="Times New Roman" w:hAnsi="Times New Roman" w:cs="Times New Roman"/>
          <w:b/>
          <w:sz w:val="24"/>
          <w:szCs w:val="24"/>
        </w:rPr>
        <w:t>Секретар міської ради                                                  Петро ЧУПРИНА</w:t>
      </w:r>
    </w:p>
    <w:sectPr w:rsidR="007C19F8" w:rsidRPr="00083A54" w:rsidSect="00042E87">
      <w:headerReference w:type="default" r:id="rId8"/>
      <w:pgSz w:w="11906" w:h="16838"/>
      <w:pgMar w:top="1134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1113" w:rsidRDefault="00E11113" w:rsidP="00042E87">
      <w:pPr>
        <w:spacing w:after="0" w:line="240" w:lineRule="auto"/>
      </w:pPr>
      <w:r>
        <w:separator/>
      </w:r>
    </w:p>
  </w:endnote>
  <w:endnote w:type="continuationSeparator" w:id="0">
    <w:p w:rsidR="00E11113" w:rsidRDefault="00E11113" w:rsidP="00042E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1113" w:rsidRDefault="00E11113" w:rsidP="00042E87">
      <w:pPr>
        <w:spacing w:after="0" w:line="240" w:lineRule="auto"/>
      </w:pPr>
      <w:r>
        <w:separator/>
      </w:r>
    </w:p>
  </w:footnote>
  <w:footnote w:type="continuationSeparator" w:id="0">
    <w:p w:rsidR="00E11113" w:rsidRDefault="00E11113" w:rsidP="00042E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01104110"/>
      <w:docPartObj>
        <w:docPartGallery w:val="Page Numbers (Top of Page)"/>
        <w:docPartUnique/>
      </w:docPartObj>
    </w:sdtPr>
    <w:sdtContent>
      <w:p w:rsidR="00042E87" w:rsidRDefault="00A4519C">
        <w:pPr>
          <w:pStyle w:val="a8"/>
          <w:jc w:val="center"/>
        </w:pPr>
        <w:fldSimple w:instr=" PAGE   \* MERGEFORMAT ">
          <w:r w:rsidR="00083A54">
            <w:rPr>
              <w:noProof/>
            </w:rPr>
            <w:t>4</w:t>
          </w:r>
        </w:fldSimple>
      </w:p>
    </w:sdtContent>
  </w:sdt>
  <w:p w:rsidR="00042E87" w:rsidRDefault="00042E87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C74EB2"/>
    <w:multiLevelType w:val="hybridMultilevel"/>
    <w:tmpl w:val="3E5CA7A4"/>
    <w:lvl w:ilvl="0" w:tplc="0068FB2A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">
    <w:nsid w:val="3E9E74FB"/>
    <w:multiLevelType w:val="hybridMultilevel"/>
    <w:tmpl w:val="ED00A54E"/>
    <w:lvl w:ilvl="0" w:tplc="9F24D042">
      <w:start w:val="1"/>
      <w:numFmt w:val="decimal"/>
      <w:lvlText w:val="%1."/>
      <w:lvlJc w:val="left"/>
      <w:pPr>
        <w:ind w:left="96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2">
    <w:nsid w:val="4AE45C30"/>
    <w:multiLevelType w:val="hybridMultilevel"/>
    <w:tmpl w:val="F17CA260"/>
    <w:lvl w:ilvl="0" w:tplc="E684055C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3">
    <w:nsid w:val="58CB1E2C"/>
    <w:multiLevelType w:val="hybridMultilevel"/>
    <w:tmpl w:val="E02699CA"/>
    <w:lvl w:ilvl="0" w:tplc="AEA2287E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62A90"/>
    <w:rsid w:val="000416C6"/>
    <w:rsid w:val="00042E87"/>
    <w:rsid w:val="00060B14"/>
    <w:rsid w:val="000822FB"/>
    <w:rsid w:val="00083084"/>
    <w:rsid w:val="00083A54"/>
    <w:rsid w:val="000925B4"/>
    <w:rsid w:val="000A6142"/>
    <w:rsid w:val="000F6426"/>
    <w:rsid w:val="001108DE"/>
    <w:rsid w:val="001116BA"/>
    <w:rsid w:val="001477CE"/>
    <w:rsid w:val="00187C66"/>
    <w:rsid w:val="00193ADA"/>
    <w:rsid w:val="001A128F"/>
    <w:rsid w:val="001C209B"/>
    <w:rsid w:val="0021031F"/>
    <w:rsid w:val="00215F12"/>
    <w:rsid w:val="00227DCA"/>
    <w:rsid w:val="002641F0"/>
    <w:rsid w:val="00280BAE"/>
    <w:rsid w:val="00282013"/>
    <w:rsid w:val="002A02AE"/>
    <w:rsid w:val="002D2FFC"/>
    <w:rsid w:val="0030757E"/>
    <w:rsid w:val="00310434"/>
    <w:rsid w:val="00356391"/>
    <w:rsid w:val="00357DB1"/>
    <w:rsid w:val="003671A6"/>
    <w:rsid w:val="0037304A"/>
    <w:rsid w:val="00391102"/>
    <w:rsid w:val="003A091C"/>
    <w:rsid w:val="003A5EF4"/>
    <w:rsid w:val="003C2600"/>
    <w:rsid w:val="003D2971"/>
    <w:rsid w:val="0040145C"/>
    <w:rsid w:val="0047503D"/>
    <w:rsid w:val="0049251C"/>
    <w:rsid w:val="004942AE"/>
    <w:rsid w:val="004B00A1"/>
    <w:rsid w:val="004F6CDF"/>
    <w:rsid w:val="00533637"/>
    <w:rsid w:val="005539F7"/>
    <w:rsid w:val="00554B44"/>
    <w:rsid w:val="0057316D"/>
    <w:rsid w:val="00573C83"/>
    <w:rsid w:val="00655403"/>
    <w:rsid w:val="00670293"/>
    <w:rsid w:val="00686362"/>
    <w:rsid w:val="006A224C"/>
    <w:rsid w:val="006A37D7"/>
    <w:rsid w:val="006A64F6"/>
    <w:rsid w:val="006B24DF"/>
    <w:rsid w:val="006F00BD"/>
    <w:rsid w:val="007231EF"/>
    <w:rsid w:val="007562C3"/>
    <w:rsid w:val="0076664D"/>
    <w:rsid w:val="0076771E"/>
    <w:rsid w:val="007857B9"/>
    <w:rsid w:val="007C19F8"/>
    <w:rsid w:val="007E46DF"/>
    <w:rsid w:val="007F3731"/>
    <w:rsid w:val="007F39F1"/>
    <w:rsid w:val="007F486B"/>
    <w:rsid w:val="00805A45"/>
    <w:rsid w:val="00815BC3"/>
    <w:rsid w:val="00864DB7"/>
    <w:rsid w:val="00877523"/>
    <w:rsid w:val="00880DC6"/>
    <w:rsid w:val="008811A0"/>
    <w:rsid w:val="00896E55"/>
    <w:rsid w:val="008C3157"/>
    <w:rsid w:val="008D0F9B"/>
    <w:rsid w:val="008E3313"/>
    <w:rsid w:val="00912B60"/>
    <w:rsid w:val="00946A94"/>
    <w:rsid w:val="00962A90"/>
    <w:rsid w:val="0098022B"/>
    <w:rsid w:val="009C75E9"/>
    <w:rsid w:val="009D6BD5"/>
    <w:rsid w:val="00A07B2F"/>
    <w:rsid w:val="00A10BE2"/>
    <w:rsid w:val="00A1527C"/>
    <w:rsid w:val="00A36961"/>
    <w:rsid w:val="00A4519C"/>
    <w:rsid w:val="00B27DC9"/>
    <w:rsid w:val="00B3506B"/>
    <w:rsid w:val="00B35DE5"/>
    <w:rsid w:val="00B53C16"/>
    <w:rsid w:val="00B555A9"/>
    <w:rsid w:val="00B73BDE"/>
    <w:rsid w:val="00B849D2"/>
    <w:rsid w:val="00B90E57"/>
    <w:rsid w:val="00B9580F"/>
    <w:rsid w:val="00BC3A48"/>
    <w:rsid w:val="00BC78E3"/>
    <w:rsid w:val="00BE0A51"/>
    <w:rsid w:val="00BE50B9"/>
    <w:rsid w:val="00BF065B"/>
    <w:rsid w:val="00BF2848"/>
    <w:rsid w:val="00C062D6"/>
    <w:rsid w:val="00C408F1"/>
    <w:rsid w:val="00C54B44"/>
    <w:rsid w:val="00CD3DF8"/>
    <w:rsid w:val="00CD57E9"/>
    <w:rsid w:val="00CD5AC2"/>
    <w:rsid w:val="00CF28A6"/>
    <w:rsid w:val="00D00DE1"/>
    <w:rsid w:val="00D30F2D"/>
    <w:rsid w:val="00D449D6"/>
    <w:rsid w:val="00D74E46"/>
    <w:rsid w:val="00D85D05"/>
    <w:rsid w:val="00DD3434"/>
    <w:rsid w:val="00E11113"/>
    <w:rsid w:val="00E43131"/>
    <w:rsid w:val="00E514EE"/>
    <w:rsid w:val="00ED1379"/>
    <w:rsid w:val="00ED444E"/>
    <w:rsid w:val="00F05E64"/>
    <w:rsid w:val="00F11CE5"/>
    <w:rsid w:val="00F12E13"/>
    <w:rsid w:val="00F2694C"/>
    <w:rsid w:val="00F41E25"/>
    <w:rsid w:val="00F52AED"/>
    <w:rsid w:val="00F721F1"/>
    <w:rsid w:val="00F95981"/>
    <w:rsid w:val="00F962CE"/>
    <w:rsid w:val="00FB014D"/>
    <w:rsid w:val="00FB3D21"/>
    <w:rsid w:val="00FB5AA0"/>
    <w:rsid w:val="00FB7CE4"/>
    <w:rsid w:val="00FC2870"/>
    <w:rsid w:val="00FC502C"/>
    <w:rsid w:val="00FE77D3"/>
    <w:rsid w:val="00FE7A10"/>
    <w:rsid w:val="00FE7A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22B"/>
    <w:rPr>
      <w:lang w:val="uk-UA"/>
    </w:rPr>
  </w:style>
  <w:style w:type="paragraph" w:styleId="2">
    <w:name w:val="heading 2"/>
    <w:basedOn w:val="a"/>
    <w:next w:val="a"/>
    <w:link w:val="20"/>
    <w:qFormat/>
    <w:rsid w:val="007F39F1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4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962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2">
    <w:name w:val="rvps2"/>
    <w:basedOn w:val="a"/>
    <w:rsid w:val="00962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List Paragraph"/>
    <w:basedOn w:val="a"/>
    <w:uiPriority w:val="34"/>
    <w:qFormat/>
    <w:rsid w:val="00962A90"/>
    <w:pPr>
      <w:ind w:left="720"/>
      <w:contextualSpacing/>
    </w:pPr>
  </w:style>
  <w:style w:type="character" w:styleId="a5">
    <w:name w:val="Strong"/>
    <w:uiPriority w:val="22"/>
    <w:qFormat/>
    <w:rsid w:val="00ED1379"/>
    <w:rPr>
      <w:b/>
      <w:bCs/>
    </w:rPr>
  </w:style>
  <w:style w:type="character" w:customStyle="1" w:styleId="20">
    <w:name w:val="Заголовок 2 Знак"/>
    <w:basedOn w:val="a0"/>
    <w:link w:val="2"/>
    <w:rsid w:val="007F39F1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1">
    <w:name w:val="Звичайний1"/>
    <w:rsid w:val="007F39F1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customStyle="1" w:styleId="Normal2">
    <w:name w:val="Normal2"/>
    <w:qFormat/>
    <w:rsid w:val="007F39F1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customStyle="1" w:styleId="10">
    <w:name w:val="Без интервала1"/>
    <w:rsid w:val="007F39F1"/>
    <w:pPr>
      <w:spacing w:after="0" w:line="240" w:lineRule="auto"/>
    </w:pPr>
    <w:rPr>
      <w:rFonts w:ascii="Calibri" w:eastAsia="Times New Roman" w:hAnsi="Calibri" w:cs="Times New Roman"/>
      <w:lang w:val="uk-UA"/>
    </w:rPr>
  </w:style>
  <w:style w:type="paragraph" w:customStyle="1" w:styleId="21">
    <w:name w:val="Без интервала2"/>
    <w:rsid w:val="007F39F1"/>
    <w:pPr>
      <w:spacing w:after="0" w:line="240" w:lineRule="auto"/>
    </w:pPr>
    <w:rPr>
      <w:rFonts w:ascii="Calibri" w:eastAsia="Times New Roman" w:hAnsi="Calibri" w:cs="Times New Roman"/>
      <w:lang w:val="uk-UA"/>
    </w:rPr>
  </w:style>
  <w:style w:type="paragraph" w:styleId="a6">
    <w:name w:val="Balloon Text"/>
    <w:basedOn w:val="a"/>
    <w:link w:val="a7"/>
    <w:uiPriority w:val="99"/>
    <w:semiHidden/>
    <w:unhideWhenUsed/>
    <w:rsid w:val="00FB7C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FB7CE4"/>
    <w:rPr>
      <w:rFonts w:ascii="Tahoma" w:hAnsi="Tahoma" w:cs="Tahoma"/>
      <w:sz w:val="16"/>
      <w:szCs w:val="16"/>
      <w:lang w:val="uk-UA"/>
    </w:rPr>
  </w:style>
  <w:style w:type="paragraph" w:styleId="a8">
    <w:name w:val="header"/>
    <w:basedOn w:val="a"/>
    <w:link w:val="a9"/>
    <w:uiPriority w:val="99"/>
    <w:unhideWhenUsed/>
    <w:rsid w:val="00042E8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ій колонтитул Знак"/>
    <w:basedOn w:val="a0"/>
    <w:link w:val="a8"/>
    <w:uiPriority w:val="99"/>
    <w:rsid w:val="00042E87"/>
    <w:rPr>
      <w:lang w:val="uk-UA"/>
    </w:rPr>
  </w:style>
  <w:style w:type="paragraph" w:styleId="aa">
    <w:name w:val="footer"/>
    <w:basedOn w:val="a"/>
    <w:link w:val="ab"/>
    <w:uiPriority w:val="99"/>
    <w:semiHidden/>
    <w:unhideWhenUsed/>
    <w:rsid w:val="00042E8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semiHidden/>
    <w:rsid w:val="00042E87"/>
    <w:rPr>
      <w:lang w:val="uk-UA"/>
    </w:rPr>
  </w:style>
  <w:style w:type="paragraph" w:customStyle="1" w:styleId="11">
    <w:name w:val="Обычный11"/>
    <w:uiPriority w:val="99"/>
    <w:rsid w:val="00B27DC9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No Spacing"/>
    <w:uiPriority w:val="99"/>
    <w:qFormat/>
    <w:rsid w:val="0021031F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56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6807</Words>
  <Characters>3881</Characters>
  <Application>Microsoft Office Word</Application>
  <DocSecurity>0</DocSecurity>
  <Lines>32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petromeroslavovih</cp:lastModifiedBy>
  <cp:revision>11</cp:revision>
  <dcterms:created xsi:type="dcterms:W3CDTF">2023-06-09T09:22:00Z</dcterms:created>
  <dcterms:modified xsi:type="dcterms:W3CDTF">2023-06-26T08:48:00Z</dcterms:modified>
</cp:coreProperties>
</file>