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EE1" w:rsidRPr="00BC40F0" w:rsidRDefault="002E7EE1" w:rsidP="00221755">
      <w:pPr>
        <w:pStyle w:val="Normal1"/>
        <w:jc w:val="center"/>
        <w:rPr>
          <w:rFonts w:ascii="Times New Roman" w:hAnsi="Times New Roman"/>
          <w:sz w:val="22"/>
        </w:rPr>
      </w:pPr>
      <w:bookmarkStart w:id="0" w:name="_Hlk479844739"/>
      <w:r>
        <w:rPr>
          <w:sz w:val="22"/>
        </w:rPr>
        <w:t xml:space="preserve"> </w:t>
      </w: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42028691" r:id="rId8"/>
        </w:object>
      </w:r>
      <w:bookmarkEnd w:id="0"/>
    </w:p>
    <w:p w:rsidR="002E7EE1" w:rsidRPr="00BC40F0" w:rsidRDefault="002E7EE1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2E7EE1" w:rsidRPr="00BC40F0" w:rsidRDefault="002E7EE1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2E7EE1" w:rsidRPr="00BC40F0" w:rsidRDefault="002E7EE1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2E7EE1" w:rsidRPr="00BC40F0" w:rsidRDefault="002E7EE1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E7EE1" w:rsidRPr="00BC40F0" w:rsidRDefault="002E7EE1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2E7EE1" w:rsidRDefault="002E7EE1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2E7EE1" w:rsidRPr="00F72909" w:rsidRDefault="002E7EE1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2E7EE1" w:rsidRPr="000B22C9" w:rsidRDefault="002E7EE1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0B22C9">
        <w:rPr>
          <w:rFonts w:ascii="Times New Roman" w:hAnsi="Times New Roman"/>
          <w:b/>
          <w:sz w:val="28"/>
          <w:szCs w:val="28"/>
        </w:rPr>
        <w:t>Про</w:t>
      </w:r>
      <w:r>
        <w:rPr>
          <w:rFonts w:ascii="Times New Roman" w:hAnsi="Times New Roman"/>
          <w:b/>
          <w:sz w:val="28"/>
          <w:szCs w:val="28"/>
        </w:rPr>
        <w:t>є</w:t>
      </w:r>
      <w:r w:rsidRPr="000B22C9">
        <w:rPr>
          <w:rFonts w:ascii="Times New Roman" w:hAnsi="Times New Roman"/>
          <w:b/>
          <w:sz w:val="28"/>
          <w:szCs w:val="28"/>
        </w:rPr>
        <w:t>кт</w:t>
      </w:r>
    </w:p>
    <w:p w:rsidR="002E7EE1" w:rsidRPr="00BC40F0" w:rsidRDefault="002E7EE1" w:rsidP="00F7290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2E7EE1" w:rsidRPr="00BC40F0" w:rsidRDefault="002E7EE1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2E7EE1" w:rsidRDefault="002E7EE1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E7EE1" w:rsidRDefault="002E7EE1" w:rsidP="002A5CE1">
      <w:pPr>
        <w:rPr>
          <w:b/>
          <w:sz w:val="24"/>
          <w:lang w:val="uk-UA"/>
        </w:rPr>
      </w:pPr>
      <w:r w:rsidRPr="002A5CE1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затвердження заходів з підготовки </w:t>
      </w:r>
    </w:p>
    <w:p w:rsidR="002E7EE1" w:rsidRDefault="002E7EE1" w:rsidP="002A5CE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об’єктів </w:t>
      </w:r>
      <w:r w:rsidRPr="002A5CE1">
        <w:rPr>
          <w:b/>
          <w:sz w:val="24"/>
          <w:lang w:val="uk-UA"/>
        </w:rPr>
        <w:t>житлово-комунального господарства</w:t>
      </w:r>
    </w:p>
    <w:p w:rsidR="002E7EE1" w:rsidRDefault="002E7EE1" w:rsidP="002A5CE1">
      <w:pPr>
        <w:rPr>
          <w:b/>
          <w:sz w:val="24"/>
          <w:lang w:val="uk-UA"/>
        </w:rPr>
      </w:pPr>
      <w:r w:rsidRPr="002A5CE1">
        <w:rPr>
          <w:b/>
          <w:sz w:val="24"/>
          <w:lang w:val="uk-UA"/>
        </w:rPr>
        <w:t xml:space="preserve"> </w:t>
      </w:r>
      <w:r>
        <w:rPr>
          <w:b/>
          <w:sz w:val="24"/>
          <w:lang w:val="uk-UA"/>
        </w:rPr>
        <w:t xml:space="preserve">та соціальної сфери </w:t>
      </w:r>
      <w:r w:rsidRPr="002A5CE1">
        <w:rPr>
          <w:b/>
          <w:sz w:val="24"/>
          <w:lang w:val="uk-UA"/>
        </w:rPr>
        <w:t xml:space="preserve">до роботи в осінньо-зимовий </w:t>
      </w:r>
    </w:p>
    <w:p w:rsidR="002E7EE1" w:rsidRPr="002A5CE1" w:rsidRDefault="002E7EE1" w:rsidP="002A5CE1">
      <w:pPr>
        <w:rPr>
          <w:b/>
          <w:sz w:val="24"/>
          <w:lang w:val="uk-UA"/>
        </w:rPr>
      </w:pPr>
      <w:r w:rsidRPr="002A5CE1">
        <w:rPr>
          <w:b/>
          <w:sz w:val="24"/>
          <w:lang w:val="uk-UA"/>
        </w:rPr>
        <w:t>період 20</w:t>
      </w:r>
      <w:r>
        <w:rPr>
          <w:b/>
          <w:sz w:val="24"/>
          <w:lang w:val="uk-UA"/>
        </w:rPr>
        <w:t>23-2024</w:t>
      </w:r>
      <w:r w:rsidRPr="002A5CE1">
        <w:rPr>
          <w:b/>
          <w:sz w:val="24"/>
          <w:lang w:val="uk-UA"/>
        </w:rPr>
        <w:t xml:space="preserve"> років</w:t>
      </w:r>
      <w:bookmarkStart w:id="1" w:name="_GoBack"/>
      <w:bookmarkEnd w:id="1"/>
    </w:p>
    <w:p w:rsidR="002E7EE1" w:rsidRDefault="002E7EE1" w:rsidP="002A5CE1">
      <w:pPr>
        <w:rPr>
          <w:sz w:val="24"/>
          <w:lang w:val="uk-UA"/>
        </w:rPr>
      </w:pPr>
    </w:p>
    <w:p w:rsidR="002E7EE1" w:rsidRPr="002A5CE1" w:rsidRDefault="002E7EE1" w:rsidP="002A5CE1">
      <w:pPr>
        <w:pStyle w:val="NoSpacing"/>
        <w:jc w:val="both"/>
        <w:rPr>
          <w:sz w:val="24"/>
          <w:lang w:val="uk-UA"/>
        </w:rPr>
      </w:pPr>
      <w:r w:rsidRPr="002A5CE1">
        <w:rPr>
          <w:b/>
          <w:sz w:val="24"/>
          <w:lang w:val="uk-UA"/>
        </w:rPr>
        <w:tab/>
      </w:r>
      <w:r w:rsidRPr="002A5CE1">
        <w:rPr>
          <w:sz w:val="24"/>
          <w:lang w:val="uk-UA"/>
        </w:rPr>
        <w:t>Відповідно до Правил утримання жилих будинків та прибудинкових територій, затверджених наказом Держ</w:t>
      </w:r>
      <w:r>
        <w:rPr>
          <w:sz w:val="24"/>
          <w:lang w:val="uk-UA"/>
        </w:rPr>
        <w:t>ж</w:t>
      </w:r>
      <w:r w:rsidRPr="002A5CE1">
        <w:rPr>
          <w:sz w:val="24"/>
          <w:lang w:val="uk-UA"/>
        </w:rPr>
        <w:t>итлокомунгоспу України від 17.05.2005 №76, Правил користування приміщеннями житлових будинків, затверджених постановою Кабінету Міністрів України від 24.01.2006 №45, Правил підготовки теплових господарств до опалювального сезону, затверджених спільним наказом Міністерства палива та енергетики України і Міністерства з питань житлово-комунального господарства України від 10.12.2008 №620/378, керуючись Законом України «Про місце</w:t>
      </w:r>
      <w:r>
        <w:rPr>
          <w:sz w:val="24"/>
          <w:lang w:val="uk-UA"/>
        </w:rPr>
        <w:t>ве самоврядування в Україні»</w:t>
      </w:r>
      <w:r w:rsidRPr="002A5CE1">
        <w:rPr>
          <w:sz w:val="24"/>
          <w:lang w:val="uk-UA"/>
        </w:rPr>
        <w:t>, на виконання доручення Чернівецької обл</w:t>
      </w:r>
      <w:r>
        <w:rPr>
          <w:sz w:val="24"/>
          <w:lang w:val="uk-UA"/>
        </w:rPr>
        <w:t xml:space="preserve">асної </w:t>
      </w:r>
      <w:r w:rsidRPr="002A5CE1">
        <w:rPr>
          <w:sz w:val="24"/>
          <w:lang w:val="uk-UA"/>
        </w:rPr>
        <w:t>держа</w:t>
      </w:r>
      <w:r>
        <w:rPr>
          <w:sz w:val="24"/>
          <w:lang w:val="uk-UA"/>
        </w:rPr>
        <w:t>вної а</w:t>
      </w:r>
      <w:r w:rsidRPr="002A5CE1">
        <w:rPr>
          <w:sz w:val="24"/>
          <w:lang w:val="uk-UA"/>
        </w:rPr>
        <w:t xml:space="preserve">дміністрації № </w:t>
      </w:r>
      <w:r>
        <w:rPr>
          <w:sz w:val="24"/>
          <w:lang w:val="uk-UA"/>
        </w:rPr>
        <w:t>18-3</w:t>
      </w:r>
      <w:r w:rsidRPr="002A5CE1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16</w:t>
      </w:r>
      <w:r w:rsidRPr="002A5CE1">
        <w:rPr>
          <w:sz w:val="24"/>
          <w:lang w:val="uk-UA"/>
        </w:rPr>
        <w:t>.0</w:t>
      </w:r>
      <w:r>
        <w:rPr>
          <w:sz w:val="24"/>
          <w:lang w:val="uk-UA"/>
        </w:rPr>
        <w:t>3</w:t>
      </w:r>
      <w:r w:rsidRPr="002A5CE1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2A5CE1">
        <w:rPr>
          <w:sz w:val="24"/>
          <w:lang w:val="uk-UA"/>
        </w:rPr>
        <w:t xml:space="preserve"> «Про проведення загального весняного огляду житлового фонду, об’єктів теплових та комунальних господарств»</w:t>
      </w:r>
      <w:r>
        <w:rPr>
          <w:sz w:val="24"/>
          <w:lang w:val="uk-UA"/>
        </w:rPr>
        <w:t xml:space="preserve"> та</w:t>
      </w:r>
      <w:r w:rsidRPr="002A5CE1">
        <w:rPr>
          <w:sz w:val="24"/>
          <w:lang w:val="uk-UA"/>
        </w:rPr>
        <w:t xml:space="preserve"> з метою забезпечення своєчасної організації роботи по підготовці об’єктів житлово-комунального господарства до роботи в осінньо-зимовий період 202</w:t>
      </w:r>
      <w:r>
        <w:rPr>
          <w:sz w:val="24"/>
          <w:lang w:val="uk-UA"/>
        </w:rPr>
        <w:t>3</w:t>
      </w:r>
      <w:r w:rsidRPr="002A5CE1">
        <w:rPr>
          <w:sz w:val="24"/>
          <w:lang w:val="uk-UA"/>
        </w:rPr>
        <w:t>-202</w:t>
      </w:r>
      <w:r>
        <w:rPr>
          <w:sz w:val="24"/>
          <w:lang w:val="uk-UA"/>
        </w:rPr>
        <w:t>4</w:t>
      </w:r>
      <w:r w:rsidRPr="002A5CE1">
        <w:rPr>
          <w:sz w:val="24"/>
          <w:lang w:val="uk-UA"/>
        </w:rPr>
        <w:t xml:space="preserve"> років, виконавчий комітет </w:t>
      </w:r>
      <w:r>
        <w:rPr>
          <w:sz w:val="24"/>
          <w:lang w:val="uk-UA"/>
        </w:rPr>
        <w:t xml:space="preserve"> </w:t>
      </w:r>
      <w:r w:rsidRPr="002A5CE1">
        <w:rPr>
          <w:sz w:val="24"/>
          <w:lang w:val="uk-UA"/>
        </w:rPr>
        <w:t>міської ради</w:t>
      </w:r>
    </w:p>
    <w:p w:rsidR="002E7EE1" w:rsidRPr="00C2587C" w:rsidRDefault="002E7EE1" w:rsidP="002A5CE1">
      <w:pPr>
        <w:pStyle w:val="NoSpacing"/>
        <w:jc w:val="both"/>
        <w:rPr>
          <w:sz w:val="12"/>
          <w:lang w:val="uk-UA"/>
        </w:rPr>
      </w:pPr>
    </w:p>
    <w:p w:rsidR="002E7EE1" w:rsidRPr="002A5CE1" w:rsidRDefault="002E7EE1" w:rsidP="002A5CE1">
      <w:pPr>
        <w:jc w:val="both"/>
        <w:rPr>
          <w:b/>
          <w:sz w:val="22"/>
          <w:lang w:val="uk-UA"/>
        </w:rPr>
      </w:pPr>
      <w:r w:rsidRPr="002A5CE1">
        <w:rPr>
          <w:b/>
          <w:sz w:val="24"/>
          <w:lang w:val="uk-UA"/>
        </w:rPr>
        <w:t>В И Р І Ш И В:</w:t>
      </w:r>
    </w:p>
    <w:p w:rsidR="002E7EE1" w:rsidRPr="00C2587C" w:rsidRDefault="002E7EE1" w:rsidP="002A5CE1">
      <w:pPr>
        <w:ind w:firstLine="705"/>
        <w:jc w:val="both"/>
        <w:rPr>
          <w:sz w:val="18"/>
          <w:lang w:val="uk-UA"/>
        </w:rPr>
      </w:pPr>
    </w:p>
    <w:p w:rsidR="002E7EE1" w:rsidRPr="00C23E00" w:rsidRDefault="002E7EE1" w:rsidP="002A5CE1">
      <w:pPr>
        <w:ind w:firstLine="705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1. Затвердити заходи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3-2024</w:t>
      </w:r>
      <w:r w:rsidRPr="00C23E00">
        <w:rPr>
          <w:sz w:val="24"/>
          <w:szCs w:val="24"/>
          <w:lang w:val="uk-UA"/>
        </w:rPr>
        <w:t xml:space="preserve"> років, що додаються (додаток 1).</w:t>
      </w:r>
    </w:p>
    <w:p w:rsidR="002E7EE1" w:rsidRPr="00C23E00" w:rsidRDefault="002E7EE1" w:rsidP="002A5CE1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 xml:space="preserve">2. Начальнику Кіцманського ВУЖКГ </w:t>
      </w:r>
      <w:r>
        <w:rPr>
          <w:sz w:val="24"/>
          <w:szCs w:val="24"/>
          <w:lang w:val="uk-UA"/>
        </w:rPr>
        <w:t>Ярославу ЯРЕМІЮ</w:t>
      </w:r>
      <w:r w:rsidRPr="00C23E00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в.о. начальника</w:t>
      </w:r>
      <w:r w:rsidRPr="00C23E00">
        <w:rPr>
          <w:sz w:val="24"/>
          <w:szCs w:val="24"/>
          <w:lang w:val="uk-UA"/>
        </w:rPr>
        <w:t xml:space="preserve"> відділу освіти, молоді та спорту </w:t>
      </w:r>
      <w:r>
        <w:rPr>
          <w:sz w:val="24"/>
          <w:szCs w:val="24"/>
          <w:lang w:val="uk-UA"/>
        </w:rPr>
        <w:t>Світлані БАЄТУЛ</w:t>
      </w:r>
      <w:r w:rsidRPr="00C23E00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начальнику відділу культури, національностей та релігій </w:t>
      </w:r>
      <w:r w:rsidRPr="00C23E00">
        <w:rPr>
          <w:sz w:val="24"/>
          <w:szCs w:val="24"/>
          <w:shd w:val="clear" w:color="auto" w:fill="FFFFFF"/>
          <w:lang w:val="uk-UA"/>
        </w:rPr>
        <w:t>Ользі ЛИТВИНЮК, с</w:t>
      </w:r>
      <w:r w:rsidRPr="00C23E00">
        <w:rPr>
          <w:sz w:val="24"/>
          <w:szCs w:val="24"/>
          <w:lang w:val="uk-UA"/>
        </w:rPr>
        <w:t>таростам Давидівського, Суховерхівськ</w:t>
      </w:r>
      <w:r>
        <w:rPr>
          <w:sz w:val="24"/>
          <w:szCs w:val="24"/>
          <w:lang w:val="uk-UA"/>
        </w:rPr>
        <w:t xml:space="preserve">ого, Лашківського, Шипинецького, Валявського, Ошихлібського, Кліводинського, Іванковецького </w:t>
      </w:r>
      <w:r w:rsidRPr="00C23E00">
        <w:rPr>
          <w:sz w:val="24"/>
          <w:szCs w:val="24"/>
          <w:lang w:val="uk-UA"/>
        </w:rPr>
        <w:t xml:space="preserve">старостинських округів, генеральному директору КНП «Кіцманська багатопрофільна лікарня інтенсивного лікування Володимиру ХРОМЮКУ, </w:t>
      </w:r>
      <w:r>
        <w:rPr>
          <w:sz w:val="24"/>
          <w:szCs w:val="24"/>
          <w:lang w:val="uk-UA"/>
        </w:rPr>
        <w:t xml:space="preserve">медичному </w:t>
      </w:r>
      <w:r w:rsidRPr="00C23E00">
        <w:rPr>
          <w:sz w:val="24"/>
          <w:szCs w:val="24"/>
          <w:lang w:val="uk-UA"/>
        </w:rPr>
        <w:t xml:space="preserve">директору КНП «Кіцманський центр первинної медичної допомоги» </w:t>
      </w:r>
      <w:r>
        <w:rPr>
          <w:sz w:val="24"/>
          <w:szCs w:val="24"/>
          <w:lang w:val="uk-UA"/>
        </w:rPr>
        <w:t>Євгенії КОСТАШИК</w:t>
      </w:r>
      <w:r w:rsidRPr="00C23E00">
        <w:rPr>
          <w:sz w:val="24"/>
          <w:szCs w:val="24"/>
          <w:lang w:val="uk-UA"/>
        </w:rPr>
        <w:t xml:space="preserve"> та іншим керівникам установ комунальної власності:</w:t>
      </w:r>
    </w:p>
    <w:p w:rsidR="002E7EE1" w:rsidRPr="00C23E00" w:rsidRDefault="002E7EE1" w:rsidP="002A5CE1">
      <w:pPr>
        <w:ind w:firstLine="708"/>
        <w:jc w:val="both"/>
        <w:rPr>
          <w:b/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1) взяти під особистий контроль та забезпечити до 15.09.202</w:t>
      </w: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 р. виконання затверджених заходів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3-2024</w:t>
      </w:r>
      <w:r w:rsidRPr="00C23E00">
        <w:rPr>
          <w:sz w:val="24"/>
          <w:szCs w:val="24"/>
          <w:lang w:val="uk-UA"/>
        </w:rPr>
        <w:t xml:space="preserve"> років</w:t>
      </w:r>
      <w:r w:rsidRPr="00C23E00">
        <w:rPr>
          <w:b/>
          <w:sz w:val="24"/>
          <w:szCs w:val="24"/>
          <w:lang w:val="uk-UA"/>
        </w:rPr>
        <w:t>.</w:t>
      </w:r>
    </w:p>
    <w:p w:rsidR="002E7EE1" w:rsidRPr="00C23E00" w:rsidRDefault="002E7EE1" w:rsidP="00C23E00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2) починаючи з 1 травня 202</w:t>
      </w: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 року до початку опалювального періоду щомісячно до 1 та 15 числа надавати відділу житлово-комунального господарства та охорони довкілля Кіцманської міської ради письмову інформацію про хід виконання заходів.</w:t>
      </w:r>
    </w:p>
    <w:p w:rsidR="002E7EE1" w:rsidRDefault="002E7EE1" w:rsidP="002A5CE1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. Контроль за виконанням цього </w:t>
      </w:r>
      <w:r>
        <w:rPr>
          <w:sz w:val="24"/>
          <w:szCs w:val="24"/>
          <w:lang w:val="uk-UA"/>
        </w:rPr>
        <w:t>покласти на заступника міського голови з питань  діяльності виконавчих органів Юрія КОСАРА.</w:t>
      </w:r>
    </w:p>
    <w:p w:rsidR="002E7EE1" w:rsidRDefault="002E7EE1" w:rsidP="002A5CE1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2E7EE1" w:rsidRPr="00C23E00" w:rsidRDefault="002E7EE1" w:rsidP="002A5CE1">
      <w:pPr>
        <w:ind w:firstLine="708"/>
        <w:jc w:val="both"/>
        <w:rPr>
          <w:sz w:val="14"/>
          <w:szCs w:val="24"/>
          <w:lang w:val="uk-UA"/>
        </w:rPr>
      </w:pPr>
    </w:p>
    <w:p w:rsidR="002E7EE1" w:rsidRDefault="002E7EE1" w:rsidP="002A5CE1">
      <w:r>
        <w:rPr>
          <w:b/>
          <w:sz w:val="24"/>
          <w:lang w:val="uk-UA"/>
        </w:rPr>
        <w:t xml:space="preserve">Міський голова </w:t>
      </w:r>
      <w:r w:rsidRPr="002A5CE1">
        <w:rPr>
          <w:b/>
          <w:sz w:val="24"/>
          <w:lang w:val="uk-UA"/>
        </w:rPr>
        <w:t xml:space="preserve">                                                 </w:t>
      </w:r>
      <w:r w:rsidRPr="002A5CE1">
        <w:rPr>
          <w:b/>
          <w:sz w:val="24"/>
          <w:lang w:val="uk-UA"/>
        </w:rPr>
        <w:tab/>
      </w:r>
      <w:r w:rsidRPr="002A5CE1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 w:rsidRPr="002A5CE1">
        <w:rPr>
          <w:b/>
          <w:sz w:val="24"/>
          <w:lang w:val="uk-UA"/>
        </w:rPr>
        <w:t xml:space="preserve">      </w:t>
      </w:r>
      <w:r>
        <w:rPr>
          <w:b/>
          <w:sz w:val="24"/>
          <w:lang w:val="uk-UA"/>
        </w:rPr>
        <w:t>Сергій БУЛЕГА</w:t>
      </w:r>
    </w:p>
    <w:p w:rsidR="002E7EE1" w:rsidRDefault="002E7EE1" w:rsidP="002A5CE1">
      <w:pPr>
        <w:sectPr w:rsidR="002E7EE1" w:rsidSect="005F4458">
          <w:pgSz w:w="11906" w:h="16838"/>
          <w:pgMar w:top="568" w:right="746" w:bottom="540" w:left="1800" w:header="708" w:footer="708" w:gutter="0"/>
          <w:cols w:space="708"/>
          <w:docGrid w:linePitch="360"/>
        </w:sectPr>
      </w:pPr>
    </w:p>
    <w:p w:rsidR="002E7EE1" w:rsidRPr="00AD445F" w:rsidRDefault="002E7EE1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Додаток 1 </w:t>
      </w:r>
    </w:p>
    <w:p w:rsidR="002E7EE1" w:rsidRPr="00AD445F" w:rsidRDefault="002E7EE1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 рішення виконавчого комітету </w:t>
      </w:r>
    </w:p>
    <w:p w:rsidR="002E7EE1" w:rsidRPr="00AD445F" w:rsidRDefault="002E7EE1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Кіцманської міської ради </w:t>
      </w:r>
    </w:p>
    <w:p w:rsidR="002E7EE1" w:rsidRPr="00AD445F" w:rsidRDefault="002E7EE1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>від ____________ 202</w:t>
      </w:r>
      <w:r>
        <w:rPr>
          <w:sz w:val="24"/>
          <w:szCs w:val="24"/>
          <w:lang w:val="uk-UA"/>
        </w:rPr>
        <w:t>3</w:t>
      </w:r>
      <w:r w:rsidRPr="00AD445F">
        <w:rPr>
          <w:sz w:val="24"/>
          <w:szCs w:val="24"/>
          <w:lang w:val="uk-UA"/>
        </w:rPr>
        <w:t xml:space="preserve"> р. №________ </w:t>
      </w:r>
    </w:p>
    <w:p w:rsidR="002E7EE1" w:rsidRPr="00AD445F" w:rsidRDefault="002E7EE1" w:rsidP="002A5CE1">
      <w:pPr>
        <w:jc w:val="both"/>
        <w:rPr>
          <w:sz w:val="22"/>
          <w:szCs w:val="24"/>
          <w:lang w:val="uk-UA"/>
        </w:rPr>
      </w:pPr>
    </w:p>
    <w:p w:rsidR="002E7EE1" w:rsidRPr="00AD445F" w:rsidRDefault="002E7EE1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Заходи </w:t>
      </w:r>
    </w:p>
    <w:p w:rsidR="002E7EE1" w:rsidRPr="00AD445F" w:rsidRDefault="002E7EE1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 підготовки об’єктів житлово-комунального господарства до роботи </w:t>
      </w:r>
    </w:p>
    <w:p w:rsidR="002E7EE1" w:rsidRPr="00AD445F" w:rsidRDefault="002E7EE1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в осінньо-зимовий період 202</w:t>
      </w:r>
      <w:r>
        <w:rPr>
          <w:b/>
          <w:sz w:val="24"/>
          <w:szCs w:val="24"/>
          <w:lang w:val="uk-UA"/>
        </w:rPr>
        <w:t>3</w:t>
      </w:r>
      <w:r w:rsidRPr="00AD445F">
        <w:rPr>
          <w:b/>
          <w:sz w:val="24"/>
          <w:szCs w:val="24"/>
          <w:lang w:val="uk-UA"/>
        </w:rPr>
        <w:t>-202</w:t>
      </w:r>
      <w:r>
        <w:rPr>
          <w:b/>
          <w:sz w:val="24"/>
          <w:szCs w:val="24"/>
          <w:lang w:val="uk-UA"/>
        </w:rPr>
        <w:t>4</w:t>
      </w:r>
      <w:r w:rsidRPr="00AD445F">
        <w:rPr>
          <w:b/>
          <w:sz w:val="24"/>
          <w:szCs w:val="24"/>
          <w:lang w:val="uk-UA"/>
        </w:rPr>
        <w:t xml:space="preserve"> років</w:t>
      </w:r>
    </w:p>
    <w:p w:rsidR="002E7EE1" w:rsidRPr="00AD445F" w:rsidRDefault="002E7EE1" w:rsidP="002A5CE1">
      <w:pPr>
        <w:jc w:val="center"/>
        <w:rPr>
          <w:b/>
          <w:sz w:val="14"/>
          <w:szCs w:val="24"/>
          <w:lang w:val="uk-UA"/>
        </w:rPr>
      </w:pPr>
    </w:p>
    <w:p w:rsidR="002E7EE1" w:rsidRPr="00AD445F" w:rsidRDefault="002E7EE1" w:rsidP="002A5CE1">
      <w:pPr>
        <w:numPr>
          <w:ilvl w:val="0"/>
          <w:numId w:val="9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теплопостачання</w:t>
      </w:r>
    </w:p>
    <w:tbl>
      <w:tblPr>
        <w:tblW w:w="1488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238"/>
        <w:gridCol w:w="844"/>
        <w:gridCol w:w="2416"/>
        <w:gridCol w:w="2126"/>
        <w:gridCol w:w="2552"/>
      </w:tblGrid>
      <w:tr w:rsidR="002E7EE1" w:rsidRPr="00AD445F" w:rsidTr="00B21BEC">
        <w:trPr>
          <w:trHeight w:val="482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ind w:left="-108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Всього в експлуатації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ind w:left="-155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2E7EE1" w:rsidRPr="00AD445F" w:rsidRDefault="002E7EE1" w:rsidP="007E23F8">
            <w:pPr>
              <w:ind w:left="-69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2E7EE1" w:rsidRPr="00AD445F" w:rsidTr="00B21BEC">
        <w:trPr>
          <w:cantSplit/>
          <w:trHeight w:val="340"/>
        </w:trPr>
        <w:tc>
          <w:tcPr>
            <w:tcW w:w="709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котелень – всього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</w:p>
        </w:tc>
      </w:tr>
      <w:tr w:rsidR="002E7EE1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536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</w:p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(з врахуванням сільських та селищних котелень)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</w:p>
        </w:tc>
        <w:tc>
          <w:tcPr>
            <w:tcW w:w="2552" w:type="dxa"/>
          </w:tcPr>
          <w:p w:rsidR="002E7EE1" w:rsidRPr="00AD445F" w:rsidRDefault="002E7EE1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</w:p>
        </w:tc>
      </w:tr>
      <w:tr w:rsidR="002E7EE1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Відомчі котельні - всього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2E7EE1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Мінпаливенерго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Мінпромполітики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Міноборони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2E7EE1" w:rsidRPr="00AD445F" w:rsidTr="00B21BEC">
        <w:trPr>
          <w:cantSplit/>
          <w:trHeight w:val="291"/>
        </w:trPr>
        <w:tc>
          <w:tcPr>
            <w:tcW w:w="709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Підлягають капітальному ремонту або реконструкції – всього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B21BEC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2E7EE1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33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2E7EE1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Відомчі котельні  - всього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79"/>
        </w:trPr>
        <w:tc>
          <w:tcPr>
            <w:tcW w:w="709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Заміна котлів - всього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48</w:t>
            </w:r>
          </w:p>
        </w:tc>
        <w:tc>
          <w:tcPr>
            <w:tcW w:w="2552" w:type="dxa"/>
          </w:tcPr>
          <w:p w:rsidR="002E7EE1" w:rsidRPr="00B21BEC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На комунальних котельнях місцевих рад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0B11CD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44</w:t>
            </w:r>
          </w:p>
        </w:tc>
        <w:tc>
          <w:tcPr>
            <w:tcW w:w="2552" w:type="dxa"/>
          </w:tcPr>
          <w:p w:rsidR="002E7EE1" w:rsidRPr="00B21BEC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На відомчих котельнях - всього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325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Капітальний ремонт котлів комунальних котелень місцевих рад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331"/>
        </w:trPr>
        <w:tc>
          <w:tcPr>
            <w:tcW w:w="709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Підготовка теплових  мереж (у двотрубному обчисленні), випробування – всього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Мережі відомчих котелень – всього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536"/>
        </w:trPr>
        <w:tc>
          <w:tcPr>
            <w:tcW w:w="709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Протяжність теплових  мереж, що підлягає заміні (у двотрубному обчисленні) – всього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344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 - всього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 них: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170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на попередньо тепло ізольовані ППУ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343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6.2. Мережі відомчих котелень – всього 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63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62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75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6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63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177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центральних теплових пунктів місцевих рад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450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теплопостачання місцевих рад (за рахунок всіх джерел фінансування)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300,0</w:t>
            </w:r>
          </w:p>
        </w:tc>
      </w:tr>
      <w:tr w:rsidR="002E7EE1" w:rsidRPr="00AD445F" w:rsidTr="00B21BEC">
        <w:trPr>
          <w:trHeight w:val="450"/>
        </w:trPr>
        <w:tc>
          <w:tcPr>
            <w:tcW w:w="14885" w:type="dxa"/>
            <w:gridSpan w:val="6"/>
            <w:vAlign w:val="center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</w:p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Створення запасу палива на початок опалювального сезону</w:t>
            </w:r>
          </w:p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89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Вугілля – всього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  <w:tcBorders>
              <w:top w:val="nil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56"/>
        </w:trPr>
        <w:tc>
          <w:tcPr>
            <w:tcW w:w="709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09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325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Рідке паливо – всього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84"/>
        </w:trPr>
        <w:tc>
          <w:tcPr>
            <w:tcW w:w="709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173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21"/>
        </w:trPr>
        <w:tc>
          <w:tcPr>
            <w:tcW w:w="709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2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Дрова (пелети, тріски)</w:t>
            </w:r>
          </w:p>
        </w:tc>
        <w:tc>
          <w:tcPr>
            <w:tcW w:w="844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41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vertAlign w:val="superscript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м 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2126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350,0</w:t>
            </w:r>
          </w:p>
        </w:tc>
      </w:tr>
    </w:tbl>
    <w:p w:rsidR="002E7EE1" w:rsidRPr="00AD445F" w:rsidRDefault="002E7EE1" w:rsidP="002A5CE1">
      <w:pPr>
        <w:numPr>
          <w:ilvl w:val="0"/>
          <w:numId w:val="10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водопровідно-каналізаційного господарства</w:t>
      </w:r>
    </w:p>
    <w:p w:rsidR="002E7EE1" w:rsidRPr="00AD445F" w:rsidRDefault="002E7EE1" w:rsidP="002A5CE1">
      <w:pPr>
        <w:ind w:left="360"/>
        <w:rPr>
          <w:b/>
          <w:sz w:val="24"/>
          <w:szCs w:val="24"/>
          <w:lang w:val="uk-UA"/>
        </w:rPr>
      </w:pPr>
    </w:p>
    <w:tbl>
      <w:tblPr>
        <w:tblW w:w="14884" w:type="dxa"/>
        <w:tblInd w:w="279" w:type="dxa"/>
        <w:tblLayout w:type="fixed"/>
        <w:tblLook w:val="01E0"/>
      </w:tblPr>
      <w:tblGrid>
        <w:gridCol w:w="709"/>
        <w:gridCol w:w="6237"/>
        <w:gridCol w:w="900"/>
        <w:gridCol w:w="2360"/>
        <w:gridCol w:w="4678"/>
      </w:tblGrid>
      <w:tr w:rsidR="002E7EE1" w:rsidRPr="00AD445F" w:rsidTr="00B21BEC">
        <w:trPr>
          <w:cantSplit/>
          <w:trHeight w:val="4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2E7EE1" w:rsidRPr="00AD445F" w:rsidTr="00B21BEC">
        <w:trPr>
          <w:cantSplit/>
          <w:trHeight w:val="3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водопровідно-каналізаційної мережі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cantSplit/>
          <w:trHeight w:val="24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водопровідних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cantSplit/>
          <w:trHeight w:val="26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каналізаційних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споруд та обладнання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насосних станцій /ВНС/,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насосних станцій /КНС/,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 очисних споруд /ВОС/,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 очисних споруд /КОС/,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Водозаборів з поверхневих джерел,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Свердловин, 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водопостачання  та водовідведення місцевих рад (за рахунок всіх джерел фінансування)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EE1" w:rsidRPr="00B21BEC" w:rsidRDefault="002E7EE1" w:rsidP="000419BE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</w:t>
            </w:r>
            <w:r w:rsidRPr="00B21BEC">
              <w:rPr>
                <w:b/>
                <w:sz w:val="24"/>
                <w:szCs w:val="24"/>
                <w:lang w:val="uk-UA"/>
              </w:rPr>
              <w:t>,0</w:t>
            </w:r>
          </w:p>
        </w:tc>
      </w:tr>
    </w:tbl>
    <w:p w:rsidR="002E7EE1" w:rsidRPr="00AD445F" w:rsidRDefault="002E7EE1" w:rsidP="002A5CE1">
      <w:pPr>
        <w:rPr>
          <w:b/>
          <w:sz w:val="24"/>
          <w:szCs w:val="24"/>
          <w:lang w:val="uk-UA"/>
        </w:rPr>
      </w:pPr>
    </w:p>
    <w:p w:rsidR="002E7EE1" w:rsidRPr="00AD445F" w:rsidRDefault="002E7EE1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3. Об’єкти дорожньо-мостового господарства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237"/>
        <w:gridCol w:w="851"/>
        <w:gridCol w:w="2409"/>
        <w:gridCol w:w="1985"/>
        <w:gridCol w:w="2693"/>
      </w:tblGrid>
      <w:tr w:rsidR="002E7EE1" w:rsidRPr="00AD445F" w:rsidTr="007E23F8">
        <w:trPr>
          <w:trHeight w:val="253"/>
        </w:trPr>
        <w:tc>
          <w:tcPr>
            <w:tcW w:w="709" w:type="dxa"/>
            <w:vAlign w:val="center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Align w:val="center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1" w:type="dxa"/>
            <w:vAlign w:val="center"/>
          </w:tcPr>
          <w:p w:rsidR="002E7EE1" w:rsidRPr="00AD445F" w:rsidRDefault="002E7EE1" w:rsidP="007E23F8">
            <w:pPr>
              <w:ind w:left="-45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09" w:type="dxa"/>
            <w:vAlign w:val="center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1985" w:type="dxa"/>
            <w:vAlign w:val="center"/>
          </w:tcPr>
          <w:p w:rsidR="002E7EE1" w:rsidRPr="00AD445F" w:rsidRDefault="002E7EE1" w:rsidP="007E23F8">
            <w:pPr>
              <w:ind w:left="-11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Завдання з підготовки</w:t>
            </w:r>
          </w:p>
        </w:tc>
        <w:tc>
          <w:tcPr>
            <w:tcW w:w="2693" w:type="dxa"/>
            <w:vAlign w:val="center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Обсяг фінансування</w:t>
            </w:r>
          </w:p>
          <w:p w:rsidR="002E7EE1" w:rsidRPr="00AD445F" w:rsidRDefault="002E7EE1" w:rsidP="007E23F8">
            <w:pPr>
              <w:ind w:left="-10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</w:tr>
      <w:tr w:rsidR="002E7EE1" w:rsidRPr="00AD445F" w:rsidTr="007E23F8">
        <w:trPr>
          <w:trHeight w:val="253"/>
        </w:trPr>
        <w:tc>
          <w:tcPr>
            <w:tcW w:w="709" w:type="dxa"/>
            <w:vAlign w:val="center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vAlign w:val="center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851" w:type="dxa"/>
            <w:vAlign w:val="center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  <w:vAlign w:val="center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985" w:type="dxa"/>
            <w:vAlign w:val="center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2693" w:type="dxa"/>
            <w:vAlign w:val="center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2E7EE1" w:rsidRPr="00AD445F" w:rsidTr="007E23F8">
        <w:trPr>
          <w:trHeight w:val="417"/>
        </w:trPr>
        <w:tc>
          <w:tcPr>
            <w:tcW w:w="14884" w:type="dxa"/>
            <w:gridSpan w:val="6"/>
            <w:tcBorders>
              <w:top w:val="nil"/>
            </w:tcBorders>
            <w:vAlign w:val="center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 об’єктів дорожньо-мостового господарства</w:t>
            </w:r>
          </w:p>
        </w:tc>
      </w:tr>
      <w:tr w:rsidR="002E7EE1" w:rsidRPr="00AD445F" w:rsidTr="007E23F8">
        <w:trPr>
          <w:trHeight w:val="25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2E7EE1" w:rsidRPr="00134DEC" w:rsidRDefault="002E7EE1" w:rsidP="007E23F8">
            <w:pPr>
              <w:pStyle w:val="Heading3"/>
              <w:rPr>
                <w:rFonts w:ascii="Times New Roman" w:hAnsi="Times New Roman"/>
              </w:rPr>
            </w:pPr>
            <w:r w:rsidRPr="00134DEC">
              <w:rPr>
                <w:rFonts w:ascii="Times New Roman" w:hAnsi="Times New Roman"/>
                <w:color w:val="auto"/>
              </w:rPr>
              <w:t>Ремонт міських вулиць та доріг:</w:t>
            </w:r>
          </w:p>
        </w:tc>
        <w:tc>
          <w:tcPr>
            <w:tcW w:w="851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7E23F8">
        <w:trPr>
          <w:trHeight w:val="25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Капітальний ремонт</w:t>
            </w:r>
          </w:p>
        </w:tc>
        <w:tc>
          <w:tcPr>
            <w:tcW w:w="851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trHeight w:val="25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Середній ремонт</w:t>
            </w:r>
          </w:p>
        </w:tc>
        <w:tc>
          <w:tcPr>
            <w:tcW w:w="851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trHeight w:val="25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Дрібний ремонт</w:t>
            </w:r>
          </w:p>
        </w:tc>
        <w:tc>
          <w:tcPr>
            <w:tcW w:w="851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5,9</w:t>
            </w:r>
          </w:p>
        </w:tc>
        <w:tc>
          <w:tcPr>
            <w:tcW w:w="2693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1000,0</w:t>
            </w:r>
          </w:p>
        </w:tc>
      </w:tr>
      <w:tr w:rsidR="002E7EE1" w:rsidRPr="00AD445F" w:rsidTr="007E23F8">
        <w:trPr>
          <w:trHeight w:val="25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спеціалізованої прибиральної техніки</w:t>
            </w:r>
          </w:p>
        </w:tc>
        <w:tc>
          <w:tcPr>
            <w:tcW w:w="851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200,0</w:t>
            </w:r>
          </w:p>
        </w:tc>
      </w:tr>
      <w:tr w:rsidR="002E7EE1" w:rsidRPr="00AD445F" w:rsidTr="007E23F8">
        <w:trPr>
          <w:trHeight w:val="25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Залучення додаткової спецтехніки у сторонніх організації за укладеними договорами</w:t>
            </w:r>
          </w:p>
        </w:tc>
        <w:tc>
          <w:tcPr>
            <w:tcW w:w="851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trHeight w:val="25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шанцевих інструментів (у тому числі лопат, ломів, льодорубів  для збирання снігу та розчистки від льоду)</w:t>
            </w:r>
          </w:p>
        </w:tc>
        <w:tc>
          <w:tcPr>
            <w:tcW w:w="851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693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25,0</w:t>
            </w:r>
          </w:p>
        </w:tc>
      </w:tr>
      <w:tr w:rsidR="002E7EE1" w:rsidRPr="00AD445F" w:rsidTr="007E23F8">
        <w:trPr>
          <w:trHeight w:val="251"/>
        </w:trPr>
        <w:tc>
          <w:tcPr>
            <w:tcW w:w="7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Заготівля посипочного матеріалу та реагентів</w:t>
            </w:r>
          </w:p>
        </w:tc>
        <w:tc>
          <w:tcPr>
            <w:tcW w:w="851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9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тон</w:t>
            </w:r>
          </w:p>
        </w:tc>
        <w:tc>
          <w:tcPr>
            <w:tcW w:w="1985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0,05</w:t>
            </w:r>
          </w:p>
        </w:tc>
        <w:tc>
          <w:tcPr>
            <w:tcW w:w="2693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100,0</w:t>
            </w:r>
          </w:p>
        </w:tc>
      </w:tr>
    </w:tbl>
    <w:p w:rsidR="002E7EE1" w:rsidRPr="00AD445F" w:rsidRDefault="002E7EE1" w:rsidP="002A5CE1">
      <w:pPr>
        <w:ind w:left="360"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4.Житловий фонд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6246"/>
        <w:gridCol w:w="852"/>
        <w:gridCol w:w="2408"/>
        <w:gridCol w:w="4678"/>
      </w:tblGrid>
      <w:tr w:rsidR="002E7EE1" w:rsidRPr="00AD445F" w:rsidTr="007E23F8">
        <w:trPr>
          <w:cantSplit/>
          <w:trHeight w:val="322"/>
        </w:trPr>
        <w:tc>
          <w:tcPr>
            <w:tcW w:w="700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46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2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408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2E7EE1" w:rsidRPr="00AD445F" w:rsidTr="007E23F8">
        <w:trPr>
          <w:cantSplit/>
          <w:trHeight w:val="322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2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2E7EE1" w:rsidRPr="00AD445F" w:rsidTr="007E23F8">
        <w:trPr>
          <w:cantSplit/>
          <w:trHeight w:val="220"/>
        </w:trPr>
        <w:tc>
          <w:tcPr>
            <w:tcW w:w="700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Комплексна підготовка будинків до зими з видачею паспортів готовності - всього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76</w:t>
            </w:r>
          </w:p>
        </w:tc>
      </w:tr>
      <w:tr w:rsidR="002E7EE1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2E7EE1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1. Житловий фонд комунальної власності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62</w:t>
            </w:r>
          </w:p>
        </w:tc>
      </w:tr>
      <w:tr w:rsidR="002E7EE1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2. Житловий фонд ОСББ, ЖБК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2E7EE1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3. Житловий фонд  громадської (колективної) власності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153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4. Відомчий житловий фонд - всього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2E7EE1" w:rsidRPr="00AD445F" w:rsidTr="007E23F8">
        <w:trPr>
          <w:cantSplit/>
          <w:trHeight w:val="285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7E23F8">
        <w:trPr>
          <w:cantSplit/>
          <w:trHeight w:val="313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Міненерговугілля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170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Мінекономрозвитку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279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178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МОНмолодьспорт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273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169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Мінінфраструктури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276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2E7EE1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Житловий фонд комунальної власності, з нього, у якому проводиться: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ind w:right="12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покрівлі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2E7EE1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(заміна) опалювальних систем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промивання опалювальних систем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262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гарячого водопостачання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176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холодного водопостачання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2E7EE1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енергозабезпечення будинків (електрощитових)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опалювальних печей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2E7EE1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об’єктів соціально-культурного призначення  - всього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32</w:t>
            </w:r>
          </w:p>
        </w:tc>
      </w:tr>
      <w:tr w:rsidR="002E7EE1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E7EE1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загальноосвітні навчальні заклади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</w:tr>
      <w:tr w:rsidR="002E7EE1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дошкільні навчальні заклади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</w:tr>
      <w:tr w:rsidR="002E7EE1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заклади охорони здоров′я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</w:t>
            </w:r>
          </w:p>
        </w:tc>
      </w:tr>
      <w:tr w:rsidR="002E7EE1" w:rsidRPr="00AD445F" w:rsidTr="007E23F8">
        <w:trPr>
          <w:cantSplit/>
          <w:trHeight w:val="290"/>
        </w:trPr>
        <w:tc>
          <w:tcPr>
            <w:tcW w:w="700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46" w:type="dxa"/>
          </w:tcPr>
          <w:p w:rsidR="002E7EE1" w:rsidRPr="00AD445F" w:rsidRDefault="002E7EE1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(за рахунок всіх джерел фінансування) на виконання підготовчих та ремонтних робіт у житловому фонді комунальної власності.</w:t>
            </w:r>
          </w:p>
        </w:tc>
        <w:tc>
          <w:tcPr>
            <w:tcW w:w="852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08" w:type="dxa"/>
          </w:tcPr>
          <w:p w:rsidR="002E7EE1" w:rsidRPr="00AD445F" w:rsidRDefault="002E7EE1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</w:tcPr>
          <w:p w:rsidR="002E7EE1" w:rsidRPr="00AD445F" w:rsidRDefault="002E7EE1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Pr="007E23F8">
              <w:rPr>
                <w:b/>
                <w:sz w:val="24"/>
                <w:szCs w:val="24"/>
                <w:lang w:val="uk-UA"/>
              </w:rPr>
              <w:t>50,0</w:t>
            </w:r>
          </w:p>
        </w:tc>
      </w:tr>
    </w:tbl>
    <w:p w:rsidR="002E7EE1" w:rsidRPr="00AD445F" w:rsidRDefault="002E7EE1" w:rsidP="002A5CE1">
      <w:pPr>
        <w:rPr>
          <w:sz w:val="24"/>
          <w:szCs w:val="24"/>
          <w:lang w:val="uk-UA"/>
        </w:rPr>
      </w:pPr>
    </w:p>
    <w:p w:rsidR="002E7EE1" w:rsidRDefault="002E7EE1" w:rsidP="002A5CE1">
      <w:pPr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Кер</w:t>
      </w:r>
      <w:r>
        <w:rPr>
          <w:b/>
          <w:sz w:val="24"/>
          <w:szCs w:val="24"/>
          <w:lang w:val="uk-UA"/>
        </w:rPr>
        <w:t xml:space="preserve">уюча справами (секретар) </w:t>
      </w:r>
    </w:p>
    <w:p w:rsidR="002E7EE1" w:rsidRDefault="002E7EE1" w:rsidP="007E23F8">
      <w:pPr>
        <w:rPr>
          <w:b/>
          <w:sz w:val="24"/>
          <w:szCs w:val="24"/>
          <w:lang w:val="uk-UA"/>
        </w:rPr>
        <w:sectPr w:rsidR="002E7EE1" w:rsidSect="00C23E00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  <w:r>
        <w:rPr>
          <w:b/>
          <w:sz w:val="24"/>
          <w:szCs w:val="24"/>
          <w:lang w:val="uk-UA"/>
        </w:rPr>
        <w:t xml:space="preserve">виконавчого комітету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Ярослава РАКОВІЦА</w:t>
      </w:r>
      <w:r w:rsidRPr="00AD445F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br w:type="page"/>
      </w:r>
    </w:p>
    <w:p w:rsidR="002E7EE1" w:rsidRDefault="002E7EE1" w:rsidP="00FE5D4B">
      <w:pPr>
        <w:rPr>
          <w:b/>
          <w:sz w:val="24"/>
          <w:szCs w:val="24"/>
          <w:lang w:val="uk-UA"/>
        </w:rPr>
      </w:pPr>
    </w:p>
    <w:p w:rsidR="002E7EE1" w:rsidRDefault="002E7EE1" w:rsidP="00FE5D4B">
      <w:pPr>
        <w:rPr>
          <w:b/>
          <w:sz w:val="24"/>
          <w:szCs w:val="24"/>
          <w:lang w:val="uk-UA"/>
        </w:rPr>
      </w:pPr>
    </w:p>
    <w:p w:rsidR="002E7EE1" w:rsidRDefault="002E7EE1" w:rsidP="00FE5D4B">
      <w:pPr>
        <w:rPr>
          <w:b/>
          <w:sz w:val="24"/>
          <w:szCs w:val="24"/>
          <w:lang w:val="uk-UA"/>
        </w:rPr>
      </w:pPr>
    </w:p>
    <w:p w:rsidR="002E7EE1" w:rsidRDefault="002E7EE1" w:rsidP="00FE5D4B">
      <w:pPr>
        <w:rPr>
          <w:b/>
          <w:sz w:val="24"/>
          <w:szCs w:val="24"/>
          <w:lang w:val="uk-UA"/>
        </w:rPr>
      </w:pPr>
    </w:p>
    <w:p w:rsidR="002E7EE1" w:rsidRDefault="002E7EE1" w:rsidP="00FE5D4B">
      <w:pPr>
        <w:rPr>
          <w:b/>
          <w:sz w:val="24"/>
          <w:szCs w:val="24"/>
          <w:lang w:val="uk-UA"/>
        </w:rPr>
      </w:pPr>
    </w:p>
    <w:p w:rsidR="002E7EE1" w:rsidRDefault="002E7EE1" w:rsidP="00FE5D4B">
      <w:pPr>
        <w:rPr>
          <w:b/>
          <w:sz w:val="24"/>
          <w:szCs w:val="24"/>
          <w:lang w:val="uk-UA"/>
        </w:rPr>
      </w:pPr>
    </w:p>
    <w:p w:rsidR="002E7EE1" w:rsidRDefault="002E7EE1" w:rsidP="00AB3005">
      <w:pPr>
        <w:ind w:left="660"/>
        <w:rPr>
          <w:b/>
          <w:sz w:val="24"/>
          <w:szCs w:val="24"/>
          <w:lang w:val="uk-UA"/>
        </w:rPr>
      </w:pPr>
    </w:p>
    <w:p w:rsidR="002E7EE1" w:rsidRDefault="002E7EE1" w:rsidP="00AB3005">
      <w:pPr>
        <w:ind w:left="660"/>
        <w:rPr>
          <w:b/>
        </w:rPr>
      </w:pPr>
    </w:p>
    <w:p w:rsidR="002E7EE1" w:rsidRDefault="002E7EE1" w:rsidP="00AB3005">
      <w:pPr>
        <w:ind w:left="660"/>
        <w:rPr>
          <w:b/>
        </w:rPr>
      </w:pPr>
    </w:p>
    <w:p w:rsidR="002E7EE1" w:rsidRDefault="002E7EE1" w:rsidP="00AB3005">
      <w:pPr>
        <w:ind w:left="660"/>
        <w:rPr>
          <w:b/>
        </w:rPr>
      </w:pPr>
    </w:p>
    <w:p w:rsidR="002E7EE1" w:rsidRDefault="002E7EE1" w:rsidP="00AB3005">
      <w:pPr>
        <w:ind w:left="660"/>
        <w:rPr>
          <w:b/>
        </w:rPr>
      </w:pPr>
    </w:p>
    <w:p w:rsidR="002E7EE1" w:rsidRDefault="002E7EE1" w:rsidP="00AB3005">
      <w:pPr>
        <w:ind w:left="660"/>
        <w:rPr>
          <w:b/>
          <w:sz w:val="24"/>
          <w:szCs w:val="24"/>
          <w:lang w:val="uk-UA"/>
        </w:rPr>
      </w:pPr>
    </w:p>
    <w:p w:rsidR="002E7EE1" w:rsidRDefault="002E7EE1" w:rsidP="00AB3005">
      <w:pPr>
        <w:ind w:left="660"/>
        <w:rPr>
          <w:b/>
          <w:sz w:val="24"/>
          <w:szCs w:val="24"/>
          <w:lang w:val="uk-UA"/>
        </w:rPr>
      </w:pPr>
    </w:p>
    <w:p w:rsidR="002E7EE1" w:rsidRDefault="002E7EE1" w:rsidP="00AB3005">
      <w:pPr>
        <w:ind w:left="660"/>
        <w:rPr>
          <w:b/>
          <w:sz w:val="24"/>
          <w:szCs w:val="24"/>
          <w:lang w:val="uk-UA"/>
        </w:rPr>
      </w:pPr>
    </w:p>
    <w:sectPr w:rsidR="002E7EE1" w:rsidSect="00E64FDD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EE1" w:rsidRDefault="002E7EE1" w:rsidP="007E23F8">
      <w:r>
        <w:separator/>
      </w:r>
    </w:p>
  </w:endnote>
  <w:endnote w:type="continuationSeparator" w:id="0">
    <w:p w:rsidR="002E7EE1" w:rsidRDefault="002E7EE1" w:rsidP="007E2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EE1" w:rsidRDefault="002E7EE1" w:rsidP="007E23F8">
      <w:r>
        <w:separator/>
      </w:r>
    </w:p>
  </w:footnote>
  <w:footnote w:type="continuationSeparator" w:id="0">
    <w:p w:rsidR="002E7EE1" w:rsidRDefault="002E7EE1" w:rsidP="007E23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447F"/>
    <w:multiLevelType w:val="hybridMultilevel"/>
    <w:tmpl w:val="22A8DAFE"/>
    <w:lvl w:ilvl="0" w:tplc="D0D8A2D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FF672A4"/>
    <w:multiLevelType w:val="hybridMultilevel"/>
    <w:tmpl w:val="0F8229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264579"/>
    <w:multiLevelType w:val="hybridMultilevel"/>
    <w:tmpl w:val="F2AEA5EC"/>
    <w:lvl w:ilvl="0" w:tplc="13F27AB4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3FB5B4C"/>
    <w:multiLevelType w:val="hybridMultilevel"/>
    <w:tmpl w:val="ADEA965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3C1A65DE"/>
    <w:multiLevelType w:val="hybridMultilevel"/>
    <w:tmpl w:val="5990565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C62339F"/>
    <w:multiLevelType w:val="multilevel"/>
    <w:tmpl w:val="0D468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04C8F"/>
    <w:multiLevelType w:val="multilevel"/>
    <w:tmpl w:val="8F7884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0BC4BE1"/>
    <w:multiLevelType w:val="multilevel"/>
    <w:tmpl w:val="599056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5272A6E"/>
    <w:multiLevelType w:val="hybridMultilevel"/>
    <w:tmpl w:val="F8486874"/>
    <w:lvl w:ilvl="0" w:tplc="27F8BBF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0"/>
  </w:num>
  <w:num w:numId="6">
    <w:abstractNumId w:val="0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9B7"/>
    <w:rsid w:val="000419BE"/>
    <w:rsid w:val="000660F3"/>
    <w:rsid w:val="00067D15"/>
    <w:rsid w:val="00075F78"/>
    <w:rsid w:val="000B11CD"/>
    <w:rsid w:val="000B22C9"/>
    <w:rsid w:val="000C5EC3"/>
    <w:rsid w:val="000F7091"/>
    <w:rsid w:val="001048C8"/>
    <w:rsid w:val="001342DF"/>
    <w:rsid w:val="00134DEC"/>
    <w:rsid w:val="00184F91"/>
    <w:rsid w:val="001862AE"/>
    <w:rsid w:val="001B3352"/>
    <w:rsid w:val="001C4A77"/>
    <w:rsid w:val="001E5A6C"/>
    <w:rsid w:val="001F5BC3"/>
    <w:rsid w:val="00203C6A"/>
    <w:rsid w:val="00206C69"/>
    <w:rsid w:val="00221755"/>
    <w:rsid w:val="00251A7E"/>
    <w:rsid w:val="00270253"/>
    <w:rsid w:val="002705A1"/>
    <w:rsid w:val="002A05BD"/>
    <w:rsid w:val="002A5CE1"/>
    <w:rsid w:val="002C2139"/>
    <w:rsid w:val="002E7EE1"/>
    <w:rsid w:val="00323994"/>
    <w:rsid w:val="00343E3C"/>
    <w:rsid w:val="003452AD"/>
    <w:rsid w:val="00350646"/>
    <w:rsid w:val="00357486"/>
    <w:rsid w:val="00396749"/>
    <w:rsid w:val="003A2AA1"/>
    <w:rsid w:val="003C6E62"/>
    <w:rsid w:val="003C7EF7"/>
    <w:rsid w:val="003D2F2E"/>
    <w:rsid w:val="003F1303"/>
    <w:rsid w:val="003F5C39"/>
    <w:rsid w:val="00416B2A"/>
    <w:rsid w:val="00420D0C"/>
    <w:rsid w:val="004215D4"/>
    <w:rsid w:val="00425646"/>
    <w:rsid w:val="004276BE"/>
    <w:rsid w:val="00435CF8"/>
    <w:rsid w:val="004365BD"/>
    <w:rsid w:val="00483B39"/>
    <w:rsid w:val="004861E9"/>
    <w:rsid w:val="004A1455"/>
    <w:rsid w:val="004A53CF"/>
    <w:rsid w:val="004B479C"/>
    <w:rsid w:val="004B71FC"/>
    <w:rsid w:val="004C2905"/>
    <w:rsid w:val="005275B2"/>
    <w:rsid w:val="00580EB6"/>
    <w:rsid w:val="00581329"/>
    <w:rsid w:val="00582586"/>
    <w:rsid w:val="005B1D7B"/>
    <w:rsid w:val="005B5202"/>
    <w:rsid w:val="005C2019"/>
    <w:rsid w:val="005D2ACC"/>
    <w:rsid w:val="005F4458"/>
    <w:rsid w:val="00604B63"/>
    <w:rsid w:val="006074E8"/>
    <w:rsid w:val="006266C9"/>
    <w:rsid w:val="00640810"/>
    <w:rsid w:val="006845B5"/>
    <w:rsid w:val="006E4D4B"/>
    <w:rsid w:val="00734625"/>
    <w:rsid w:val="0073728C"/>
    <w:rsid w:val="007912F0"/>
    <w:rsid w:val="007B57A6"/>
    <w:rsid w:val="007C193D"/>
    <w:rsid w:val="007E23F8"/>
    <w:rsid w:val="008051ED"/>
    <w:rsid w:val="008134C5"/>
    <w:rsid w:val="008405BB"/>
    <w:rsid w:val="008537B0"/>
    <w:rsid w:val="00854717"/>
    <w:rsid w:val="00855820"/>
    <w:rsid w:val="00885874"/>
    <w:rsid w:val="008A454E"/>
    <w:rsid w:val="008B11C1"/>
    <w:rsid w:val="008B58E2"/>
    <w:rsid w:val="008E41B1"/>
    <w:rsid w:val="008F01FD"/>
    <w:rsid w:val="008F0F25"/>
    <w:rsid w:val="00927C32"/>
    <w:rsid w:val="00993E88"/>
    <w:rsid w:val="009B38EC"/>
    <w:rsid w:val="009D123B"/>
    <w:rsid w:val="009D2229"/>
    <w:rsid w:val="009D2268"/>
    <w:rsid w:val="009E2E5C"/>
    <w:rsid w:val="00A305B8"/>
    <w:rsid w:val="00A448DD"/>
    <w:rsid w:val="00A54208"/>
    <w:rsid w:val="00A60BD1"/>
    <w:rsid w:val="00A70D2A"/>
    <w:rsid w:val="00A92682"/>
    <w:rsid w:val="00A93865"/>
    <w:rsid w:val="00AA2A50"/>
    <w:rsid w:val="00AB3005"/>
    <w:rsid w:val="00AD445F"/>
    <w:rsid w:val="00B15155"/>
    <w:rsid w:val="00B21BEC"/>
    <w:rsid w:val="00B246BB"/>
    <w:rsid w:val="00B3011A"/>
    <w:rsid w:val="00B41139"/>
    <w:rsid w:val="00B6141F"/>
    <w:rsid w:val="00B7411A"/>
    <w:rsid w:val="00BC40F0"/>
    <w:rsid w:val="00BD623E"/>
    <w:rsid w:val="00C037CF"/>
    <w:rsid w:val="00C23E00"/>
    <w:rsid w:val="00C2587C"/>
    <w:rsid w:val="00C306E5"/>
    <w:rsid w:val="00C4342C"/>
    <w:rsid w:val="00C76F47"/>
    <w:rsid w:val="00CD20E9"/>
    <w:rsid w:val="00D07ADF"/>
    <w:rsid w:val="00D164C9"/>
    <w:rsid w:val="00D4223B"/>
    <w:rsid w:val="00D748A9"/>
    <w:rsid w:val="00DA6BAC"/>
    <w:rsid w:val="00DC0BAA"/>
    <w:rsid w:val="00DE3FC2"/>
    <w:rsid w:val="00DE5603"/>
    <w:rsid w:val="00E14043"/>
    <w:rsid w:val="00E22DA4"/>
    <w:rsid w:val="00E26AF1"/>
    <w:rsid w:val="00E31A68"/>
    <w:rsid w:val="00E34E07"/>
    <w:rsid w:val="00E402AB"/>
    <w:rsid w:val="00E50B0E"/>
    <w:rsid w:val="00E64FDD"/>
    <w:rsid w:val="00E8207E"/>
    <w:rsid w:val="00E94BD3"/>
    <w:rsid w:val="00F26D3A"/>
    <w:rsid w:val="00F61940"/>
    <w:rsid w:val="00F647FC"/>
    <w:rsid w:val="00F72909"/>
    <w:rsid w:val="00F85534"/>
    <w:rsid w:val="00F9142A"/>
    <w:rsid w:val="00FE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2A5CE1"/>
    <w:pPr>
      <w:keepNext/>
      <w:autoSpaceDE/>
      <w:autoSpaceDN/>
      <w:jc w:val="center"/>
      <w:outlineLvl w:val="1"/>
    </w:pPr>
    <w:rPr>
      <w:szCs w:val="20"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2A5CE1"/>
    <w:pPr>
      <w:keepNext/>
      <w:keepLines/>
      <w:autoSpaceDE/>
      <w:autoSpaceDN/>
      <w:spacing w:before="40"/>
      <w:outlineLvl w:val="2"/>
    </w:pPr>
    <w:rPr>
      <w:rFonts w:ascii="Cambria" w:hAnsi="Cambria"/>
      <w:color w:val="243F60"/>
      <w:sz w:val="24"/>
      <w:szCs w:val="24"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2A5CE1"/>
    <w:pPr>
      <w:keepNext/>
      <w:autoSpaceDE/>
      <w:autoSpaceDN/>
      <w:outlineLvl w:val="3"/>
    </w:pPr>
    <w:rPr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2A5CE1"/>
    <w:pPr>
      <w:keepNext/>
      <w:widowControl w:val="0"/>
      <w:autoSpaceDE/>
      <w:autoSpaceDN/>
      <w:outlineLvl w:val="6"/>
    </w:pPr>
    <w:rPr>
      <w:sz w:val="24"/>
      <w:szCs w:val="20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A5CE1"/>
    <w:rPr>
      <w:rFonts w:ascii="Times New Roman" w:hAnsi="Times New Roman" w:cs="Times New Roman"/>
      <w:sz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A5CE1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A5CE1"/>
    <w:rPr>
      <w:rFonts w:ascii="Times New Roman" w:hAnsi="Times New Roman" w:cs="Times New Roman"/>
      <w:sz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A5CE1"/>
    <w:rPr>
      <w:rFonts w:ascii="Times New Roman" w:hAnsi="Times New Roman" w:cs="Times New Roman"/>
      <w:sz w:val="24"/>
      <w:lang w:eastAsia="ru-RU"/>
    </w:rPr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8F01FD"/>
    <w:rPr>
      <w:rFonts w:ascii="Times New Roman" w:hAnsi="Times New Roman" w:cs="Times New Roman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4Spacing3pt">
    <w:name w:val="Body text (4) + Spacing 3 pt"/>
    <w:basedOn w:val="Bodytext4"/>
    <w:uiPriority w:val="99"/>
    <w:rsid w:val="008F01FD"/>
    <w:rPr>
      <w:color w:val="000000"/>
      <w:spacing w:val="70"/>
      <w:w w:val="100"/>
      <w:position w:val="0"/>
      <w:sz w:val="24"/>
      <w:szCs w:val="24"/>
      <w:lang w:val="uk-UA" w:eastAsia="uk-UA"/>
    </w:rPr>
  </w:style>
  <w:style w:type="character" w:customStyle="1" w:styleId="Bodytext2Bold">
    <w:name w:val="Body text (2) + Bold"/>
    <w:basedOn w:val="Bodytext2"/>
    <w:uiPriority w:val="99"/>
    <w:rsid w:val="008F01FD"/>
    <w:rPr>
      <w:b/>
      <w:bCs/>
      <w:color w:val="000000"/>
      <w:spacing w:val="0"/>
      <w:w w:val="100"/>
      <w:position w:val="0"/>
      <w:sz w:val="24"/>
      <w:szCs w:val="24"/>
      <w:lang w:val="uk-UA" w:eastAsia="uk-UA"/>
    </w:rPr>
  </w:style>
  <w:style w:type="paragraph" w:customStyle="1" w:styleId="Bodytext20">
    <w:name w:val="Body text (2)"/>
    <w:basedOn w:val="Normal"/>
    <w:link w:val="Bodytext2"/>
    <w:uiPriority w:val="99"/>
    <w:rsid w:val="008F01FD"/>
    <w:pPr>
      <w:widowControl w:val="0"/>
      <w:shd w:val="clear" w:color="auto" w:fill="FFFFFF"/>
      <w:autoSpaceDE/>
      <w:autoSpaceDN/>
      <w:spacing w:after="60" w:line="240" w:lineRule="atLeast"/>
      <w:jc w:val="center"/>
    </w:pPr>
    <w:rPr>
      <w:sz w:val="20"/>
      <w:szCs w:val="20"/>
      <w:lang w:val="uk-UA" w:eastAsia="uk-UA"/>
    </w:rPr>
  </w:style>
  <w:style w:type="paragraph" w:customStyle="1" w:styleId="Bodytext50">
    <w:name w:val="Body text (5)"/>
    <w:basedOn w:val="Normal"/>
    <w:link w:val="Bodytext5"/>
    <w:uiPriority w:val="99"/>
    <w:rsid w:val="008F01FD"/>
    <w:pPr>
      <w:widowControl w:val="0"/>
      <w:shd w:val="clear" w:color="auto" w:fill="FFFFFF"/>
      <w:autoSpaceDE/>
      <w:autoSpaceDN/>
      <w:spacing w:before="600" w:after="540" w:line="274" w:lineRule="exact"/>
    </w:pPr>
    <w:rPr>
      <w:b/>
      <w:bCs/>
      <w:sz w:val="20"/>
      <w:szCs w:val="20"/>
      <w:lang w:val="uk-UA" w:eastAsia="uk-UA"/>
    </w:rPr>
  </w:style>
  <w:style w:type="paragraph" w:customStyle="1" w:styleId="Bodytext40">
    <w:name w:val="Body text (4)"/>
    <w:basedOn w:val="Normal"/>
    <w:link w:val="Bodytext4"/>
    <w:uiPriority w:val="99"/>
    <w:rsid w:val="008F01FD"/>
    <w:pPr>
      <w:widowControl w:val="0"/>
      <w:shd w:val="clear" w:color="auto" w:fill="FFFFFF"/>
      <w:autoSpaceDE/>
      <w:autoSpaceDN/>
      <w:spacing w:before="360" w:after="60" w:line="240" w:lineRule="atLeast"/>
      <w:jc w:val="center"/>
    </w:pPr>
    <w:rPr>
      <w:b/>
      <w:bCs/>
      <w:sz w:val="20"/>
      <w:szCs w:val="20"/>
      <w:lang w:val="uk-UA" w:eastAsia="uk-UA"/>
    </w:rPr>
  </w:style>
  <w:style w:type="character" w:customStyle="1" w:styleId="93">
    <w:name w:val="Заголовок №93"/>
    <w:basedOn w:val="DefaultParagraphFont"/>
    <w:uiPriority w:val="99"/>
    <w:rsid w:val="008537B0"/>
    <w:rPr>
      <w:rFonts w:ascii="Segoe UI" w:hAnsi="Segoe UI" w:cs="Segoe UI"/>
      <w:b/>
      <w:bCs/>
      <w:sz w:val="16"/>
      <w:szCs w:val="16"/>
      <w:shd w:val="clear" w:color="auto" w:fill="FFFFFF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075F78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">
    <w:name w:val="Основний текст1"/>
    <w:basedOn w:val="Normal"/>
    <w:link w:val="a"/>
    <w:uiPriority w:val="99"/>
    <w:rsid w:val="00075F78"/>
    <w:pPr>
      <w:shd w:val="clear" w:color="auto" w:fill="FFFFFF"/>
      <w:autoSpaceDE/>
      <w:autoSpaceDN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val="uk-UA" w:eastAsia="uk-UA"/>
    </w:rPr>
  </w:style>
  <w:style w:type="paragraph" w:styleId="ListParagraph">
    <w:name w:val="List Paragraph"/>
    <w:basedOn w:val="Normal"/>
    <w:uiPriority w:val="99"/>
    <w:qFormat/>
    <w:rsid w:val="00075F78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NoSpacing">
    <w:name w:val="No Spacing"/>
    <w:link w:val="NoSpacingChar"/>
    <w:uiPriority w:val="99"/>
    <w:qFormat/>
    <w:rsid w:val="00075F78"/>
    <w:pPr>
      <w:autoSpaceDE w:val="0"/>
      <w:autoSpaceDN w:val="0"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semiHidden/>
    <w:rsid w:val="000149B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2A5CE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A5CE1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4">
    <w:name w:val="Основной текст 4"/>
    <w:basedOn w:val="BodyTextIndent"/>
    <w:uiPriority w:val="99"/>
    <w:rsid w:val="002A5CE1"/>
    <w:pPr>
      <w:autoSpaceDE/>
      <w:autoSpaceDN/>
    </w:pPr>
    <w:rPr>
      <w:color w:val="000000"/>
      <w:sz w:val="20"/>
      <w:szCs w:val="20"/>
      <w:lang w:val="en-US"/>
    </w:rPr>
  </w:style>
  <w:style w:type="paragraph" w:customStyle="1" w:styleId="a0">
    <w:name w:val="заголов"/>
    <w:basedOn w:val="Normal"/>
    <w:uiPriority w:val="99"/>
    <w:rsid w:val="002A5CE1"/>
    <w:pPr>
      <w:widowControl w:val="0"/>
      <w:suppressAutoHyphens/>
      <w:autoSpaceDE/>
      <w:autoSpaceDN/>
      <w:jc w:val="center"/>
    </w:pPr>
    <w:rPr>
      <w:rFonts w:eastAsia="Calibri"/>
      <w:b/>
      <w:kern w:val="1"/>
      <w:sz w:val="24"/>
      <w:szCs w:val="24"/>
      <w:lang w:val="uk-UA" w:eastAsia="ar-SA"/>
    </w:rPr>
  </w:style>
  <w:style w:type="table" w:styleId="TableGrid">
    <w:name w:val="Table Grid"/>
    <w:basedOn w:val="TableNormal"/>
    <w:uiPriority w:val="99"/>
    <w:locked/>
    <w:rsid w:val="002A5CE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A5CE1"/>
    <w:pPr>
      <w:tabs>
        <w:tab w:val="center" w:pos="4677"/>
        <w:tab w:val="right" w:pos="9355"/>
      </w:tabs>
      <w:autoSpaceDE/>
      <w:autoSpaceDN/>
    </w:pPr>
    <w:rPr>
      <w:sz w:val="24"/>
      <w:szCs w:val="24"/>
      <w:lang w:val="uk-U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A5CE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A5CE1"/>
    <w:pPr>
      <w:tabs>
        <w:tab w:val="center" w:pos="4819"/>
        <w:tab w:val="right" w:pos="9639"/>
      </w:tabs>
      <w:autoSpaceDE/>
      <w:autoSpaceDN/>
    </w:pPr>
    <w:rPr>
      <w:sz w:val="24"/>
      <w:szCs w:val="24"/>
      <w:lang w:val="uk-U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 (9)"/>
    <w:uiPriority w:val="99"/>
    <w:rsid w:val="002A5CE1"/>
    <w:rPr>
      <w:rFonts w:ascii="Times New Roman" w:hAnsi="Times New Roman"/>
      <w:sz w:val="22"/>
      <w:u w:val="none"/>
    </w:rPr>
  </w:style>
  <w:style w:type="character" w:styleId="Strong">
    <w:name w:val="Strong"/>
    <w:basedOn w:val="DefaultParagraphFont"/>
    <w:uiPriority w:val="99"/>
    <w:qFormat/>
    <w:locked/>
    <w:rsid w:val="002A5CE1"/>
    <w:rPr>
      <w:rFonts w:cs="Times New Roman"/>
      <w:b/>
    </w:rPr>
  </w:style>
  <w:style w:type="character" w:customStyle="1" w:styleId="NoSpacingChar">
    <w:name w:val="No Spacing Char"/>
    <w:link w:val="NoSpacing"/>
    <w:uiPriority w:val="99"/>
    <w:locked/>
    <w:rsid w:val="00AB3005"/>
    <w:rPr>
      <w:rFonts w:ascii="Times New Roman" w:hAnsi="Times New Roman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96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11</Pages>
  <Words>1724</Words>
  <Characters>9828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1</dc:creator>
  <cp:keywords/>
  <dc:description/>
  <cp:lastModifiedBy>пк</cp:lastModifiedBy>
  <cp:revision>4</cp:revision>
  <cp:lastPrinted>2023-04-03T06:49:00Z</cp:lastPrinted>
  <dcterms:created xsi:type="dcterms:W3CDTF">2023-04-03T08:40:00Z</dcterms:created>
  <dcterms:modified xsi:type="dcterms:W3CDTF">2023-04-03T09:05:00Z</dcterms:modified>
</cp:coreProperties>
</file>