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F3E" w:rsidRPr="00D70112" w:rsidRDefault="00021F3E" w:rsidP="00D70112">
      <w:pPr>
        <w:pStyle w:val="Normal2"/>
        <w:rPr>
          <w:rFonts w:ascii="Times New Roman" w:hAnsi="Times New Roman"/>
          <w:sz w:val="22"/>
          <w:lang w:val="ru-RU"/>
        </w:rPr>
      </w:pPr>
      <w:r>
        <w:rPr>
          <w:sz w:val="22"/>
        </w:rPr>
        <w:t xml:space="preserve">                                                                        </w:t>
      </w:r>
      <w:bookmarkStart w:id="0" w:name="_Hlk479844739"/>
      <w:r w:rsidRPr="00D70112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aint.Picture" ShapeID="_x0000_i1025" DrawAspect="Content" ObjectID="_1736252949" r:id="rId8"/>
        </w:object>
      </w:r>
      <w:bookmarkEnd w:id="0"/>
    </w:p>
    <w:p w:rsidR="00021F3E" w:rsidRDefault="00021F3E" w:rsidP="00D70112">
      <w:pPr>
        <w:pStyle w:val="Caption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021F3E" w:rsidRDefault="00021F3E" w:rsidP="00D70112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021F3E" w:rsidRDefault="00021F3E" w:rsidP="00D70112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021F3E" w:rsidRDefault="00021F3E" w:rsidP="00D70112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021F3E" w:rsidRDefault="00021F3E" w:rsidP="00D7011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021F3E" w:rsidRDefault="00021F3E" w:rsidP="00D70112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021F3E" w:rsidRPr="00A76546" w:rsidRDefault="00021F3E" w:rsidP="00A76546">
      <w:pPr>
        <w:jc w:val="center"/>
        <w:rPr>
          <w:rFonts w:ascii="Times New Roman" w:hAnsi="Times New Roman"/>
        </w:rPr>
      </w:pPr>
      <w:r>
        <w:rPr>
          <w:noProof/>
        </w:rPr>
        <w:pict>
          <v:line id="_x0000_s1026" style="position:absolute;left:0;text-align:left;z-index:251658240" from="-6.55pt,9.2pt" to="490.25pt,9.2pt" o:allowincell="f" strokeweight=".5pt"/>
        </w:pict>
      </w:r>
    </w:p>
    <w:p w:rsidR="00021F3E" w:rsidRPr="00A76546" w:rsidRDefault="00021F3E" w:rsidP="00A76546">
      <w:pPr>
        <w:pStyle w:val="Normal3"/>
        <w:jc w:val="right"/>
        <w:rPr>
          <w:rFonts w:ascii="Times New Roman" w:hAnsi="Times New Roman"/>
          <w:b/>
        </w:rPr>
      </w:pPr>
      <w:r w:rsidRPr="00A76546">
        <w:rPr>
          <w:rFonts w:ascii="Times New Roman" w:hAnsi="Times New Roman"/>
          <w:b/>
        </w:rPr>
        <w:t>ПРОЄКТ</w:t>
      </w:r>
    </w:p>
    <w:p w:rsidR="00021F3E" w:rsidRDefault="00021F3E" w:rsidP="00A76546">
      <w:pPr>
        <w:pStyle w:val="Normal3"/>
        <w:jc w:val="center"/>
        <w:rPr>
          <w:rFonts w:ascii="Times New Roman" w:hAnsi="Times New Roman"/>
          <w:b/>
        </w:rPr>
      </w:pPr>
    </w:p>
    <w:p w:rsidR="00021F3E" w:rsidRDefault="00021F3E" w:rsidP="00A76546">
      <w:pPr>
        <w:pStyle w:val="Normal3"/>
        <w:jc w:val="center"/>
        <w:rPr>
          <w:rFonts w:ascii="Times New Roman" w:hAnsi="Times New Roman"/>
          <w:b/>
        </w:rPr>
      </w:pPr>
    </w:p>
    <w:p w:rsidR="00021F3E" w:rsidRDefault="00021F3E" w:rsidP="00A76546">
      <w:pPr>
        <w:pStyle w:val="Normal3"/>
        <w:jc w:val="center"/>
        <w:rPr>
          <w:rFonts w:ascii="Times New Roman" w:hAnsi="Times New Roman"/>
          <w:b/>
        </w:rPr>
      </w:pPr>
    </w:p>
    <w:p w:rsidR="00021F3E" w:rsidRPr="00A76546" w:rsidRDefault="00021F3E" w:rsidP="00A76546">
      <w:pPr>
        <w:pStyle w:val="Normal3"/>
        <w:jc w:val="center"/>
        <w:rPr>
          <w:rFonts w:ascii="Times New Roman" w:hAnsi="Times New Roman"/>
          <w:sz w:val="28"/>
        </w:rPr>
      </w:pPr>
      <w:r w:rsidRPr="00A76546">
        <w:rPr>
          <w:rFonts w:ascii="Times New Roman" w:hAnsi="Times New Roman"/>
          <w:b/>
        </w:rPr>
        <w:t xml:space="preserve">Р І Ш Е Н Н Я  № </w:t>
      </w:r>
      <w:r w:rsidRPr="00A76546">
        <w:rPr>
          <w:rFonts w:ascii="Times New Roman" w:hAnsi="Times New Roman"/>
          <w:sz w:val="28"/>
        </w:rPr>
        <w:t xml:space="preserve">     </w:t>
      </w:r>
    </w:p>
    <w:p w:rsidR="00021F3E" w:rsidRPr="00A76546" w:rsidRDefault="00021F3E" w:rsidP="00A76546">
      <w:pPr>
        <w:pStyle w:val="Normal3"/>
        <w:rPr>
          <w:rFonts w:ascii="Times New Roman" w:hAnsi="Times New Roman"/>
          <w:b/>
          <w:lang w:val="ru-RU"/>
        </w:rPr>
      </w:pPr>
      <w:r w:rsidRPr="00A76546">
        <w:rPr>
          <w:rFonts w:ascii="Times New Roman" w:hAnsi="Times New Roman"/>
        </w:rPr>
        <w:t xml:space="preserve">                               </w:t>
      </w:r>
      <w:r w:rsidRPr="00A76546">
        <w:rPr>
          <w:rFonts w:ascii="Times New Roman" w:hAnsi="Times New Roman"/>
          <w:b/>
        </w:rPr>
        <w:t xml:space="preserve">    </w:t>
      </w:r>
    </w:p>
    <w:p w:rsidR="00021F3E" w:rsidRPr="00AC52BE" w:rsidRDefault="00021F3E" w:rsidP="007D7E99">
      <w:pPr>
        <w:spacing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20</w:t>
      </w:r>
      <w:r>
        <w:rPr>
          <w:rFonts w:ascii="Times New Roman" w:hAnsi="Times New Roman"/>
          <w:sz w:val="24"/>
          <w:szCs w:val="24"/>
          <w:lang w:val="uk-UA"/>
        </w:rPr>
        <w:t xml:space="preserve">23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року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AC52BE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</w:p>
    <w:p w:rsidR="00021F3E" w:rsidRDefault="00021F3E" w:rsidP="00D7011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передачу Кіцманському ВУЖКГ</w:t>
      </w:r>
    </w:p>
    <w:p w:rsidR="00021F3E" w:rsidRPr="00AC52BE" w:rsidRDefault="00021F3E" w:rsidP="00D7011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 баланс  майна</w:t>
      </w:r>
    </w:p>
    <w:p w:rsidR="00021F3E" w:rsidRPr="00AC52BE" w:rsidRDefault="00021F3E" w:rsidP="00AC52BE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0"/>
        <w:rPr>
          <w:sz w:val="24"/>
          <w:szCs w:val="24"/>
        </w:rPr>
      </w:pPr>
    </w:p>
    <w:p w:rsidR="00021F3E" w:rsidRPr="00AC52BE" w:rsidRDefault="00021F3E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851"/>
        <w:rPr>
          <w:sz w:val="24"/>
          <w:szCs w:val="24"/>
        </w:rPr>
      </w:pPr>
      <w:r w:rsidRPr="00AC52BE">
        <w:rPr>
          <w:sz w:val="24"/>
          <w:szCs w:val="24"/>
        </w:rPr>
        <w:t>Керуючись  ст</w:t>
      </w:r>
      <w:r>
        <w:rPr>
          <w:sz w:val="24"/>
          <w:szCs w:val="24"/>
        </w:rPr>
        <w:t>.29, ст.30, ст.40</w:t>
      </w:r>
      <w:r w:rsidRPr="00AC52BE">
        <w:rPr>
          <w:sz w:val="24"/>
          <w:szCs w:val="24"/>
        </w:rPr>
        <w:t xml:space="preserve"> Закону України “Про місцеве самоврядування в Україні”, </w:t>
      </w:r>
      <w:r>
        <w:rPr>
          <w:sz w:val="24"/>
          <w:szCs w:val="24"/>
        </w:rPr>
        <w:t>з метою ефективного використання майна  комунальної власності  Кіцманської територіальної громади</w:t>
      </w:r>
      <w:r w:rsidRPr="00AC52B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 </w:t>
      </w:r>
      <w:r w:rsidRPr="00AC52BE">
        <w:rPr>
          <w:sz w:val="24"/>
          <w:szCs w:val="24"/>
        </w:rPr>
        <w:t xml:space="preserve">виконавчий </w:t>
      </w:r>
      <w:r>
        <w:rPr>
          <w:sz w:val="24"/>
          <w:szCs w:val="24"/>
        </w:rPr>
        <w:t xml:space="preserve"> </w:t>
      </w:r>
      <w:r w:rsidRPr="00AC52BE">
        <w:rPr>
          <w:sz w:val="24"/>
          <w:szCs w:val="24"/>
        </w:rPr>
        <w:t>комітет</w:t>
      </w:r>
      <w:r>
        <w:rPr>
          <w:sz w:val="24"/>
          <w:szCs w:val="24"/>
        </w:rPr>
        <w:t xml:space="preserve">  </w:t>
      </w:r>
      <w:r w:rsidRPr="00AC52BE">
        <w:rPr>
          <w:sz w:val="24"/>
          <w:szCs w:val="24"/>
        </w:rPr>
        <w:t xml:space="preserve">міської ради </w:t>
      </w:r>
    </w:p>
    <w:p w:rsidR="00021F3E" w:rsidRPr="00AC52BE" w:rsidRDefault="00021F3E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851"/>
        <w:rPr>
          <w:sz w:val="24"/>
          <w:szCs w:val="24"/>
        </w:rPr>
      </w:pPr>
    </w:p>
    <w:p w:rsidR="00021F3E" w:rsidRPr="00AC52BE" w:rsidRDefault="00021F3E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851"/>
        <w:rPr>
          <w:b/>
          <w:sz w:val="24"/>
          <w:szCs w:val="24"/>
        </w:rPr>
      </w:pPr>
      <w:r w:rsidRPr="00AC52BE">
        <w:rPr>
          <w:b/>
          <w:sz w:val="24"/>
          <w:szCs w:val="24"/>
        </w:rPr>
        <w:t>В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Р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І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Ш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 xml:space="preserve"> </w:t>
      </w:r>
      <w:r w:rsidRPr="00AC52BE">
        <w:rPr>
          <w:b/>
          <w:sz w:val="24"/>
          <w:szCs w:val="24"/>
        </w:rPr>
        <w:t>В:</w:t>
      </w:r>
    </w:p>
    <w:p w:rsidR="00021F3E" w:rsidRDefault="00021F3E" w:rsidP="00561B0B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1. Передати комунальному підприємству Кіцманське ВУЖКГ на баланс та закріпити за ним на праві господарського відання майно, згідно з переліком (додається).</w:t>
      </w:r>
    </w:p>
    <w:p w:rsidR="00021F3E" w:rsidRDefault="00021F3E" w:rsidP="00561B0B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2. Начальнику відділу бухгалтерського обліку та звітності – головному бухгалтеру виконавчого комітету Кіцманської міської ради Ірині ЧОРНЕЙ, начальнику Кіцманського ВУЖКГ Ярославу ЯРЕМІЮ  здійснити приймання – передачу майна, зазначеному в пункті 1 цього рішення, в порядку, визначеному чинним законодавством України.</w:t>
      </w:r>
    </w:p>
    <w:p w:rsidR="00021F3E" w:rsidRPr="00AC52BE" w:rsidRDefault="00021F3E" w:rsidP="00561B0B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36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3. Контроль за виконанням даного рішення покласти на першого заступника міського голови з питань діяльності виконавчих органів Олександра МАРУСЯКА.  </w:t>
      </w:r>
    </w:p>
    <w:p w:rsidR="00021F3E" w:rsidRPr="00AC52BE" w:rsidRDefault="00021F3E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021F3E" w:rsidRPr="00AC52BE" w:rsidRDefault="00021F3E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021F3E" w:rsidRPr="00AC52BE" w:rsidRDefault="00021F3E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sz w:val="24"/>
          <w:szCs w:val="24"/>
        </w:rPr>
      </w:pPr>
    </w:p>
    <w:p w:rsidR="00021F3E" w:rsidRDefault="00021F3E" w:rsidP="00561B0B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М</w:t>
      </w:r>
      <w:r w:rsidRPr="00AC52BE">
        <w:rPr>
          <w:b/>
          <w:sz w:val="24"/>
          <w:szCs w:val="24"/>
        </w:rPr>
        <w:t>іськ</w:t>
      </w:r>
      <w:r>
        <w:rPr>
          <w:b/>
          <w:sz w:val="24"/>
          <w:szCs w:val="24"/>
        </w:rPr>
        <w:t xml:space="preserve">ий </w:t>
      </w:r>
      <w:r w:rsidRPr="00AC52BE">
        <w:rPr>
          <w:b/>
          <w:sz w:val="24"/>
          <w:szCs w:val="24"/>
        </w:rPr>
        <w:t xml:space="preserve"> голов</w:t>
      </w:r>
      <w:r>
        <w:rPr>
          <w:b/>
          <w:sz w:val="24"/>
          <w:szCs w:val="24"/>
        </w:rPr>
        <w:t>а</w:t>
      </w:r>
      <w:r w:rsidRPr="00AC52BE">
        <w:rPr>
          <w:b/>
          <w:sz w:val="24"/>
          <w:szCs w:val="24"/>
        </w:rPr>
        <w:t xml:space="preserve">                                                    </w:t>
      </w:r>
      <w:r>
        <w:rPr>
          <w:b/>
          <w:sz w:val="24"/>
          <w:szCs w:val="24"/>
        </w:rPr>
        <w:t xml:space="preserve">                                          Сергій БУЛЕГА</w:t>
      </w:r>
    </w:p>
    <w:p w:rsidR="00021F3E" w:rsidRDefault="00021F3E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021F3E" w:rsidRDefault="00021F3E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021F3E" w:rsidRDefault="00021F3E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021F3E" w:rsidRDefault="00021F3E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021F3E" w:rsidRDefault="00021F3E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021F3E" w:rsidRDefault="00021F3E" w:rsidP="007D7E99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rPr>
          <w:b/>
          <w:sz w:val="24"/>
          <w:szCs w:val="24"/>
        </w:rPr>
      </w:pPr>
    </w:p>
    <w:p w:rsidR="00021F3E" w:rsidRDefault="00021F3E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Додаток </w:t>
      </w:r>
    </w:p>
    <w:p w:rsidR="00021F3E" w:rsidRPr="00A76546" w:rsidRDefault="00021F3E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  <w:r w:rsidRPr="00A76546">
        <w:rPr>
          <w:rFonts w:ascii="Times New Roman" w:hAnsi="Times New Roman"/>
          <w:lang w:val="uk-UA"/>
        </w:rPr>
        <w:t>до рішення</w:t>
      </w:r>
      <w:r>
        <w:rPr>
          <w:rFonts w:ascii="Times New Roman" w:hAnsi="Times New Roman"/>
          <w:lang w:val="uk-UA"/>
        </w:rPr>
        <w:t xml:space="preserve"> </w:t>
      </w:r>
      <w:r w:rsidRPr="00A76546">
        <w:rPr>
          <w:rFonts w:ascii="Times New Roman" w:hAnsi="Times New Roman"/>
          <w:lang w:val="uk-UA"/>
        </w:rPr>
        <w:t xml:space="preserve">виконавчого комітету </w:t>
      </w:r>
    </w:p>
    <w:p w:rsidR="00021F3E" w:rsidRPr="00A76546" w:rsidRDefault="00021F3E" w:rsidP="00A76546">
      <w:pPr>
        <w:spacing w:line="240" w:lineRule="auto"/>
        <w:ind w:left="5940"/>
        <w:jc w:val="right"/>
        <w:rPr>
          <w:rFonts w:ascii="Times New Roman" w:hAnsi="Times New Roman"/>
          <w:lang w:val="uk-UA"/>
        </w:rPr>
      </w:pPr>
      <w:r w:rsidRPr="00A76546">
        <w:rPr>
          <w:rFonts w:ascii="Times New Roman" w:hAnsi="Times New Roman"/>
          <w:lang w:val="uk-UA"/>
        </w:rPr>
        <w:t xml:space="preserve">Кіцманської міської ради </w:t>
      </w:r>
    </w:p>
    <w:p w:rsidR="00021F3E" w:rsidRPr="00A76546" w:rsidRDefault="00021F3E" w:rsidP="00A76546">
      <w:pPr>
        <w:pStyle w:val="BodyTextIndent3"/>
        <w:tabs>
          <w:tab w:val="clear" w:pos="576"/>
          <w:tab w:val="clear" w:pos="720"/>
          <w:tab w:val="clear" w:pos="1008"/>
          <w:tab w:val="clear" w:pos="1440"/>
          <w:tab w:val="clear" w:pos="1872"/>
          <w:tab w:val="clear" w:pos="6624"/>
          <w:tab w:val="clear" w:pos="6768"/>
        </w:tabs>
        <w:spacing w:before="60" w:after="60" w:line="240" w:lineRule="auto"/>
        <w:ind w:left="928" w:firstLine="0"/>
        <w:jc w:val="right"/>
        <w:rPr>
          <w:b/>
          <w:sz w:val="24"/>
          <w:szCs w:val="24"/>
        </w:rPr>
      </w:pPr>
      <w:r w:rsidRPr="00A76546">
        <w:rPr>
          <w:sz w:val="24"/>
          <w:szCs w:val="24"/>
        </w:rPr>
        <w:t xml:space="preserve">від </w:t>
      </w:r>
      <w:r>
        <w:rPr>
          <w:sz w:val="24"/>
          <w:szCs w:val="24"/>
        </w:rPr>
        <w:t>__</w:t>
      </w:r>
      <w:r w:rsidRPr="00A76546">
        <w:rPr>
          <w:sz w:val="24"/>
          <w:szCs w:val="24"/>
        </w:rPr>
        <w:t>____2023 р. №__</w:t>
      </w:r>
    </w:p>
    <w:p w:rsidR="00021F3E" w:rsidRDefault="00021F3E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21F3E" w:rsidRDefault="00021F3E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21F3E" w:rsidRDefault="00021F3E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21F3E" w:rsidRPr="006053CB" w:rsidRDefault="00021F3E" w:rsidP="00EB12A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053CB">
        <w:rPr>
          <w:rFonts w:ascii="Times New Roman" w:hAnsi="Times New Roman"/>
          <w:b/>
          <w:sz w:val="24"/>
          <w:szCs w:val="24"/>
          <w:lang w:val="uk-UA"/>
        </w:rPr>
        <w:t xml:space="preserve">Перелік майна, яке передається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 баланс  </w:t>
      </w:r>
      <w:r w:rsidRPr="006053CB">
        <w:rPr>
          <w:rFonts w:ascii="Times New Roman" w:hAnsi="Times New Roman"/>
          <w:b/>
          <w:sz w:val="24"/>
          <w:szCs w:val="24"/>
          <w:lang w:val="uk-UA"/>
        </w:rPr>
        <w:t>Кіцманському ВУЖКГ</w:t>
      </w:r>
    </w:p>
    <w:p w:rsidR="00021F3E" w:rsidRPr="006053CB" w:rsidRDefault="00021F3E" w:rsidP="00EB12AF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9"/>
        <w:gridCol w:w="4833"/>
        <w:gridCol w:w="1177"/>
        <w:gridCol w:w="1271"/>
        <w:gridCol w:w="1521"/>
      </w:tblGrid>
      <w:tr w:rsidR="00021F3E" w:rsidRPr="005C7D86" w:rsidTr="005C7D86">
        <w:tc>
          <w:tcPr>
            <w:tcW w:w="769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№п/п</w:t>
            </w:r>
          </w:p>
        </w:tc>
        <w:tc>
          <w:tcPr>
            <w:tcW w:w="4833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Назва</w:t>
            </w:r>
          </w:p>
        </w:tc>
        <w:tc>
          <w:tcPr>
            <w:tcW w:w="1177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Кількість</w:t>
            </w:r>
          </w:p>
        </w:tc>
        <w:tc>
          <w:tcPr>
            <w:tcW w:w="1271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Ціна без ПДВ</w:t>
            </w:r>
          </w:p>
        </w:tc>
        <w:tc>
          <w:tcPr>
            <w:tcW w:w="1521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Сума без ПДВ</w:t>
            </w:r>
          </w:p>
        </w:tc>
      </w:tr>
      <w:tr w:rsidR="00021F3E" w:rsidRPr="005C7D86" w:rsidTr="005C7D86">
        <w:tc>
          <w:tcPr>
            <w:tcW w:w="769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833" w:type="dxa"/>
          </w:tcPr>
          <w:p w:rsidR="00021F3E" w:rsidRPr="005C7D86" w:rsidRDefault="00021F3E" w:rsidP="005C7D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Насос </w:t>
            </w:r>
            <w:r w:rsidRPr="005C7D86">
              <w:rPr>
                <w:rFonts w:ascii="Times New Roman" w:hAnsi="Times New Roman"/>
                <w:sz w:val="24"/>
                <w:szCs w:val="24"/>
                <w:lang w:val="en-US"/>
              </w:rPr>
              <w:t>DTRT 550</w:t>
            </w: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5C7D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Pentax</w:t>
            </w: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(Італія)</w:t>
            </w:r>
          </w:p>
        </w:tc>
        <w:tc>
          <w:tcPr>
            <w:tcW w:w="1177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1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57900,00</w:t>
            </w:r>
          </w:p>
        </w:tc>
        <w:tc>
          <w:tcPr>
            <w:tcW w:w="1521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57900,00</w:t>
            </w:r>
          </w:p>
        </w:tc>
      </w:tr>
      <w:tr w:rsidR="00021F3E" w:rsidRPr="005C7D86" w:rsidTr="005C7D86">
        <w:tc>
          <w:tcPr>
            <w:tcW w:w="769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833" w:type="dxa"/>
          </w:tcPr>
          <w:p w:rsidR="00021F3E" w:rsidRPr="005C7D86" w:rsidRDefault="00021F3E" w:rsidP="005C7D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Пристрій управління та захисту електродвигуна ТК2, комплект датчиків струму 25А</w:t>
            </w:r>
          </w:p>
        </w:tc>
        <w:tc>
          <w:tcPr>
            <w:tcW w:w="1177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271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3791,67</w:t>
            </w:r>
          </w:p>
        </w:tc>
        <w:tc>
          <w:tcPr>
            <w:tcW w:w="1521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7583,33</w:t>
            </w:r>
          </w:p>
        </w:tc>
      </w:tr>
      <w:tr w:rsidR="00021F3E" w:rsidRPr="005C7D86" w:rsidTr="005C7D86">
        <w:tc>
          <w:tcPr>
            <w:tcW w:w="769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833" w:type="dxa"/>
          </w:tcPr>
          <w:p w:rsidR="00021F3E" w:rsidRPr="005C7D86" w:rsidRDefault="00021F3E" w:rsidP="009E26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Разом</w:t>
            </w:r>
          </w:p>
        </w:tc>
        <w:tc>
          <w:tcPr>
            <w:tcW w:w="1177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271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21" w:type="dxa"/>
          </w:tcPr>
          <w:p w:rsidR="00021F3E" w:rsidRPr="005C7D86" w:rsidRDefault="00021F3E" w:rsidP="005C7D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C7D86">
              <w:rPr>
                <w:rFonts w:ascii="Times New Roman" w:hAnsi="Times New Roman"/>
                <w:sz w:val="24"/>
                <w:szCs w:val="24"/>
                <w:lang w:val="uk-UA"/>
              </w:rPr>
              <w:t>65483,33</w:t>
            </w:r>
          </w:p>
        </w:tc>
      </w:tr>
    </w:tbl>
    <w:p w:rsidR="00021F3E" w:rsidRDefault="00021F3E" w:rsidP="00EB12AF">
      <w:pPr>
        <w:spacing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21F3E" w:rsidRDefault="00021F3E" w:rsidP="00A74DAE">
      <w:pPr>
        <w:rPr>
          <w:rFonts w:ascii="Times New Roman" w:hAnsi="Times New Roman"/>
        </w:rPr>
      </w:pPr>
    </w:p>
    <w:p w:rsidR="00021F3E" w:rsidRDefault="00021F3E" w:rsidP="00A74DAE">
      <w:pPr>
        <w:rPr>
          <w:rFonts w:ascii="Times New Roman" w:hAnsi="Times New Roman"/>
        </w:rPr>
      </w:pPr>
    </w:p>
    <w:p w:rsidR="00021F3E" w:rsidRDefault="00021F3E" w:rsidP="00A74DAE">
      <w:pPr>
        <w:rPr>
          <w:rFonts w:ascii="Times New Roman" w:hAnsi="Times New Roman"/>
        </w:rPr>
      </w:pPr>
    </w:p>
    <w:p w:rsidR="00021F3E" w:rsidRDefault="00021F3E" w:rsidP="00A74DAE">
      <w:pPr>
        <w:rPr>
          <w:rFonts w:ascii="Times New Roman" w:hAnsi="Times New Roman"/>
        </w:rPr>
      </w:pPr>
    </w:p>
    <w:p w:rsidR="00021F3E" w:rsidRPr="00A74DAE" w:rsidRDefault="00021F3E" w:rsidP="00A74DAE">
      <w:pPr>
        <w:spacing w:line="240" w:lineRule="auto"/>
        <w:rPr>
          <w:rFonts w:ascii="Times New Roman" w:hAnsi="Times New Roman"/>
        </w:rPr>
      </w:pPr>
      <w:r w:rsidRPr="00A74DAE">
        <w:rPr>
          <w:rFonts w:ascii="Times New Roman" w:hAnsi="Times New Roman"/>
        </w:rPr>
        <w:t>Керуюча справами (секретар)</w:t>
      </w:r>
    </w:p>
    <w:p w:rsidR="00021F3E" w:rsidRPr="00A74DAE" w:rsidRDefault="00021F3E" w:rsidP="00A74DAE">
      <w:pPr>
        <w:spacing w:line="240" w:lineRule="auto"/>
        <w:rPr>
          <w:rFonts w:ascii="Times New Roman" w:hAnsi="Times New Roman"/>
          <w:color w:val="000000"/>
        </w:rPr>
      </w:pPr>
      <w:r w:rsidRPr="00A74DAE">
        <w:rPr>
          <w:rFonts w:ascii="Times New Roman" w:hAnsi="Times New Roman"/>
        </w:rPr>
        <w:t xml:space="preserve">виконавчого комітету міської  ради                                                        </w:t>
      </w:r>
      <w:r>
        <w:rPr>
          <w:rFonts w:ascii="Times New Roman" w:hAnsi="Times New Roman"/>
          <w:lang w:val="uk-UA"/>
        </w:rPr>
        <w:t xml:space="preserve">     </w:t>
      </w:r>
      <w:r w:rsidRPr="00A74DAE">
        <w:rPr>
          <w:rFonts w:ascii="Times New Roman" w:hAnsi="Times New Roman"/>
        </w:rPr>
        <w:t xml:space="preserve">   Ярослава  РАКОВІЦА                                                                   </w:t>
      </w:r>
    </w:p>
    <w:p w:rsidR="00021F3E" w:rsidRDefault="00021F3E" w:rsidP="00A74DAE">
      <w:pPr>
        <w:rPr>
          <w:rFonts w:ascii="Arial" w:hAnsi="Arial"/>
          <w:color w:val="000000"/>
          <w:bdr w:val="none" w:sz="0" w:space="0" w:color="auto" w:frame="1"/>
        </w:rPr>
      </w:pPr>
    </w:p>
    <w:p w:rsidR="00021F3E" w:rsidRPr="00A74DAE" w:rsidRDefault="00021F3E" w:rsidP="00EB12A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1F3E" w:rsidRDefault="00021F3E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21F3E" w:rsidRDefault="00021F3E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21F3E" w:rsidRDefault="00021F3E" w:rsidP="00F33ACC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021F3E" w:rsidSect="00A37926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F3E" w:rsidRDefault="00021F3E" w:rsidP="00AC52BE">
      <w:pPr>
        <w:spacing w:after="0" w:line="240" w:lineRule="auto"/>
      </w:pPr>
      <w:r>
        <w:separator/>
      </w:r>
    </w:p>
  </w:endnote>
  <w:endnote w:type="continuationSeparator" w:id="0">
    <w:p w:rsidR="00021F3E" w:rsidRDefault="00021F3E" w:rsidP="00AC5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F3E" w:rsidRDefault="00021F3E" w:rsidP="00AC52BE">
      <w:pPr>
        <w:spacing w:after="0" w:line="240" w:lineRule="auto"/>
      </w:pPr>
      <w:r>
        <w:separator/>
      </w:r>
    </w:p>
  </w:footnote>
  <w:footnote w:type="continuationSeparator" w:id="0">
    <w:p w:rsidR="00021F3E" w:rsidRDefault="00021F3E" w:rsidP="00AC52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16393"/>
    <w:multiLevelType w:val="hybridMultilevel"/>
    <w:tmpl w:val="6728E766"/>
    <w:lvl w:ilvl="0" w:tplc="E5C449C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BFB"/>
    <w:rsid w:val="00021F3E"/>
    <w:rsid w:val="001609B0"/>
    <w:rsid w:val="002B1760"/>
    <w:rsid w:val="00320C59"/>
    <w:rsid w:val="003F3BFB"/>
    <w:rsid w:val="00526B3F"/>
    <w:rsid w:val="00561B0B"/>
    <w:rsid w:val="00583BE0"/>
    <w:rsid w:val="005C7D86"/>
    <w:rsid w:val="005D4F3B"/>
    <w:rsid w:val="006053CB"/>
    <w:rsid w:val="006C7893"/>
    <w:rsid w:val="006E5BD6"/>
    <w:rsid w:val="00782FFA"/>
    <w:rsid w:val="00797271"/>
    <w:rsid w:val="007D7E99"/>
    <w:rsid w:val="00971DFE"/>
    <w:rsid w:val="009E2628"/>
    <w:rsid w:val="009F788E"/>
    <w:rsid w:val="00A37926"/>
    <w:rsid w:val="00A74DAE"/>
    <w:rsid w:val="00A76546"/>
    <w:rsid w:val="00AC52BE"/>
    <w:rsid w:val="00AF2342"/>
    <w:rsid w:val="00C84538"/>
    <w:rsid w:val="00CE1D7B"/>
    <w:rsid w:val="00D01F5B"/>
    <w:rsid w:val="00D70112"/>
    <w:rsid w:val="00D74CCF"/>
    <w:rsid w:val="00E1285D"/>
    <w:rsid w:val="00E26D4A"/>
    <w:rsid w:val="00EB12AF"/>
    <w:rsid w:val="00F33ACC"/>
    <w:rsid w:val="00F83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9B0"/>
    <w:pPr>
      <w:spacing w:after="200" w:line="276" w:lineRule="auto"/>
    </w:pPr>
  </w:style>
  <w:style w:type="paragraph" w:styleId="Heading1">
    <w:name w:val="heading 1"/>
    <w:basedOn w:val="Normal2"/>
    <w:next w:val="Normal2"/>
    <w:link w:val="Heading1Char"/>
    <w:uiPriority w:val="99"/>
    <w:qFormat/>
    <w:rsid w:val="00D70112"/>
    <w:pPr>
      <w:keepNext/>
      <w:jc w:val="center"/>
      <w:outlineLvl w:val="0"/>
    </w:pPr>
    <w:rPr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3268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Normal1">
    <w:name w:val="Normal1"/>
    <w:uiPriority w:val="99"/>
    <w:rsid w:val="003F3BFB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uiPriority w:val="99"/>
    <w:rsid w:val="003F3BFB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uiPriority w:val="99"/>
    <w:rsid w:val="003F3BFB"/>
    <w:pPr>
      <w:jc w:val="center"/>
    </w:pPr>
    <w:rPr>
      <w:b/>
      <w:sz w:val="26"/>
    </w:rPr>
  </w:style>
  <w:style w:type="paragraph" w:styleId="BodyTextIndent3">
    <w:name w:val="Body Text Indent 3"/>
    <w:basedOn w:val="Normal"/>
    <w:link w:val="BodyTextIndent3Char"/>
    <w:uiPriority w:val="99"/>
    <w:rsid w:val="003F3BFB"/>
    <w:pPr>
      <w:widowControl w:val="0"/>
      <w:tabs>
        <w:tab w:val="left" w:pos="576"/>
        <w:tab w:val="left" w:pos="720"/>
        <w:tab w:val="left" w:pos="1008"/>
        <w:tab w:val="decimal" w:pos="1440"/>
        <w:tab w:val="left" w:pos="1872"/>
        <w:tab w:val="left" w:pos="6624"/>
        <w:tab w:val="left" w:pos="6768"/>
      </w:tabs>
      <w:spacing w:before="120" w:after="0" w:line="240" w:lineRule="atLeast"/>
      <w:ind w:firstLine="709"/>
      <w:jc w:val="both"/>
    </w:pPr>
    <w:rPr>
      <w:rFonts w:ascii="Times New Roman" w:hAnsi="Times New Roman"/>
      <w:sz w:val="28"/>
      <w:szCs w:val="20"/>
      <w:lang w:val="uk-UA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3F3BFB"/>
    <w:rPr>
      <w:rFonts w:ascii="Times New Roman" w:hAnsi="Times New Roman" w:cs="Times New Roman"/>
      <w:snapToGrid w:val="0"/>
      <w:sz w:val="20"/>
      <w:szCs w:val="20"/>
      <w:lang w:val="uk-UA"/>
    </w:rPr>
  </w:style>
  <w:style w:type="paragraph" w:styleId="Header">
    <w:name w:val="header"/>
    <w:basedOn w:val="Normal"/>
    <w:link w:val="HeaderChar"/>
    <w:uiPriority w:val="99"/>
    <w:rsid w:val="00AC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C52B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C52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C52BE"/>
    <w:rPr>
      <w:rFonts w:cs="Times New Roman"/>
    </w:rPr>
  </w:style>
  <w:style w:type="table" w:styleId="TableGrid">
    <w:name w:val="Table Grid"/>
    <w:basedOn w:val="TableNormal"/>
    <w:uiPriority w:val="99"/>
    <w:rsid w:val="00EB12A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2">
    <w:name w:val="Normal2"/>
    <w:uiPriority w:val="99"/>
    <w:rsid w:val="00A76546"/>
    <w:rPr>
      <w:rFonts w:ascii="Arial" w:hAnsi="Arial"/>
      <w:sz w:val="24"/>
      <w:szCs w:val="20"/>
      <w:lang w:val="uk-UA"/>
    </w:rPr>
  </w:style>
  <w:style w:type="paragraph" w:customStyle="1" w:styleId="Caption1">
    <w:name w:val="Caption1"/>
    <w:basedOn w:val="Normal2"/>
    <w:next w:val="Normal2"/>
    <w:uiPriority w:val="99"/>
    <w:rsid w:val="00A76546"/>
    <w:pPr>
      <w:jc w:val="center"/>
    </w:pPr>
    <w:rPr>
      <w:b/>
      <w:sz w:val="26"/>
    </w:rPr>
  </w:style>
  <w:style w:type="paragraph" w:customStyle="1" w:styleId="Heading11">
    <w:name w:val="Heading 11"/>
    <w:basedOn w:val="Normal2"/>
    <w:next w:val="Normal2"/>
    <w:uiPriority w:val="99"/>
    <w:rsid w:val="00A76546"/>
    <w:pPr>
      <w:keepNext/>
      <w:jc w:val="center"/>
      <w:outlineLvl w:val="0"/>
    </w:pPr>
    <w:rPr>
      <w:b/>
      <w:sz w:val="28"/>
    </w:rPr>
  </w:style>
  <w:style w:type="paragraph" w:customStyle="1" w:styleId="Normal3">
    <w:name w:val="Normal3"/>
    <w:uiPriority w:val="99"/>
    <w:rsid w:val="00A7654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A74DAE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A74DAE"/>
  </w:style>
  <w:style w:type="paragraph" w:styleId="BalloonText">
    <w:name w:val="Balloon Text"/>
    <w:basedOn w:val="Normal"/>
    <w:link w:val="BalloonTextChar"/>
    <w:uiPriority w:val="99"/>
    <w:semiHidden/>
    <w:rsid w:val="00A74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4DAE"/>
    <w:rPr>
      <w:rFonts w:ascii="Segoe UI" w:hAnsi="Segoe UI" w:cs="Segoe UI"/>
      <w:sz w:val="18"/>
      <w:szCs w:val="18"/>
    </w:rPr>
  </w:style>
  <w:style w:type="paragraph" w:styleId="Caption">
    <w:name w:val="caption"/>
    <w:basedOn w:val="Normal2"/>
    <w:next w:val="Normal2"/>
    <w:uiPriority w:val="99"/>
    <w:qFormat/>
    <w:rsid w:val="00D70112"/>
    <w:pPr>
      <w:jc w:val="center"/>
    </w:pPr>
    <w:rPr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64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143</TotalTime>
  <Pages>2</Pages>
  <Words>330</Words>
  <Characters>1885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10</cp:revision>
  <cp:lastPrinted>2023-01-26T12:43:00Z</cp:lastPrinted>
  <dcterms:created xsi:type="dcterms:W3CDTF">2018-07-18T07:46:00Z</dcterms:created>
  <dcterms:modified xsi:type="dcterms:W3CDTF">2023-01-26T13:43:00Z</dcterms:modified>
</cp:coreProperties>
</file>