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21DA" w:rsidRPr="00BA690B" w:rsidRDefault="001421DA" w:rsidP="008D04B0">
      <w:pPr>
        <w:pStyle w:val="Normal2"/>
        <w:jc w:val="center"/>
        <w:rPr>
          <w:rFonts w:ascii="Times New Roman" w:hAnsi="Times New Roman"/>
          <w:sz w:val="22"/>
        </w:rPr>
      </w:pPr>
      <w:r w:rsidRPr="00207F2B">
        <w:rPr>
          <w:sz w:val="22"/>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8.75pt" o:ole="" fillcolor="window">
            <v:imagedata r:id="rId7" o:title=""/>
          </v:shape>
          <o:OLEObject Type="Embed" ProgID="Paint.Picture" ShapeID="_x0000_i1025" DrawAspect="Content" ObjectID="_1734516023" r:id="rId8"/>
        </w:object>
      </w:r>
    </w:p>
    <w:p w:rsidR="001421DA" w:rsidRDefault="001421DA" w:rsidP="008D04B0">
      <w:pPr>
        <w:pStyle w:val="1"/>
        <w:rPr>
          <w:rFonts w:ascii="Times New Roman" w:hAnsi="Times New Roman"/>
        </w:rPr>
      </w:pPr>
      <w:r>
        <w:rPr>
          <w:rFonts w:ascii="Times New Roman" w:hAnsi="Times New Roman"/>
        </w:rPr>
        <w:t>УКРАЇНА</w:t>
      </w:r>
    </w:p>
    <w:p w:rsidR="001421DA" w:rsidRDefault="001421DA" w:rsidP="008D04B0">
      <w:pPr>
        <w:pStyle w:val="11"/>
        <w:rPr>
          <w:rFonts w:ascii="Times New Roman" w:hAnsi="Times New Roman"/>
        </w:rPr>
      </w:pPr>
      <w:r>
        <w:rPr>
          <w:rFonts w:ascii="Times New Roman" w:hAnsi="Times New Roman"/>
        </w:rPr>
        <w:t>КІЦМАНСЬКА МІСЬКА РАДА</w:t>
      </w:r>
    </w:p>
    <w:p w:rsidR="001421DA" w:rsidRDefault="001421DA" w:rsidP="008D04B0">
      <w:pPr>
        <w:pStyle w:val="11"/>
        <w:rPr>
          <w:rFonts w:ascii="Times New Roman" w:hAnsi="Times New Roman"/>
        </w:rPr>
      </w:pPr>
      <w:r>
        <w:rPr>
          <w:rFonts w:ascii="Times New Roman" w:hAnsi="Times New Roman"/>
        </w:rPr>
        <w:t>ЧЕРНІВЕЦЬКОГО  РАЙОНУ ЧЕРНІВЕЦЬКОЇ ОБЛАСТІ</w:t>
      </w:r>
    </w:p>
    <w:p w:rsidR="001421DA" w:rsidRPr="001D75B1" w:rsidRDefault="001421DA" w:rsidP="008D04B0">
      <w:pPr>
        <w:jc w:val="center"/>
        <w:rPr>
          <w:rFonts w:ascii="Times New Roman" w:hAnsi="Times New Roman"/>
          <w:b/>
          <w:sz w:val="28"/>
          <w:szCs w:val="28"/>
        </w:rPr>
      </w:pPr>
      <w:r w:rsidRPr="001D75B1">
        <w:rPr>
          <w:rFonts w:ascii="Times New Roman" w:hAnsi="Times New Roman"/>
          <w:b/>
          <w:sz w:val="28"/>
          <w:szCs w:val="28"/>
        </w:rPr>
        <w:t>ВИКОНАВЧИЙ КОМІТЕТ</w:t>
      </w:r>
    </w:p>
    <w:p w:rsidR="001421DA" w:rsidRDefault="001421DA" w:rsidP="008D04B0">
      <w:pPr>
        <w:pStyle w:val="Normal1"/>
        <w:jc w:val="center"/>
        <w:rPr>
          <w:rFonts w:ascii="Times New Roman" w:hAnsi="Times New Roman"/>
          <w:szCs w:val="24"/>
        </w:rPr>
      </w:pPr>
      <w:r>
        <w:rPr>
          <w:rFonts w:ascii="Times New Roman" w:hAnsi="Times New Roman"/>
          <w:szCs w:val="24"/>
        </w:rPr>
        <w:t>вул.Незалежності, 83, м.Кіцмань, Чернівецької обл.59300 тел.2-39-75, факс.2-39-75</w:t>
      </w:r>
    </w:p>
    <w:p w:rsidR="001421DA" w:rsidRDefault="001421DA" w:rsidP="008D04B0">
      <w:pPr>
        <w:pStyle w:val="Normal1"/>
        <w:jc w:val="center"/>
        <w:rPr>
          <w:rFonts w:ascii="Times New Roman" w:hAnsi="Times New Roman"/>
          <w:b/>
          <w:sz w:val="28"/>
          <w:szCs w:val="28"/>
        </w:rPr>
      </w:pPr>
      <w:r>
        <w:rPr>
          <w:rFonts w:ascii="Times New Roman" w:hAnsi="Times New Roman"/>
          <w:szCs w:val="24"/>
          <w:lang w:val="en-US"/>
        </w:rPr>
        <w:t>Email</w:t>
      </w:r>
      <w:r>
        <w:rPr>
          <w:rFonts w:ascii="Times New Roman" w:hAnsi="Times New Roman"/>
          <w:szCs w:val="24"/>
        </w:rPr>
        <w:t>:04062127@</w:t>
      </w:r>
      <w:r>
        <w:rPr>
          <w:rFonts w:ascii="Times New Roman" w:hAnsi="Times New Roman"/>
          <w:szCs w:val="24"/>
          <w:lang w:val="en-US"/>
        </w:rPr>
        <w:t>mail</w:t>
      </w:r>
      <w:r>
        <w:rPr>
          <w:rFonts w:ascii="Times New Roman" w:hAnsi="Times New Roman"/>
          <w:szCs w:val="24"/>
        </w:rPr>
        <w:t>.</w:t>
      </w:r>
      <w:r>
        <w:rPr>
          <w:rFonts w:ascii="Times New Roman" w:hAnsi="Times New Roman"/>
          <w:szCs w:val="24"/>
          <w:lang w:val="en-US"/>
        </w:rPr>
        <w:t>gov</w:t>
      </w:r>
      <w:r>
        <w:rPr>
          <w:rFonts w:ascii="Times New Roman" w:hAnsi="Times New Roman"/>
          <w:szCs w:val="24"/>
        </w:rPr>
        <w:t>.</w:t>
      </w:r>
      <w:r>
        <w:rPr>
          <w:rFonts w:ascii="Times New Roman" w:hAnsi="Times New Roman"/>
          <w:szCs w:val="24"/>
          <w:lang w:val="en-US"/>
        </w:rPr>
        <w:t>ua</w:t>
      </w:r>
    </w:p>
    <w:p w:rsidR="001421DA" w:rsidRDefault="001421DA" w:rsidP="008D04B0">
      <w:pPr>
        <w:pStyle w:val="Normal2"/>
        <w:jc w:val="center"/>
        <w:rPr>
          <w:rFonts w:ascii="Times New Roman" w:hAnsi="Times New Roman"/>
          <w:sz w:val="22"/>
        </w:rPr>
      </w:pPr>
      <w:r>
        <w:rPr>
          <w:noProof/>
          <w:lang w:val="ru-RU"/>
        </w:rPr>
        <w:pict>
          <v:line id="Line 2" o:spid="_x0000_s1026" style="position:absolute;left:0;text-align:left;z-index:251658240;visibility:visible" from="-39.6pt,8.3pt" to="457.2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" o:allowincell="f" strokeweight=".5pt"/>
        </w:pict>
      </w:r>
      <w:r>
        <w:t xml:space="preserve">                                      </w:t>
      </w:r>
    </w:p>
    <w:p w:rsidR="001421DA" w:rsidRDefault="001421DA" w:rsidP="00F9303F">
      <w:pPr>
        <w:jc w:val="right"/>
        <w:rPr>
          <w:rFonts w:ascii="Times New Roman" w:hAnsi="Times New Roman"/>
          <w:szCs w:val="24"/>
          <w:lang w:eastAsia="uk-UA"/>
        </w:rPr>
      </w:pPr>
      <w:r>
        <w:rPr>
          <w:rFonts w:ascii="Times New Roman" w:hAnsi="Times New Roman"/>
          <w:szCs w:val="24"/>
          <w:lang w:eastAsia="uk-UA"/>
        </w:rPr>
        <w:t>ПРОЄКТ</w:t>
      </w:r>
    </w:p>
    <w:p w:rsidR="001421DA" w:rsidRDefault="001421DA" w:rsidP="008D04B0">
      <w:pPr>
        <w:rPr>
          <w:rFonts w:ascii="Times New Roman" w:hAnsi="Times New Roman"/>
          <w:szCs w:val="24"/>
          <w:lang w:eastAsia="uk-UA"/>
        </w:rPr>
      </w:pPr>
      <w:r>
        <w:rPr>
          <w:rFonts w:ascii="Times New Roman" w:hAnsi="Times New Roman"/>
          <w:szCs w:val="24"/>
          <w:lang w:eastAsia="uk-UA"/>
        </w:rPr>
        <w:tab/>
      </w:r>
      <w:r>
        <w:rPr>
          <w:rFonts w:ascii="Times New Roman" w:hAnsi="Times New Roman"/>
          <w:szCs w:val="24"/>
          <w:lang w:eastAsia="uk-UA"/>
        </w:rPr>
        <w:tab/>
      </w:r>
      <w:r>
        <w:rPr>
          <w:rFonts w:ascii="Times New Roman" w:hAnsi="Times New Roman"/>
          <w:szCs w:val="24"/>
          <w:lang w:eastAsia="uk-UA"/>
        </w:rPr>
        <w:tab/>
      </w:r>
      <w:r>
        <w:rPr>
          <w:rFonts w:ascii="Times New Roman" w:hAnsi="Times New Roman"/>
          <w:szCs w:val="24"/>
          <w:lang w:eastAsia="uk-UA"/>
        </w:rPr>
        <w:tab/>
      </w:r>
      <w:r>
        <w:rPr>
          <w:rFonts w:ascii="Times New Roman" w:hAnsi="Times New Roman"/>
          <w:szCs w:val="24"/>
          <w:lang w:eastAsia="uk-UA"/>
        </w:rPr>
        <w:tab/>
      </w:r>
      <w:r>
        <w:rPr>
          <w:rFonts w:ascii="Times New Roman" w:hAnsi="Times New Roman"/>
          <w:szCs w:val="24"/>
          <w:lang w:eastAsia="uk-UA"/>
        </w:rPr>
        <w:tab/>
      </w:r>
      <w:r>
        <w:rPr>
          <w:rFonts w:ascii="Times New Roman" w:hAnsi="Times New Roman"/>
          <w:szCs w:val="24"/>
          <w:lang w:eastAsia="uk-UA"/>
        </w:rPr>
        <w:tab/>
      </w:r>
      <w:r>
        <w:rPr>
          <w:rFonts w:ascii="Times New Roman" w:hAnsi="Times New Roman"/>
          <w:szCs w:val="24"/>
          <w:lang w:eastAsia="uk-UA"/>
        </w:rPr>
        <w:tab/>
      </w:r>
      <w:r>
        <w:rPr>
          <w:rFonts w:ascii="Times New Roman" w:hAnsi="Times New Roman"/>
          <w:szCs w:val="24"/>
          <w:lang w:eastAsia="uk-UA"/>
        </w:rPr>
        <w:tab/>
      </w:r>
      <w:r>
        <w:rPr>
          <w:rFonts w:ascii="Times New Roman" w:hAnsi="Times New Roman"/>
          <w:szCs w:val="24"/>
          <w:lang w:eastAsia="uk-UA"/>
        </w:rPr>
        <w:tab/>
      </w:r>
      <w:r>
        <w:rPr>
          <w:rFonts w:ascii="Times New Roman" w:hAnsi="Times New Roman"/>
          <w:szCs w:val="24"/>
          <w:lang w:eastAsia="uk-UA"/>
        </w:rPr>
        <w:tab/>
      </w:r>
    </w:p>
    <w:p w:rsidR="001421DA" w:rsidRPr="00BB5C0C" w:rsidRDefault="001421DA" w:rsidP="008D04B0">
      <w:pPr>
        <w:jc w:val="center"/>
        <w:rPr>
          <w:rFonts w:ascii="Times New Roman" w:hAnsi="Times New Roman"/>
          <w:b/>
          <w:szCs w:val="24"/>
          <w:lang w:eastAsia="uk-UA"/>
        </w:rPr>
      </w:pPr>
      <w:r>
        <w:rPr>
          <w:rFonts w:ascii="Times New Roman" w:hAnsi="Times New Roman"/>
          <w:b/>
          <w:szCs w:val="24"/>
          <w:lang w:eastAsia="uk-UA"/>
        </w:rPr>
        <w:t>Р І Ш Е Н Н Я №</w:t>
      </w:r>
    </w:p>
    <w:p w:rsidR="001421DA" w:rsidRPr="004654D6" w:rsidRDefault="001421DA" w:rsidP="008D04B0">
      <w:pPr>
        <w:rPr>
          <w:rFonts w:ascii="Times New Roman" w:hAnsi="Times New Roman"/>
          <w:b/>
          <w:sz w:val="28"/>
          <w:szCs w:val="28"/>
          <w:lang w:eastAsia="uk-UA"/>
        </w:rPr>
      </w:pPr>
    </w:p>
    <w:p w:rsidR="001421DA" w:rsidRPr="00C64AE5" w:rsidRDefault="001421DA" w:rsidP="008D04B0">
      <w:pPr>
        <w:jc w:val="both"/>
        <w:rPr>
          <w:rFonts w:ascii="Times New Roman" w:hAnsi="Times New Roman"/>
          <w:szCs w:val="24"/>
          <w:lang w:eastAsia="uk-UA"/>
        </w:rPr>
      </w:pPr>
      <w:r w:rsidRPr="00C64AE5">
        <w:rPr>
          <w:rFonts w:ascii="Times New Roman" w:hAnsi="Times New Roman"/>
          <w:szCs w:val="24"/>
          <w:lang w:eastAsia="uk-UA"/>
        </w:rPr>
        <w:t xml:space="preserve"> </w:t>
      </w:r>
      <w:r>
        <w:rPr>
          <w:rFonts w:ascii="Times New Roman" w:hAnsi="Times New Roman"/>
          <w:szCs w:val="24"/>
          <w:lang w:eastAsia="uk-UA"/>
        </w:rPr>
        <w:t>______</w:t>
      </w:r>
      <w:r w:rsidRPr="00C64AE5">
        <w:rPr>
          <w:rFonts w:ascii="Times New Roman" w:hAnsi="Times New Roman"/>
          <w:szCs w:val="24"/>
          <w:lang w:eastAsia="uk-UA"/>
        </w:rPr>
        <w:t xml:space="preserve">  20</w:t>
      </w:r>
      <w:r>
        <w:rPr>
          <w:rFonts w:ascii="Times New Roman" w:hAnsi="Times New Roman"/>
          <w:szCs w:val="24"/>
          <w:lang w:eastAsia="uk-UA"/>
        </w:rPr>
        <w:t>23</w:t>
      </w:r>
      <w:r w:rsidRPr="00C64AE5">
        <w:rPr>
          <w:rFonts w:ascii="Times New Roman" w:hAnsi="Times New Roman"/>
          <w:szCs w:val="24"/>
          <w:lang w:eastAsia="uk-UA"/>
        </w:rPr>
        <w:t xml:space="preserve"> року                               </w:t>
      </w:r>
      <w:r w:rsidRPr="00C64AE5">
        <w:rPr>
          <w:rFonts w:ascii="Times New Roman" w:hAnsi="Times New Roman"/>
          <w:szCs w:val="24"/>
          <w:lang w:eastAsia="uk-UA"/>
        </w:rPr>
        <w:tab/>
        <w:t xml:space="preserve">             </w:t>
      </w:r>
      <w:r>
        <w:rPr>
          <w:rFonts w:ascii="Times New Roman" w:hAnsi="Times New Roman"/>
          <w:szCs w:val="24"/>
          <w:lang w:eastAsia="uk-UA"/>
        </w:rPr>
        <w:t xml:space="preserve">  </w:t>
      </w:r>
      <w:r w:rsidRPr="00C64AE5">
        <w:rPr>
          <w:rFonts w:ascii="Times New Roman" w:hAnsi="Times New Roman"/>
          <w:szCs w:val="24"/>
          <w:lang w:eastAsia="uk-UA"/>
        </w:rPr>
        <w:t xml:space="preserve">          </w:t>
      </w:r>
      <w:r w:rsidRPr="00C64AE5">
        <w:rPr>
          <w:rFonts w:ascii="Times New Roman" w:hAnsi="Times New Roman"/>
          <w:szCs w:val="24"/>
          <w:lang w:eastAsia="uk-UA"/>
        </w:rPr>
        <w:tab/>
      </w:r>
      <w:r w:rsidRPr="00C64AE5">
        <w:rPr>
          <w:rFonts w:ascii="Times New Roman" w:hAnsi="Times New Roman"/>
          <w:szCs w:val="24"/>
          <w:lang w:eastAsia="uk-UA"/>
        </w:rPr>
        <w:tab/>
      </w:r>
      <w:r w:rsidRPr="00C64AE5">
        <w:rPr>
          <w:rFonts w:ascii="Times New Roman" w:hAnsi="Times New Roman"/>
          <w:szCs w:val="24"/>
          <w:lang w:eastAsia="uk-UA"/>
        </w:rPr>
        <w:tab/>
      </w:r>
      <w:r w:rsidRPr="00C64AE5">
        <w:rPr>
          <w:rFonts w:ascii="Times New Roman" w:hAnsi="Times New Roman"/>
          <w:szCs w:val="24"/>
          <w:lang w:eastAsia="uk-UA"/>
        </w:rPr>
        <w:tab/>
        <w:t>м.Кіцмань</w:t>
      </w:r>
    </w:p>
    <w:p w:rsidR="001421DA" w:rsidRPr="00C64AE5" w:rsidRDefault="001421DA" w:rsidP="008D04B0">
      <w:pPr>
        <w:rPr>
          <w:rFonts w:ascii="Times New Roman" w:hAnsi="Times New Roman"/>
          <w:szCs w:val="24"/>
          <w:lang w:eastAsia="uk-UA"/>
        </w:rPr>
      </w:pPr>
    </w:p>
    <w:p w:rsidR="001421DA" w:rsidRPr="00C64AE5" w:rsidRDefault="001421DA" w:rsidP="008D04B0">
      <w:pPr>
        <w:ind w:right="4252"/>
        <w:rPr>
          <w:rFonts w:ascii="Times New Roman" w:hAnsi="Times New Roman"/>
          <w:b/>
          <w:szCs w:val="24"/>
          <w:lang w:eastAsia="uk-UA"/>
        </w:rPr>
      </w:pPr>
      <w:r w:rsidRPr="00C64AE5">
        <w:rPr>
          <w:rFonts w:ascii="Times New Roman" w:hAnsi="Times New Roman"/>
          <w:b/>
          <w:szCs w:val="24"/>
          <w:lang w:eastAsia="uk-UA"/>
        </w:rPr>
        <w:t>Про  стан ро</w:t>
      </w:r>
      <w:r>
        <w:rPr>
          <w:rFonts w:ascii="Times New Roman" w:hAnsi="Times New Roman"/>
          <w:b/>
          <w:szCs w:val="24"/>
          <w:lang w:eastAsia="uk-UA"/>
        </w:rPr>
        <w:t xml:space="preserve">боти зі зверненнями </w:t>
      </w:r>
      <w:r w:rsidRPr="00C64AE5">
        <w:rPr>
          <w:rFonts w:ascii="Times New Roman" w:hAnsi="Times New Roman"/>
          <w:b/>
          <w:szCs w:val="24"/>
          <w:lang w:eastAsia="uk-UA"/>
        </w:rPr>
        <w:t xml:space="preserve"> громадян</w:t>
      </w:r>
      <w:r>
        <w:rPr>
          <w:rFonts w:ascii="Times New Roman" w:hAnsi="Times New Roman"/>
          <w:b/>
          <w:szCs w:val="24"/>
          <w:lang w:eastAsia="uk-UA"/>
        </w:rPr>
        <w:t xml:space="preserve"> у виконавчому комітеті Кіцманської  міської ради за 2022 рік</w:t>
      </w:r>
    </w:p>
    <w:p w:rsidR="001421DA" w:rsidRPr="00C64AE5" w:rsidRDefault="001421DA" w:rsidP="008D04B0">
      <w:pPr>
        <w:rPr>
          <w:rFonts w:ascii="Times New Roman" w:hAnsi="Times New Roman"/>
          <w:b/>
          <w:szCs w:val="24"/>
          <w:lang w:eastAsia="uk-UA"/>
        </w:rPr>
      </w:pPr>
      <w:r w:rsidRPr="00C64AE5">
        <w:rPr>
          <w:rFonts w:ascii="Times New Roman" w:hAnsi="Times New Roman"/>
          <w:b/>
          <w:szCs w:val="24"/>
          <w:lang w:eastAsia="uk-UA"/>
        </w:rPr>
        <w:t xml:space="preserve">  </w:t>
      </w:r>
    </w:p>
    <w:p w:rsidR="001421DA" w:rsidRPr="00C64AE5" w:rsidRDefault="001421DA" w:rsidP="008D04B0">
      <w:pPr>
        <w:shd w:val="clear" w:color="auto" w:fill="FFFFFF"/>
        <w:spacing w:after="240"/>
        <w:jc w:val="both"/>
        <w:textAlignment w:val="baseline"/>
        <w:rPr>
          <w:rFonts w:ascii="Times New Roman" w:hAnsi="Times New Roman"/>
          <w:color w:val="000000"/>
          <w:szCs w:val="24"/>
        </w:rPr>
      </w:pPr>
      <w:r w:rsidRPr="00C64AE5">
        <w:rPr>
          <w:rFonts w:ascii="Times New Roman" w:hAnsi="Times New Roman"/>
          <w:szCs w:val="24"/>
          <w:lang w:eastAsia="uk-UA"/>
        </w:rPr>
        <w:tab/>
        <w:t xml:space="preserve">Заслухавши  та обговоривши інформацію начальника  відділу документообігу та комп’ютерного  забезпечення  </w:t>
      </w:r>
      <w:r>
        <w:rPr>
          <w:rFonts w:ascii="Times New Roman" w:hAnsi="Times New Roman"/>
          <w:szCs w:val="24"/>
          <w:lang w:eastAsia="uk-UA"/>
        </w:rPr>
        <w:t>Валентини ПАВЛЮК</w:t>
      </w:r>
      <w:r w:rsidRPr="00C64AE5">
        <w:rPr>
          <w:rFonts w:ascii="Times New Roman" w:hAnsi="Times New Roman"/>
          <w:szCs w:val="24"/>
          <w:lang w:eastAsia="uk-UA"/>
        </w:rPr>
        <w:t xml:space="preserve"> «Про стан ро</w:t>
      </w:r>
      <w:r>
        <w:rPr>
          <w:rFonts w:ascii="Times New Roman" w:hAnsi="Times New Roman"/>
          <w:szCs w:val="24"/>
          <w:lang w:eastAsia="uk-UA"/>
        </w:rPr>
        <w:t>боти зі</w:t>
      </w:r>
      <w:bookmarkStart w:id="0" w:name="_GoBack"/>
      <w:bookmarkEnd w:id="0"/>
      <w:r>
        <w:rPr>
          <w:rFonts w:ascii="Times New Roman" w:hAnsi="Times New Roman"/>
          <w:szCs w:val="24"/>
          <w:lang w:eastAsia="uk-UA"/>
        </w:rPr>
        <w:t xml:space="preserve"> зверненнями громадян у виконавчому комітеті міської ради</w:t>
      </w:r>
      <w:r w:rsidRPr="00C64AE5">
        <w:rPr>
          <w:rFonts w:ascii="Times New Roman" w:hAnsi="Times New Roman"/>
          <w:szCs w:val="24"/>
          <w:lang w:eastAsia="uk-UA"/>
        </w:rPr>
        <w:t xml:space="preserve"> </w:t>
      </w:r>
      <w:r>
        <w:rPr>
          <w:rFonts w:ascii="Times New Roman" w:hAnsi="Times New Roman"/>
          <w:szCs w:val="24"/>
          <w:lang w:eastAsia="uk-UA"/>
        </w:rPr>
        <w:t xml:space="preserve">за </w:t>
      </w:r>
      <w:r w:rsidRPr="00C64AE5">
        <w:rPr>
          <w:rFonts w:ascii="Times New Roman" w:hAnsi="Times New Roman"/>
          <w:szCs w:val="24"/>
          <w:lang w:eastAsia="uk-UA"/>
        </w:rPr>
        <w:t>20</w:t>
      </w:r>
      <w:r>
        <w:rPr>
          <w:rFonts w:ascii="Times New Roman" w:hAnsi="Times New Roman"/>
          <w:szCs w:val="24"/>
          <w:lang w:eastAsia="uk-UA"/>
        </w:rPr>
        <w:t>22</w:t>
      </w:r>
      <w:r w:rsidRPr="00C64AE5">
        <w:rPr>
          <w:rFonts w:ascii="Times New Roman" w:hAnsi="Times New Roman"/>
          <w:szCs w:val="24"/>
          <w:lang w:eastAsia="uk-UA"/>
        </w:rPr>
        <w:t xml:space="preserve"> р</w:t>
      </w:r>
      <w:r>
        <w:rPr>
          <w:rFonts w:ascii="Times New Roman" w:hAnsi="Times New Roman"/>
          <w:szCs w:val="24"/>
          <w:lang w:eastAsia="uk-UA"/>
        </w:rPr>
        <w:t>ік</w:t>
      </w:r>
      <w:r w:rsidRPr="00C64AE5">
        <w:rPr>
          <w:rFonts w:ascii="Times New Roman" w:hAnsi="Times New Roman"/>
          <w:szCs w:val="24"/>
          <w:lang w:eastAsia="uk-UA"/>
        </w:rPr>
        <w:t xml:space="preserve">», </w:t>
      </w:r>
      <w:r>
        <w:rPr>
          <w:rFonts w:ascii="Times New Roman" w:hAnsi="Times New Roman"/>
          <w:szCs w:val="24"/>
          <w:lang w:eastAsia="uk-UA"/>
        </w:rPr>
        <w:t xml:space="preserve"> керуючись ст. 38 Закону України «Про місцеве самоврядування в Україні», Законом України «Про звернення громадян», Законом України «Про доступ до публічної інформації», відповідно до вимог Указу Президента України від 07.02.2008 року №109\2008 «Про першочергові заходи щодо забезпечення реалізації та гарантування конституційного права на звернення до органів державної влади та органів місцевого самоврядування», </w:t>
      </w:r>
      <w:r w:rsidRPr="00C64AE5">
        <w:rPr>
          <w:rFonts w:ascii="Times New Roman" w:hAnsi="Times New Roman"/>
          <w:szCs w:val="24"/>
          <w:lang w:eastAsia="uk-UA"/>
        </w:rPr>
        <w:t>з метою забезпечення реалізації та гарантування закріплен</w:t>
      </w:r>
      <w:r>
        <w:rPr>
          <w:rFonts w:ascii="Times New Roman" w:hAnsi="Times New Roman"/>
          <w:szCs w:val="24"/>
          <w:lang w:eastAsia="uk-UA"/>
        </w:rPr>
        <w:t>ого</w:t>
      </w:r>
      <w:r w:rsidRPr="00C64AE5">
        <w:rPr>
          <w:rFonts w:ascii="Times New Roman" w:hAnsi="Times New Roman"/>
          <w:szCs w:val="24"/>
          <w:lang w:eastAsia="uk-UA"/>
        </w:rPr>
        <w:t xml:space="preserve">  Конституцією України прав</w:t>
      </w:r>
      <w:r>
        <w:rPr>
          <w:rFonts w:ascii="Times New Roman" w:hAnsi="Times New Roman"/>
          <w:szCs w:val="24"/>
          <w:lang w:eastAsia="uk-UA"/>
        </w:rPr>
        <w:t>а</w:t>
      </w:r>
      <w:r w:rsidRPr="00C64AE5">
        <w:rPr>
          <w:rFonts w:ascii="Times New Roman" w:hAnsi="Times New Roman"/>
          <w:szCs w:val="24"/>
          <w:lang w:eastAsia="uk-UA"/>
        </w:rPr>
        <w:t xml:space="preserve"> громадян на звернення</w:t>
      </w:r>
      <w:r>
        <w:rPr>
          <w:rFonts w:ascii="Times New Roman" w:hAnsi="Times New Roman"/>
          <w:szCs w:val="24"/>
          <w:lang w:eastAsia="uk-UA"/>
        </w:rPr>
        <w:t>, підвищення ефективності роботи зі зверненнями громадян, враховуючи необхідність обєктивного, всебічного розгляду звернень громадян,</w:t>
      </w:r>
      <w:r w:rsidRPr="00C64AE5">
        <w:rPr>
          <w:rFonts w:ascii="Times New Roman" w:hAnsi="Times New Roman"/>
          <w:szCs w:val="24"/>
          <w:lang w:eastAsia="uk-UA"/>
        </w:rPr>
        <w:t xml:space="preserve"> викон</w:t>
      </w:r>
      <w:r>
        <w:rPr>
          <w:rFonts w:ascii="Times New Roman" w:hAnsi="Times New Roman"/>
          <w:szCs w:val="24"/>
          <w:lang w:eastAsia="uk-UA"/>
        </w:rPr>
        <w:t>авчий комітет</w:t>
      </w:r>
      <w:r w:rsidRPr="00C64AE5">
        <w:rPr>
          <w:rFonts w:ascii="Times New Roman" w:hAnsi="Times New Roman"/>
          <w:szCs w:val="24"/>
          <w:lang w:eastAsia="uk-UA"/>
        </w:rPr>
        <w:t xml:space="preserve"> </w:t>
      </w:r>
      <w:r>
        <w:rPr>
          <w:rFonts w:ascii="Times New Roman" w:hAnsi="Times New Roman"/>
          <w:szCs w:val="24"/>
          <w:lang w:eastAsia="uk-UA"/>
        </w:rPr>
        <w:t xml:space="preserve"> міської ради</w:t>
      </w:r>
    </w:p>
    <w:p w:rsidR="001421DA" w:rsidRDefault="001421DA" w:rsidP="008D04B0">
      <w:pPr>
        <w:jc w:val="both"/>
        <w:rPr>
          <w:rFonts w:ascii="Times New Roman" w:hAnsi="Times New Roman"/>
          <w:b/>
          <w:szCs w:val="24"/>
          <w:lang w:eastAsia="uk-UA"/>
        </w:rPr>
      </w:pPr>
      <w:r w:rsidRPr="00072E73">
        <w:rPr>
          <w:rFonts w:ascii="Times New Roman" w:hAnsi="Times New Roman"/>
          <w:b/>
          <w:szCs w:val="24"/>
          <w:lang w:eastAsia="uk-UA"/>
        </w:rPr>
        <w:t>В И Р І Ш И В:</w:t>
      </w:r>
    </w:p>
    <w:p w:rsidR="001421DA" w:rsidRPr="00072E73" w:rsidRDefault="001421DA" w:rsidP="008D04B0">
      <w:pPr>
        <w:jc w:val="both"/>
        <w:rPr>
          <w:rFonts w:ascii="Times New Roman" w:hAnsi="Times New Roman"/>
          <w:b/>
          <w:szCs w:val="24"/>
          <w:lang w:eastAsia="uk-UA"/>
        </w:rPr>
      </w:pPr>
    </w:p>
    <w:p w:rsidR="001421DA" w:rsidRPr="000E292B" w:rsidRDefault="001421DA" w:rsidP="008D04B0">
      <w:pPr>
        <w:ind w:left="284"/>
        <w:jc w:val="both"/>
        <w:rPr>
          <w:rFonts w:ascii="Times New Roman" w:hAnsi="Times New Roman"/>
          <w:szCs w:val="24"/>
          <w:lang w:eastAsia="uk-UA"/>
        </w:rPr>
      </w:pPr>
      <w:r>
        <w:rPr>
          <w:rFonts w:ascii="Times New Roman" w:hAnsi="Times New Roman"/>
          <w:szCs w:val="24"/>
          <w:lang w:eastAsia="uk-UA"/>
        </w:rPr>
        <w:t xml:space="preserve">        1. Інформацію  начальника  відділу документообігу та комп’ютерного  забезпечення Валентини ПАВЛЮК «Про стан роботи зі зверненнями громадян у виконавчому комітеті  міської ради за 2022 рік» взяти до відома  та скерувати в структурні підрозділи міської ради,  старостинські округи, комунальні підприємства для вжиття відповідних заходів (додається).   </w:t>
      </w:r>
    </w:p>
    <w:p w:rsidR="001421DA" w:rsidRDefault="001421DA" w:rsidP="008D04B0">
      <w:pPr>
        <w:ind w:left="284"/>
        <w:jc w:val="both"/>
        <w:rPr>
          <w:rFonts w:ascii="Times New Roman" w:hAnsi="Times New Roman"/>
          <w:spacing w:val="-2"/>
          <w:szCs w:val="24"/>
        </w:rPr>
      </w:pPr>
      <w:r>
        <w:rPr>
          <w:rFonts w:ascii="Times New Roman" w:hAnsi="Times New Roman"/>
          <w:szCs w:val="24"/>
        </w:rPr>
        <w:t xml:space="preserve">       </w:t>
      </w:r>
      <w:r w:rsidRPr="00260D2B">
        <w:rPr>
          <w:rFonts w:ascii="Times New Roman" w:hAnsi="Times New Roman"/>
          <w:szCs w:val="24"/>
        </w:rPr>
        <w:t xml:space="preserve"> </w:t>
      </w:r>
      <w:r>
        <w:rPr>
          <w:rFonts w:ascii="Times New Roman" w:hAnsi="Times New Roman"/>
          <w:szCs w:val="24"/>
        </w:rPr>
        <w:t>2. В.о.міського голови</w:t>
      </w:r>
      <w:r>
        <w:rPr>
          <w:rFonts w:ascii="Times New Roman" w:hAnsi="Times New Roman"/>
          <w:spacing w:val="-2"/>
          <w:szCs w:val="24"/>
        </w:rPr>
        <w:t>,</w:t>
      </w:r>
      <w:r w:rsidRPr="00260D2B">
        <w:rPr>
          <w:rFonts w:ascii="Times New Roman" w:hAnsi="Times New Roman"/>
          <w:spacing w:val="-2"/>
          <w:szCs w:val="24"/>
        </w:rPr>
        <w:t xml:space="preserve"> заступник</w:t>
      </w:r>
      <w:r>
        <w:rPr>
          <w:rFonts w:ascii="Times New Roman" w:hAnsi="Times New Roman"/>
          <w:spacing w:val="-2"/>
          <w:szCs w:val="24"/>
        </w:rPr>
        <w:t>у</w:t>
      </w:r>
      <w:r w:rsidRPr="00260D2B">
        <w:rPr>
          <w:rFonts w:ascii="Times New Roman" w:hAnsi="Times New Roman"/>
          <w:spacing w:val="-2"/>
          <w:szCs w:val="24"/>
        </w:rPr>
        <w:t xml:space="preserve"> міського голови з питань діяльності  виконавчих органів ради,</w:t>
      </w:r>
      <w:r>
        <w:rPr>
          <w:rFonts w:ascii="Times New Roman" w:hAnsi="Times New Roman"/>
          <w:spacing w:val="-2"/>
          <w:szCs w:val="24"/>
        </w:rPr>
        <w:t xml:space="preserve"> </w:t>
      </w:r>
      <w:r w:rsidRPr="00260D2B">
        <w:rPr>
          <w:rFonts w:ascii="Times New Roman" w:hAnsi="Times New Roman"/>
          <w:spacing w:val="-2"/>
          <w:szCs w:val="24"/>
        </w:rPr>
        <w:t>заступнику міського голови з питань організаційно-господарської діяльності,</w:t>
      </w:r>
      <w:r>
        <w:rPr>
          <w:rFonts w:ascii="Times New Roman" w:hAnsi="Times New Roman"/>
          <w:spacing w:val="-2"/>
          <w:szCs w:val="24"/>
        </w:rPr>
        <w:t xml:space="preserve"> </w:t>
      </w:r>
      <w:r w:rsidRPr="00260D2B">
        <w:rPr>
          <w:rFonts w:ascii="Times New Roman" w:hAnsi="Times New Roman"/>
          <w:spacing w:val="-2"/>
          <w:szCs w:val="24"/>
        </w:rPr>
        <w:t>керуюч</w:t>
      </w:r>
      <w:r>
        <w:rPr>
          <w:rFonts w:ascii="Times New Roman" w:hAnsi="Times New Roman"/>
          <w:spacing w:val="-2"/>
          <w:szCs w:val="24"/>
        </w:rPr>
        <w:t>ій</w:t>
      </w:r>
      <w:r w:rsidRPr="00260D2B">
        <w:rPr>
          <w:rFonts w:ascii="Times New Roman" w:hAnsi="Times New Roman"/>
          <w:spacing w:val="-2"/>
          <w:szCs w:val="24"/>
        </w:rPr>
        <w:t xml:space="preserve"> справами виконавчого комітету</w:t>
      </w:r>
      <w:r>
        <w:rPr>
          <w:rFonts w:ascii="Times New Roman" w:hAnsi="Times New Roman"/>
          <w:spacing w:val="-2"/>
          <w:szCs w:val="24"/>
        </w:rPr>
        <w:t>, керівникам структурних підрозділів виконкому, старостам:</w:t>
      </w:r>
      <w:r w:rsidRPr="00260D2B">
        <w:rPr>
          <w:rFonts w:ascii="Times New Roman" w:hAnsi="Times New Roman"/>
          <w:spacing w:val="-2"/>
          <w:szCs w:val="24"/>
        </w:rPr>
        <w:t xml:space="preserve"> </w:t>
      </w:r>
    </w:p>
    <w:p w:rsidR="001421DA" w:rsidRDefault="001421DA" w:rsidP="008D04B0">
      <w:pPr>
        <w:ind w:left="284"/>
        <w:jc w:val="both"/>
        <w:rPr>
          <w:rFonts w:ascii="Times New Roman" w:hAnsi="Times New Roman"/>
          <w:spacing w:val="-2"/>
          <w:szCs w:val="24"/>
        </w:rPr>
      </w:pPr>
      <w:r>
        <w:rPr>
          <w:rFonts w:ascii="Times New Roman" w:hAnsi="Times New Roman"/>
          <w:spacing w:val="-2"/>
          <w:szCs w:val="24"/>
        </w:rPr>
        <w:t xml:space="preserve">        2.1.Забезпечити дотримання Інструкції з діловодства;</w:t>
      </w:r>
    </w:p>
    <w:p w:rsidR="001421DA" w:rsidRDefault="001421DA" w:rsidP="008D04B0">
      <w:pPr>
        <w:ind w:left="284"/>
        <w:jc w:val="both"/>
        <w:rPr>
          <w:rFonts w:ascii="Times New Roman" w:hAnsi="Times New Roman"/>
          <w:spacing w:val="-2"/>
          <w:szCs w:val="24"/>
        </w:rPr>
      </w:pPr>
      <w:r>
        <w:rPr>
          <w:rFonts w:ascii="Times New Roman" w:hAnsi="Times New Roman"/>
          <w:spacing w:val="-2"/>
          <w:szCs w:val="24"/>
        </w:rPr>
        <w:t xml:space="preserve">        2.2.Постійно вживати дієвих заходів щодо неухильного виконання вимог Закону України «Про звернення громадян» в частині забезпечення реалізації конституційного права громадян на  письмове звернення та особистий прийом, забезпечувати проведення особистих прийомів громадян посадовими особами за встановленими графіками; </w:t>
      </w:r>
    </w:p>
    <w:p w:rsidR="001421DA" w:rsidRDefault="001421DA" w:rsidP="008D04B0">
      <w:pPr>
        <w:ind w:left="284"/>
        <w:jc w:val="both"/>
        <w:rPr>
          <w:rFonts w:ascii="Times New Roman" w:hAnsi="Times New Roman"/>
          <w:spacing w:val="-2"/>
          <w:szCs w:val="24"/>
        </w:rPr>
      </w:pPr>
      <w:r>
        <w:rPr>
          <w:rFonts w:ascii="Times New Roman" w:hAnsi="Times New Roman"/>
          <w:spacing w:val="-2"/>
          <w:szCs w:val="24"/>
        </w:rPr>
        <w:t xml:space="preserve">         2.3. Вжити невідкладних заходів щодо недопущення випадків порушень термінів розгляду звернень громадян, інформаційних запитів, надання необгрунтованих і неповних відповідей на них, безпідставної передачі розгляду документів іншим органам, не допускати порушень строків розгляду звернень, надавати у встановлені законом терміни письмові відповіді авторам звернень за наслідками їх розгляду;</w:t>
      </w:r>
    </w:p>
    <w:p w:rsidR="001421DA" w:rsidRDefault="001421DA" w:rsidP="008D04B0">
      <w:pPr>
        <w:ind w:left="284"/>
        <w:jc w:val="both"/>
        <w:rPr>
          <w:rFonts w:ascii="Times New Roman" w:hAnsi="Times New Roman"/>
          <w:spacing w:val="-2"/>
          <w:szCs w:val="24"/>
        </w:rPr>
      </w:pPr>
      <w:r>
        <w:rPr>
          <w:rFonts w:ascii="Times New Roman" w:hAnsi="Times New Roman"/>
          <w:spacing w:val="-2"/>
          <w:szCs w:val="24"/>
        </w:rPr>
        <w:t xml:space="preserve">          </w:t>
      </w:r>
    </w:p>
    <w:p w:rsidR="001421DA" w:rsidRDefault="001421DA" w:rsidP="008D04B0">
      <w:pPr>
        <w:ind w:left="284"/>
        <w:jc w:val="both"/>
        <w:rPr>
          <w:rFonts w:ascii="Times New Roman" w:hAnsi="Times New Roman"/>
          <w:spacing w:val="-2"/>
          <w:szCs w:val="24"/>
        </w:rPr>
      </w:pPr>
    </w:p>
    <w:p w:rsidR="001421DA" w:rsidRDefault="001421DA" w:rsidP="008D04B0">
      <w:pPr>
        <w:ind w:left="284"/>
        <w:jc w:val="both"/>
        <w:rPr>
          <w:rFonts w:ascii="Times New Roman" w:hAnsi="Times New Roman"/>
          <w:spacing w:val="-2"/>
          <w:szCs w:val="24"/>
        </w:rPr>
      </w:pPr>
      <w:r>
        <w:rPr>
          <w:rFonts w:ascii="Times New Roman" w:hAnsi="Times New Roman"/>
          <w:spacing w:val="-2"/>
          <w:szCs w:val="24"/>
        </w:rPr>
        <w:t xml:space="preserve">          2.4. Проводити аналіз звернень громадян, постійно здійснювати заходи щодо виявлення проблемних питань громадян з метою упередження надходження повторних звернень.</w:t>
      </w:r>
    </w:p>
    <w:p w:rsidR="001421DA" w:rsidRDefault="001421DA" w:rsidP="008D04B0">
      <w:pPr>
        <w:ind w:left="284"/>
        <w:jc w:val="both"/>
        <w:rPr>
          <w:rFonts w:ascii="Times New Roman" w:hAnsi="Times New Roman"/>
          <w:szCs w:val="24"/>
          <w:lang w:eastAsia="uk-UA"/>
        </w:rPr>
      </w:pPr>
    </w:p>
    <w:p w:rsidR="001421DA" w:rsidRDefault="001421DA" w:rsidP="008D04B0">
      <w:pPr>
        <w:ind w:left="284"/>
        <w:jc w:val="both"/>
        <w:rPr>
          <w:rFonts w:ascii="Times New Roman" w:hAnsi="Times New Roman"/>
          <w:szCs w:val="24"/>
          <w:lang w:eastAsia="uk-UA"/>
        </w:rPr>
      </w:pPr>
      <w:r>
        <w:rPr>
          <w:rFonts w:ascii="Times New Roman" w:hAnsi="Times New Roman"/>
          <w:szCs w:val="24"/>
          <w:lang w:eastAsia="uk-UA"/>
        </w:rPr>
        <w:t xml:space="preserve"> 3. Керівникам комунальних підприємств міської ради, посадовим  особам міської ради посилити контроль за дотриманням та виконанням вимог Закону України «Про звернення громадян» та Указу Президента України «Про заходи щодо забезпечення Конституційних прав громадян на звернення». </w:t>
      </w:r>
    </w:p>
    <w:p w:rsidR="001421DA" w:rsidRDefault="001421DA" w:rsidP="008D04B0">
      <w:pPr>
        <w:ind w:left="284"/>
        <w:jc w:val="both"/>
        <w:rPr>
          <w:rFonts w:ascii="Times New Roman" w:hAnsi="Times New Roman"/>
          <w:szCs w:val="24"/>
          <w:lang w:eastAsia="uk-UA"/>
        </w:rPr>
      </w:pPr>
    </w:p>
    <w:p w:rsidR="001421DA" w:rsidRPr="00C64AE5" w:rsidRDefault="001421DA" w:rsidP="008D04B0">
      <w:pPr>
        <w:ind w:left="284"/>
        <w:jc w:val="both"/>
        <w:rPr>
          <w:rFonts w:ascii="Times New Roman" w:hAnsi="Times New Roman"/>
          <w:szCs w:val="24"/>
          <w:lang w:eastAsia="uk-UA"/>
        </w:rPr>
      </w:pPr>
      <w:r>
        <w:rPr>
          <w:rFonts w:ascii="Times New Roman" w:hAnsi="Times New Roman"/>
          <w:szCs w:val="24"/>
          <w:lang w:eastAsia="uk-UA"/>
        </w:rPr>
        <w:t xml:space="preserve"> 4. </w:t>
      </w:r>
      <w:r w:rsidRPr="00C64AE5">
        <w:rPr>
          <w:rFonts w:ascii="Times New Roman" w:hAnsi="Times New Roman"/>
          <w:szCs w:val="24"/>
          <w:lang w:eastAsia="uk-UA"/>
        </w:rPr>
        <w:t>Відділу документообігу та комп’ютерного  забезпечення  ( нач</w:t>
      </w:r>
      <w:r>
        <w:rPr>
          <w:rFonts w:ascii="Times New Roman" w:hAnsi="Times New Roman"/>
          <w:szCs w:val="24"/>
          <w:lang w:eastAsia="uk-UA"/>
        </w:rPr>
        <w:t>альник</w:t>
      </w:r>
      <w:r w:rsidRPr="00C64AE5">
        <w:rPr>
          <w:rFonts w:ascii="Times New Roman" w:hAnsi="Times New Roman"/>
          <w:szCs w:val="24"/>
          <w:lang w:eastAsia="uk-UA"/>
        </w:rPr>
        <w:t xml:space="preserve"> </w:t>
      </w:r>
      <w:r>
        <w:rPr>
          <w:rFonts w:ascii="Times New Roman" w:hAnsi="Times New Roman"/>
          <w:szCs w:val="24"/>
          <w:lang w:eastAsia="uk-UA"/>
        </w:rPr>
        <w:t>Валентина ПАВЛЮК</w:t>
      </w:r>
      <w:r w:rsidRPr="00C64AE5">
        <w:rPr>
          <w:rFonts w:ascii="Times New Roman" w:hAnsi="Times New Roman"/>
          <w:szCs w:val="24"/>
          <w:lang w:eastAsia="uk-UA"/>
        </w:rPr>
        <w:t>) :</w:t>
      </w:r>
    </w:p>
    <w:p w:rsidR="001421DA" w:rsidRDefault="001421DA" w:rsidP="008D04B0">
      <w:pPr>
        <w:ind w:firstLine="720"/>
        <w:jc w:val="both"/>
        <w:rPr>
          <w:rFonts w:ascii="Times New Roman" w:hAnsi="Times New Roman"/>
          <w:szCs w:val="24"/>
          <w:lang w:eastAsia="uk-UA"/>
        </w:rPr>
      </w:pPr>
      <w:r>
        <w:rPr>
          <w:rFonts w:ascii="Times New Roman" w:hAnsi="Times New Roman"/>
          <w:szCs w:val="24"/>
          <w:lang w:eastAsia="uk-UA"/>
        </w:rPr>
        <w:t>4.1. Посилити контроль за своєчасним та якісним розглядом звернень громадян,інформаційних запитів структурними підрозділами міської ради і виконкому згідно чинного законодавства,надання обгрунтованих відповідей,вносити відповідні пропозиції щодо поліпшення та удосконалення цієї роботи;.</w:t>
      </w:r>
    </w:p>
    <w:p w:rsidR="001421DA" w:rsidRDefault="001421DA" w:rsidP="008D04B0">
      <w:pPr>
        <w:ind w:firstLine="720"/>
        <w:jc w:val="both"/>
        <w:rPr>
          <w:rFonts w:ascii="Times New Roman" w:hAnsi="Times New Roman"/>
          <w:szCs w:val="24"/>
          <w:lang w:eastAsia="uk-UA"/>
        </w:rPr>
      </w:pPr>
      <w:r>
        <w:rPr>
          <w:rFonts w:ascii="Times New Roman" w:hAnsi="Times New Roman"/>
          <w:szCs w:val="24"/>
          <w:lang w:eastAsia="uk-UA"/>
        </w:rPr>
        <w:t>4.2.Надавати методичну допомогу  відповідальним за роботу зі зверненнями громадян  та інформаційних запитів відповідно до вимог чинного законодавства України.</w:t>
      </w:r>
    </w:p>
    <w:p w:rsidR="001421DA" w:rsidRDefault="001421DA" w:rsidP="008D04B0">
      <w:pPr>
        <w:jc w:val="both"/>
        <w:rPr>
          <w:rFonts w:ascii="Times New Roman" w:hAnsi="Times New Roman"/>
          <w:szCs w:val="24"/>
          <w:lang w:eastAsia="uk-UA"/>
        </w:rPr>
      </w:pPr>
      <w:r>
        <w:rPr>
          <w:rFonts w:ascii="Times New Roman" w:hAnsi="Times New Roman"/>
          <w:szCs w:val="24"/>
          <w:lang w:eastAsia="uk-UA"/>
        </w:rPr>
        <w:t xml:space="preserve">            4.3.Постійно аналізувати стан організації роботи із зверненнями громадян у структурних підрозділах міської ради та виконкому,вносити відповідні пропозиції щодо поліпшення цієї роботи,висвітлювати в засобах масової інформації та на офіційному сайті міської ради.</w:t>
      </w:r>
    </w:p>
    <w:p w:rsidR="001421DA" w:rsidRPr="00C64AE5" w:rsidRDefault="001421DA" w:rsidP="008D04B0">
      <w:pPr>
        <w:jc w:val="both"/>
        <w:rPr>
          <w:rFonts w:ascii="Times New Roman" w:hAnsi="Times New Roman"/>
          <w:szCs w:val="24"/>
          <w:lang w:eastAsia="uk-UA"/>
        </w:rPr>
      </w:pPr>
      <w:r>
        <w:rPr>
          <w:rFonts w:ascii="Times New Roman" w:hAnsi="Times New Roman"/>
          <w:szCs w:val="24"/>
          <w:lang w:eastAsia="uk-UA"/>
        </w:rPr>
        <w:t xml:space="preserve">            </w:t>
      </w:r>
    </w:p>
    <w:p w:rsidR="001421DA" w:rsidRPr="00C64AE5" w:rsidRDefault="001421DA" w:rsidP="008D04B0">
      <w:pPr>
        <w:pStyle w:val="Normal3"/>
        <w:jc w:val="both"/>
        <w:rPr>
          <w:rFonts w:ascii="Times New Roman" w:hAnsi="Times New Roman"/>
          <w:szCs w:val="24"/>
        </w:rPr>
      </w:pPr>
      <w:r>
        <w:rPr>
          <w:rFonts w:ascii="Times New Roman" w:hAnsi="Times New Roman"/>
          <w:szCs w:val="24"/>
        </w:rPr>
        <w:t xml:space="preserve">            5</w:t>
      </w:r>
      <w:r w:rsidRPr="00C64AE5">
        <w:rPr>
          <w:rFonts w:ascii="Times New Roman" w:hAnsi="Times New Roman"/>
          <w:szCs w:val="24"/>
        </w:rPr>
        <w:t>.</w:t>
      </w:r>
      <w:r>
        <w:rPr>
          <w:rFonts w:ascii="Times New Roman" w:hAnsi="Times New Roman"/>
          <w:szCs w:val="24"/>
        </w:rPr>
        <w:t xml:space="preserve"> </w:t>
      </w:r>
      <w:r w:rsidRPr="00C64AE5">
        <w:rPr>
          <w:rFonts w:ascii="Times New Roman" w:hAnsi="Times New Roman"/>
          <w:szCs w:val="24"/>
        </w:rPr>
        <w:t xml:space="preserve">Контроль за виконанням даного рішення покласти на  </w:t>
      </w:r>
      <w:r>
        <w:rPr>
          <w:rFonts w:ascii="Times New Roman" w:hAnsi="Times New Roman"/>
          <w:szCs w:val="24"/>
        </w:rPr>
        <w:t>Юрія КОСАРА</w:t>
      </w:r>
      <w:r w:rsidRPr="00C64AE5">
        <w:rPr>
          <w:rFonts w:ascii="Times New Roman" w:hAnsi="Times New Roman"/>
          <w:szCs w:val="24"/>
        </w:rPr>
        <w:t xml:space="preserve"> -   заступника </w:t>
      </w:r>
      <w:r>
        <w:rPr>
          <w:rFonts w:ascii="Times New Roman" w:hAnsi="Times New Roman"/>
          <w:szCs w:val="24"/>
        </w:rPr>
        <w:t xml:space="preserve">       м</w:t>
      </w:r>
      <w:r w:rsidRPr="00C64AE5">
        <w:rPr>
          <w:rFonts w:ascii="Times New Roman" w:hAnsi="Times New Roman"/>
          <w:szCs w:val="24"/>
        </w:rPr>
        <w:t>іського голови з питань діяльності виконавчих органів.</w:t>
      </w:r>
    </w:p>
    <w:p w:rsidR="001421DA" w:rsidRDefault="001421DA" w:rsidP="008D04B0">
      <w:pPr>
        <w:ind w:left="360"/>
        <w:jc w:val="both"/>
        <w:rPr>
          <w:rFonts w:ascii="Times New Roman" w:hAnsi="Times New Roman"/>
          <w:szCs w:val="24"/>
          <w:lang w:eastAsia="uk-UA"/>
        </w:rPr>
      </w:pPr>
    </w:p>
    <w:p w:rsidR="001421DA" w:rsidRDefault="001421DA" w:rsidP="008D04B0">
      <w:pPr>
        <w:ind w:left="360"/>
        <w:jc w:val="both"/>
        <w:rPr>
          <w:rFonts w:ascii="Times New Roman" w:hAnsi="Times New Roman"/>
          <w:szCs w:val="24"/>
          <w:lang w:eastAsia="uk-UA"/>
        </w:rPr>
      </w:pPr>
    </w:p>
    <w:p w:rsidR="001421DA" w:rsidRPr="00C64AE5" w:rsidRDefault="001421DA" w:rsidP="008D04B0">
      <w:pPr>
        <w:ind w:left="360"/>
        <w:jc w:val="both"/>
        <w:rPr>
          <w:rFonts w:ascii="Times New Roman" w:hAnsi="Times New Roman"/>
          <w:szCs w:val="24"/>
          <w:lang w:eastAsia="uk-UA"/>
        </w:rPr>
      </w:pPr>
    </w:p>
    <w:p w:rsidR="001421DA" w:rsidRDefault="001421DA" w:rsidP="008D04B0">
      <w:pPr>
        <w:jc w:val="center"/>
        <w:rPr>
          <w:rFonts w:ascii="Times New Roman" w:hAnsi="Times New Roman"/>
          <w:b/>
          <w:szCs w:val="24"/>
          <w:lang w:eastAsia="uk-UA"/>
        </w:rPr>
      </w:pPr>
      <w:r>
        <w:rPr>
          <w:rFonts w:ascii="Times New Roman" w:hAnsi="Times New Roman"/>
          <w:b/>
          <w:szCs w:val="24"/>
          <w:lang w:eastAsia="uk-UA"/>
        </w:rPr>
        <w:t>В.о.м</w:t>
      </w:r>
      <w:r w:rsidRPr="00072E73">
        <w:rPr>
          <w:rFonts w:ascii="Times New Roman" w:hAnsi="Times New Roman"/>
          <w:b/>
          <w:szCs w:val="24"/>
          <w:lang w:eastAsia="uk-UA"/>
        </w:rPr>
        <w:t>іськ</w:t>
      </w:r>
      <w:r>
        <w:rPr>
          <w:rFonts w:ascii="Times New Roman" w:hAnsi="Times New Roman"/>
          <w:b/>
          <w:szCs w:val="24"/>
          <w:lang w:eastAsia="uk-UA"/>
        </w:rPr>
        <w:t>ого</w:t>
      </w:r>
      <w:r w:rsidRPr="00072E73">
        <w:rPr>
          <w:rFonts w:ascii="Times New Roman" w:hAnsi="Times New Roman"/>
          <w:b/>
          <w:szCs w:val="24"/>
          <w:lang w:eastAsia="uk-UA"/>
        </w:rPr>
        <w:t xml:space="preserve"> голов</w:t>
      </w:r>
      <w:r>
        <w:rPr>
          <w:rFonts w:ascii="Times New Roman" w:hAnsi="Times New Roman"/>
          <w:b/>
          <w:szCs w:val="24"/>
          <w:lang w:eastAsia="uk-UA"/>
        </w:rPr>
        <w:t>и</w:t>
      </w:r>
      <w:r w:rsidRPr="00072E73">
        <w:rPr>
          <w:rFonts w:ascii="Times New Roman" w:hAnsi="Times New Roman"/>
          <w:b/>
          <w:szCs w:val="24"/>
          <w:lang w:eastAsia="uk-UA"/>
        </w:rPr>
        <w:t xml:space="preserve">                                                                            </w:t>
      </w:r>
      <w:r>
        <w:rPr>
          <w:rFonts w:ascii="Times New Roman" w:hAnsi="Times New Roman"/>
          <w:b/>
          <w:szCs w:val="24"/>
          <w:lang w:eastAsia="uk-UA"/>
        </w:rPr>
        <w:t>Олександр МАРУСЯК</w:t>
      </w:r>
    </w:p>
    <w:p w:rsidR="001421DA" w:rsidRDefault="001421DA" w:rsidP="008D04B0">
      <w:pPr>
        <w:jc w:val="center"/>
        <w:rPr>
          <w:rFonts w:ascii="Times New Roman" w:hAnsi="Times New Roman"/>
          <w:b/>
          <w:szCs w:val="24"/>
          <w:lang w:eastAsia="uk-UA"/>
        </w:rPr>
      </w:pPr>
    </w:p>
    <w:p w:rsidR="001421DA" w:rsidRDefault="001421DA" w:rsidP="008D04B0">
      <w:pPr>
        <w:jc w:val="center"/>
        <w:rPr>
          <w:rFonts w:ascii="Times New Roman" w:hAnsi="Times New Roman"/>
          <w:b/>
          <w:szCs w:val="24"/>
          <w:lang w:eastAsia="uk-UA"/>
        </w:rPr>
      </w:pPr>
    </w:p>
    <w:p w:rsidR="001421DA" w:rsidRDefault="001421DA" w:rsidP="008D04B0">
      <w:pPr>
        <w:jc w:val="center"/>
        <w:rPr>
          <w:rFonts w:ascii="Times New Roman" w:hAnsi="Times New Roman"/>
          <w:b/>
          <w:szCs w:val="24"/>
          <w:lang w:eastAsia="uk-UA"/>
        </w:rPr>
      </w:pPr>
    </w:p>
    <w:p w:rsidR="001421DA" w:rsidRDefault="001421DA" w:rsidP="008D04B0">
      <w:pPr>
        <w:jc w:val="center"/>
        <w:rPr>
          <w:rFonts w:ascii="Times New Roman" w:hAnsi="Times New Roman"/>
          <w:b/>
          <w:sz w:val="28"/>
          <w:lang w:val="ru-RU"/>
        </w:rPr>
      </w:pPr>
    </w:p>
    <w:p w:rsidR="001421DA" w:rsidRDefault="001421DA" w:rsidP="008D04B0">
      <w:pPr>
        <w:jc w:val="center"/>
        <w:rPr>
          <w:rFonts w:ascii="Times New Roman" w:hAnsi="Times New Roman"/>
          <w:b/>
          <w:szCs w:val="24"/>
          <w:lang w:val="ru-RU"/>
        </w:rPr>
      </w:pPr>
    </w:p>
    <w:p w:rsidR="001421DA" w:rsidRDefault="001421DA" w:rsidP="008D04B0">
      <w:pPr>
        <w:jc w:val="center"/>
        <w:rPr>
          <w:rFonts w:ascii="Times New Roman" w:hAnsi="Times New Roman"/>
          <w:b/>
          <w:szCs w:val="24"/>
          <w:lang w:val="ru-RU"/>
        </w:rPr>
      </w:pPr>
    </w:p>
    <w:p w:rsidR="001421DA" w:rsidRDefault="001421DA" w:rsidP="008D04B0">
      <w:pPr>
        <w:jc w:val="center"/>
        <w:rPr>
          <w:rFonts w:ascii="Times New Roman" w:hAnsi="Times New Roman"/>
          <w:b/>
          <w:szCs w:val="24"/>
          <w:lang w:val="ru-RU"/>
        </w:rPr>
      </w:pPr>
    </w:p>
    <w:p w:rsidR="001421DA" w:rsidRDefault="001421DA" w:rsidP="008D04B0">
      <w:pPr>
        <w:jc w:val="center"/>
        <w:rPr>
          <w:rFonts w:ascii="Times New Roman" w:hAnsi="Times New Roman"/>
          <w:b/>
          <w:szCs w:val="24"/>
          <w:lang w:val="ru-RU"/>
        </w:rPr>
      </w:pPr>
    </w:p>
    <w:p w:rsidR="001421DA" w:rsidRDefault="001421DA" w:rsidP="008D04B0">
      <w:pPr>
        <w:jc w:val="center"/>
        <w:rPr>
          <w:rFonts w:ascii="Times New Roman" w:hAnsi="Times New Roman"/>
          <w:b/>
          <w:szCs w:val="24"/>
          <w:lang w:val="ru-RU"/>
        </w:rPr>
      </w:pPr>
    </w:p>
    <w:p w:rsidR="001421DA" w:rsidRDefault="001421DA" w:rsidP="008D04B0">
      <w:pPr>
        <w:jc w:val="center"/>
        <w:rPr>
          <w:rFonts w:ascii="Times New Roman" w:hAnsi="Times New Roman"/>
          <w:b/>
          <w:szCs w:val="24"/>
          <w:lang w:val="ru-RU"/>
        </w:rPr>
      </w:pPr>
    </w:p>
    <w:p w:rsidR="001421DA" w:rsidRDefault="001421DA" w:rsidP="008D04B0">
      <w:pPr>
        <w:jc w:val="center"/>
        <w:rPr>
          <w:rFonts w:ascii="Times New Roman" w:hAnsi="Times New Roman"/>
          <w:b/>
          <w:szCs w:val="24"/>
          <w:lang w:val="ru-RU"/>
        </w:rPr>
      </w:pPr>
    </w:p>
    <w:p w:rsidR="001421DA" w:rsidRDefault="001421DA" w:rsidP="008D04B0">
      <w:pPr>
        <w:jc w:val="center"/>
        <w:rPr>
          <w:rFonts w:ascii="Times New Roman" w:hAnsi="Times New Roman"/>
          <w:b/>
          <w:szCs w:val="24"/>
          <w:lang w:val="ru-RU"/>
        </w:rPr>
      </w:pPr>
    </w:p>
    <w:p w:rsidR="001421DA" w:rsidRDefault="001421DA" w:rsidP="008D04B0">
      <w:pPr>
        <w:jc w:val="center"/>
        <w:rPr>
          <w:rFonts w:ascii="Times New Roman" w:hAnsi="Times New Roman"/>
          <w:b/>
          <w:szCs w:val="24"/>
          <w:lang w:val="ru-RU"/>
        </w:rPr>
      </w:pPr>
    </w:p>
    <w:p w:rsidR="001421DA" w:rsidRDefault="001421DA" w:rsidP="008D04B0">
      <w:pPr>
        <w:jc w:val="center"/>
        <w:rPr>
          <w:rFonts w:ascii="Times New Roman" w:hAnsi="Times New Roman"/>
          <w:b/>
          <w:szCs w:val="24"/>
          <w:lang w:val="ru-RU"/>
        </w:rPr>
      </w:pPr>
    </w:p>
    <w:p w:rsidR="001421DA" w:rsidRDefault="001421DA" w:rsidP="008D04B0">
      <w:pPr>
        <w:jc w:val="center"/>
        <w:rPr>
          <w:rFonts w:ascii="Times New Roman" w:hAnsi="Times New Roman"/>
          <w:b/>
          <w:szCs w:val="24"/>
          <w:lang w:val="ru-RU"/>
        </w:rPr>
      </w:pPr>
    </w:p>
    <w:p w:rsidR="001421DA" w:rsidRDefault="001421DA" w:rsidP="008D04B0">
      <w:pPr>
        <w:jc w:val="center"/>
        <w:rPr>
          <w:rFonts w:ascii="Times New Roman" w:hAnsi="Times New Roman"/>
          <w:b/>
          <w:szCs w:val="24"/>
          <w:lang w:val="ru-RU"/>
        </w:rPr>
      </w:pPr>
    </w:p>
    <w:p w:rsidR="001421DA" w:rsidRDefault="001421DA" w:rsidP="008D04B0">
      <w:pPr>
        <w:jc w:val="center"/>
        <w:rPr>
          <w:rFonts w:ascii="Times New Roman" w:hAnsi="Times New Roman"/>
          <w:b/>
          <w:szCs w:val="24"/>
          <w:lang w:val="ru-RU"/>
        </w:rPr>
      </w:pPr>
    </w:p>
    <w:p w:rsidR="001421DA" w:rsidRDefault="001421DA" w:rsidP="008D04B0">
      <w:pPr>
        <w:jc w:val="center"/>
        <w:rPr>
          <w:rFonts w:ascii="Times New Roman" w:hAnsi="Times New Roman"/>
          <w:b/>
          <w:szCs w:val="24"/>
          <w:lang w:val="ru-RU"/>
        </w:rPr>
      </w:pPr>
    </w:p>
    <w:p w:rsidR="001421DA" w:rsidRDefault="001421DA" w:rsidP="008D04B0">
      <w:pPr>
        <w:jc w:val="center"/>
        <w:rPr>
          <w:rFonts w:ascii="Times New Roman" w:hAnsi="Times New Roman"/>
          <w:b/>
          <w:szCs w:val="24"/>
          <w:lang w:val="ru-RU"/>
        </w:rPr>
      </w:pPr>
    </w:p>
    <w:p w:rsidR="001421DA" w:rsidRDefault="001421DA" w:rsidP="008D04B0">
      <w:pPr>
        <w:jc w:val="center"/>
        <w:rPr>
          <w:rFonts w:ascii="Times New Roman" w:hAnsi="Times New Roman"/>
          <w:b/>
          <w:szCs w:val="24"/>
          <w:lang w:val="ru-RU"/>
        </w:rPr>
      </w:pPr>
    </w:p>
    <w:p w:rsidR="001421DA" w:rsidRDefault="001421DA" w:rsidP="008D04B0">
      <w:pPr>
        <w:jc w:val="center"/>
        <w:rPr>
          <w:rFonts w:ascii="Times New Roman" w:hAnsi="Times New Roman"/>
          <w:b/>
          <w:szCs w:val="24"/>
          <w:lang w:val="ru-RU"/>
        </w:rPr>
      </w:pPr>
    </w:p>
    <w:p w:rsidR="001421DA" w:rsidRDefault="001421DA" w:rsidP="008D04B0">
      <w:pPr>
        <w:jc w:val="center"/>
        <w:rPr>
          <w:rFonts w:ascii="Times New Roman" w:hAnsi="Times New Roman"/>
          <w:b/>
          <w:szCs w:val="24"/>
          <w:lang w:val="ru-RU"/>
        </w:rPr>
      </w:pPr>
    </w:p>
    <w:p w:rsidR="001421DA" w:rsidRDefault="001421DA" w:rsidP="008D04B0">
      <w:pPr>
        <w:jc w:val="center"/>
        <w:rPr>
          <w:rFonts w:ascii="Times New Roman" w:hAnsi="Times New Roman"/>
          <w:b/>
          <w:szCs w:val="24"/>
          <w:lang w:val="ru-RU"/>
        </w:rPr>
      </w:pPr>
    </w:p>
    <w:p w:rsidR="001421DA" w:rsidRDefault="001421DA" w:rsidP="008D04B0">
      <w:pPr>
        <w:jc w:val="center"/>
        <w:rPr>
          <w:rFonts w:ascii="Times New Roman" w:hAnsi="Times New Roman"/>
          <w:b/>
          <w:szCs w:val="24"/>
          <w:lang w:val="ru-RU"/>
        </w:rPr>
      </w:pPr>
    </w:p>
    <w:p w:rsidR="001421DA" w:rsidRDefault="001421DA" w:rsidP="008D04B0">
      <w:pPr>
        <w:jc w:val="center"/>
        <w:rPr>
          <w:rFonts w:ascii="Times New Roman" w:hAnsi="Times New Roman"/>
          <w:b/>
          <w:szCs w:val="24"/>
          <w:lang w:val="ru-RU"/>
        </w:rPr>
      </w:pPr>
    </w:p>
    <w:p w:rsidR="001421DA" w:rsidRDefault="001421DA" w:rsidP="008D04B0">
      <w:pPr>
        <w:jc w:val="center"/>
        <w:rPr>
          <w:rFonts w:ascii="Times New Roman" w:hAnsi="Times New Roman"/>
          <w:b/>
          <w:szCs w:val="24"/>
          <w:lang w:val="ru-RU"/>
        </w:rPr>
      </w:pPr>
    </w:p>
    <w:p w:rsidR="001421DA" w:rsidRPr="00DB6C42" w:rsidRDefault="001421DA" w:rsidP="008D04B0">
      <w:pPr>
        <w:jc w:val="center"/>
        <w:rPr>
          <w:rFonts w:ascii="Times New Roman" w:hAnsi="Times New Roman"/>
          <w:b/>
          <w:szCs w:val="24"/>
          <w:lang w:val="ru-RU"/>
        </w:rPr>
      </w:pPr>
      <w:r w:rsidRPr="00DB6C42">
        <w:rPr>
          <w:rFonts w:ascii="Times New Roman" w:hAnsi="Times New Roman"/>
          <w:b/>
          <w:szCs w:val="24"/>
          <w:lang w:val="ru-RU"/>
        </w:rPr>
        <w:t>І  Н Ф О Р М А Ц І Я</w:t>
      </w:r>
    </w:p>
    <w:p w:rsidR="001421DA" w:rsidRDefault="001421DA" w:rsidP="008D04B0">
      <w:pPr>
        <w:jc w:val="both"/>
        <w:rPr>
          <w:rFonts w:ascii="Times New Roman" w:hAnsi="Times New Roman"/>
          <w:b/>
          <w:lang w:val="ru-RU"/>
        </w:rPr>
      </w:pPr>
    </w:p>
    <w:p w:rsidR="001421DA" w:rsidRDefault="001421DA" w:rsidP="00EC3BA7">
      <w:pPr>
        <w:jc w:val="center"/>
        <w:rPr>
          <w:rFonts w:ascii="Times New Roman" w:hAnsi="Times New Roman"/>
          <w:b/>
        </w:rPr>
      </w:pPr>
      <w:r w:rsidRPr="00AD6035">
        <w:rPr>
          <w:rFonts w:ascii="Times New Roman" w:hAnsi="Times New Roman"/>
          <w:b/>
        </w:rPr>
        <w:t>Про стан ро</w:t>
      </w:r>
      <w:r>
        <w:rPr>
          <w:rFonts w:ascii="Times New Roman" w:hAnsi="Times New Roman"/>
          <w:b/>
        </w:rPr>
        <w:t>боти зі зверненнями громадян у виконавчому комітеті</w:t>
      </w:r>
    </w:p>
    <w:p w:rsidR="001421DA" w:rsidRPr="00AD6035" w:rsidRDefault="001421DA" w:rsidP="00EC3BA7">
      <w:pPr>
        <w:jc w:val="center"/>
        <w:rPr>
          <w:rFonts w:ascii="Times New Roman" w:hAnsi="Times New Roman"/>
          <w:b/>
        </w:rPr>
      </w:pPr>
      <w:r>
        <w:rPr>
          <w:rFonts w:ascii="Times New Roman" w:hAnsi="Times New Roman"/>
          <w:b/>
        </w:rPr>
        <w:t>міської ради за 2022 рік</w:t>
      </w:r>
    </w:p>
    <w:p w:rsidR="001421DA" w:rsidRDefault="001421DA" w:rsidP="008D04B0">
      <w:pPr>
        <w:jc w:val="both"/>
        <w:rPr>
          <w:rFonts w:ascii="Times New Roman" w:hAnsi="Times New Roman"/>
          <w:color w:val="000000"/>
          <w:szCs w:val="24"/>
        </w:rPr>
      </w:pPr>
    </w:p>
    <w:p w:rsidR="001421DA" w:rsidRDefault="001421DA" w:rsidP="008D04B0">
      <w:pPr>
        <w:jc w:val="both"/>
        <w:rPr>
          <w:rFonts w:ascii="Georgia" w:hAnsi="Georgia"/>
          <w:color w:val="000000"/>
          <w:sz w:val="19"/>
          <w:szCs w:val="19"/>
        </w:rPr>
      </w:pPr>
      <w:r>
        <w:rPr>
          <w:rFonts w:ascii="Times New Roman" w:hAnsi="Times New Roman"/>
          <w:color w:val="000000"/>
          <w:szCs w:val="24"/>
        </w:rPr>
        <w:t xml:space="preserve">         В</w:t>
      </w:r>
      <w:r w:rsidRPr="00802E34">
        <w:rPr>
          <w:rFonts w:ascii="Times New Roman" w:hAnsi="Times New Roman"/>
          <w:color w:val="000000"/>
          <w:szCs w:val="24"/>
        </w:rPr>
        <w:t xml:space="preserve">иконавчим комітетом Кіцманської міської ради проводиться певна робота,спрямована на підвищення ефективності об"єктивного,всебічного і своєчасного розгляду </w:t>
      </w:r>
      <w:r>
        <w:rPr>
          <w:rFonts w:ascii="Times New Roman" w:hAnsi="Times New Roman"/>
          <w:color w:val="000000"/>
          <w:szCs w:val="24"/>
        </w:rPr>
        <w:t>питань,які порушувалися громадянами ,усунення причин,що породжують скарги громадян,забезпечення відкритості і гласності. У центрі уваги відділу  документообігу та комп"ютерного забезпечення,поряд із забезпеченням своєчасного розгляду заяв  і скарг,знаходяться питання  контролю та надання практичної і методичної допомоги структурним підрозділам міської ради. Відділом щомісячно надається виконавцям нагадування по термінам виконання звернень.</w:t>
      </w:r>
    </w:p>
    <w:p w:rsidR="001421DA" w:rsidRPr="00A46EF0" w:rsidRDefault="001421DA" w:rsidP="008D04B0">
      <w:pPr>
        <w:jc w:val="both"/>
        <w:rPr>
          <w:rFonts w:ascii="Times New Roman" w:hAnsi="Times New Roman"/>
          <w:color w:val="000000"/>
          <w:szCs w:val="24"/>
        </w:rPr>
      </w:pPr>
      <w:r>
        <w:rPr>
          <w:rFonts w:ascii="Times New Roman" w:hAnsi="Times New Roman"/>
          <w:color w:val="000000"/>
          <w:szCs w:val="24"/>
        </w:rPr>
        <w:t xml:space="preserve">          </w:t>
      </w:r>
      <w:r w:rsidRPr="00F10987">
        <w:rPr>
          <w:rFonts w:ascii="Times New Roman" w:hAnsi="Times New Roman"/>
          <w:b/>
          <w:bCs/>
          <w:color w:val="000000"/>
          <w:szCs w:val="24"/>
        </w:rPr>
        <w:t xml:space="preserve"> </w:t>
      </w:r>
      <w:r w:rsidRPr="00A46EF0">
        <w:rPr>
          <w:rFonts w:ascii="Times New Roman" w:hAnsi="Times New Roman"/>
          <w:color w:val="000000"/>
          <w:szCs w:val="24"/>
        </w:rPr>
        <w:t>В своїй роботі зі зверненнями громадян Кіцманська міська рада керується Законом України від 02.10.1996 року №393» Про звернення громадян»,Указом Президента України від 07 лютого 2008 року № 109/2008 «Про першочергові заходи щодо забезпечення реалізації та гарантування конституційного права на звернення до органів державної влади та органів місцевого самоврядування», Законом України «Про доступ до публічної інформації»та Інструкцією з діловодства за зверненнями громадян в органах місцевого самоврядування, на підприємствах, в установах,організаціях затвердженої Постановою Кабінету Міністрів України від 17.04.1997 р.№348.  Письмові звернення,заяви та скарги громадян реєструються в журналі реєстрації заяв,скарг громадян.</w:t>
      </w:r>
      <w:r w:rsidRPr="00A46EF0">
        <w:rPr>
          <w:szCs w:val="24"/>
        </w:rPr>
        <w:t xml:space="preserve"> </w:t>
      </w:r>
      <w:r w:rsidRPr="00A46EF0">
        <w:rPr>
          <w:rFonts w:ascii="Times New Roman" w:hAnsi="Times New Roman"/>
          <w:color w:val="000000"/>
          <w:szCs w:val="24"/>
        </w:rPr>
        <w:t xml:space="preserve"> Протягом 2022 року  до виконавчого комітету Кіцманської міської ради надійшло 1546 пропозицій,заяв та скарг: на  особистому прийомі до міського голови, старостів та керівного складу звернулося 1248 ос</w:t>
      </w:r>
      <w:r>
        <w:rPr>
          <w:rFonts w:ascii="Times New Roman" w:hAnsi="Times New Roman"/>
          <w:color w:val="000000"/>
          <w:szCs w:val="24"/>
        </w:rPr>
        <w:t>іб</w:t>
      </w:r>
      <w:r w:rsidRPr="00A46EF0">
        <w:rPr>
          <w:rFonts w:ascii="Times New Roman" w:hAnsi="Times New Roman"/>
          <w:color w:val="000000"/>
          <w:szCs w:val="24"/>
        </w:rPr>
        <w:t>,письмових звернень -298 в тому числі 21-колективн</w:t>
      </w:r>
      <w:r>
        <w:rPr>
          <w:rFonts w:ascii="Times New Roman" w:hAnsi="Times New Roman"/>
          <w:color w:val="000000"/>
          <w:szCs w:val="24"/>
        </w:rPr>
        <w:t>их</w:t>
      </w:r>
      <w:r w:rsidRPr="00A46EF0">
        <w:rPr>
          <w:rFonts w:ascii="Times New Roman" w:hAnsi="Times New Roman"/>
          <w:color w:val="000000"/>
          <w:szCs w:val="24"/>
        </w:rPr>
        <w:t>.У більшості колективних звернень громадяни порушують питання освіти,транспорту та житлово-комунального господарства,а саме- утеплення наружних стін, ремонт покрівель, встановлення теплолічильників та  обладнання дитячих майданчиків, проведення капітальних ремонтів під’їздів, ремонт та заміна водопровідних труб, виділення коштів на обладнання класних  кімнат, будівництва каналізаційних мереж,щодо співфінансування заходів із заміни дверей,вікон у під</w:t>
      </w:r>
      <w:r>
        <w:rPr>
          <w:rFonts w:ascii="Times New Roman" w:hAnsi="Times New Roman"/>
          <w:color w:val="000000"/>
          <w:szCs w:val="24"/>
        </w:rPr>
        <w:t>»</w:t>
      </w:r>
      <w:r w:rsidRPr="00A46EF0">
        <w:rPr>
          <w:rFonts w:ascii="Times New Roman" w:hAnsi="Times New Roman"/>
          <w:color w:val="000000"/>
          <w:szCs w:val="24"/>
        </w:rPr>
        <w:t xml:space="preserve">їзді,щодо облаштування тротуарних доріжок біля будинків. </w:t>
      </w:r>
      <w:r w:rsidRPr="00A46EF0">
        <w:rPr>
          <w:rFonts w:ascii="Times New Roman" w:hAnsi="Times New Roman"/>
        </w:rPr>
        <w:t xml:space="preserve"> Із  загальної кількості звернень 1020 вирішено позитивно, у вирішенні 53 питання відмовлено,295 дано роз"яснення.  Особлива увага приділяється розгляду звернень громадян пільгових категорій.</w:t>
      </w:r>
      <w:r>
        <w:rPr>
          <w:rFonts w:ascii="Times New Roman" w:hAnsi="Times New Roman"/>
        </w:rPr>
        <w:t xml:space="preserve"> </w:t>
      </w:r>
      <w:r w:rsidRPr="00A46EF0">
        <w:rPr>
          <w:rFonts w:ascii="Times New Roman" w:hAnsi="Times New Roman"/>
        </w:rPr>
        <w:t>Всього до виконавчого комітету Кіцманської міської ради звернулися такі громадяни пільгових категорій: особи з інвалідністю1,11,111 груп-13 громадян,учасники бойових дій-15,багатодітних сімей-18, а також інші громадяни,які потребують соціального захисту та підтримки</w:t>
      </w:r>
      <w:r w:rsidRPr="00A46EF0">
        <w:rPr>
          <w:rFonts w:ascii="Times New Roman" w:hAnsi="Times New Roman"/>
          <w:szCs w:val="24"/>
        </w:rPr>
        <w:t xml:space="preserve">.  </w:t>
      </w:r>
      <w:r w:rsidRPr="00A46EF0">
        <w:rPr>
          <w:rFonts w:ascii="Times New Roman" w:hAnsi="Times New Roman"/>
          <w:color w:val="000000"/>
          <w:szCs w:val="24"/>
        </w:rPr>
        <w:t xml:space="preserve">  Дану категорію громадян турбують питання покращення їх житлових умов, не підвищення тарифів на комунальні послуги, встановлення лічильників,  оформлення субсидій, виділення допомоги на ремонт житла, покращення пасажирських перевезень,  призначення  грошової допомоги  на лікування, для придбання медикаментів та інші питання.  </w:t>
      </w:r>
    </w:p>
    <w:p w:rsidR="001421DA" w:rsidRPr="00FF5A56" w:rsidRDefault="001421DA" w:rsidP="008D04B0">
      <w:pPr>
        <w:jc w:val="both"/>
        <w:rPr>
          <w:rFonts w:ascii="Times New Roman" w:hAnsi="Times New Roman"/>
        </w:rPr>
      </w:pPr>
      <w:r w:rsidRPr="00A46EF0">
        <w:rPr>
          <w:rFonts w:ascii="Times New Roman" w:hAnsi="Times New Roman"/>
        </w:rPr>
        <w:t xml:space="preserve">    Аналіз статистичних даних за соціальним станом заявників свідчить,що найбільше звернень надійшло від пенсіонерів-</w:t>
      </w:r>
      <w:r>
        <w:rPr>
          <w:rFonts w:ascii="Times New Roman" w:hAnsi="Times New Roman"/>
        </w:rPr>
        <w:t>2</w:t>
      </w:r>
      <w:r w:rsidRPr="00A46EF0">
        <w:rPr>
          <w:rFonts w:ascii="Times New Roman" w:hAnsi="Times New Roman"/>
        </w:rPr>
        <w:t>26,безробітних-1</w:t>
      </w:r>
      <w:r>
        <w:rPr>
          <w:rFonts w:ascii="Times New Roman" w:hAnsi="Times New Roman"/>
        </w:rPr>
        <w:t>5</w:t>
      </w:r>
      <w:r w:rsidRPr="00A46EF0">
        <w:rPr>
          <w:rFonts w:ascii="Times New Roman" w:hAnsi="Times New Roman"/>
        </w:rPr>
        <w:t>2,працівників бюджетної сфери-</w:t>
      </w:r>
      <w:r>
        <w:rPr>
          <w:rFonts w:ascii="Times New Roman" w:hAnsi="Times New Roman"/>
        </w:rPr>
        <w:t>24</w:t>
      </w:r>
      <w:r w:rsidRPr="00A46EF0">
        <w:rPr>
          <w:rFonts w:ascii="Times New Roman" w:hAnsi="Times New Roman"/>
        </w:rPr>
        <w:t xml:space="preserve"> та інші. Впродовж звітного періоду громадянами у своїх зверненнях було порушено 1546 питання.</w:t>
      </w:r>
      <w:r w:rsidRPr="00FF5A56">
        <w:rPr>
          <w:rFonts w:ascii="Times New Roman" w:hAnsi="Times New Roman"/>
        </w:rPr>
        <w:t xml:space="preserve"> Традиційно,найбільш характерною тематикою,що порушують жителі Кіцманської територіальної громади,є питання: </w:t>
      </w:r>
    </w:p>
    <w:p w:rsidR="001421DA" w:rsidRPr="00E11646" w:rsidRDefault="001421DA" w:rsidP="008D04B0">
      <w:pPr>
        <w:jc w:val="both"/>
        <w:rPr>
          <w:rFonts w:ascii="Times New Roman" w:hAnsi="Times New Roman"/>
        </w:rPr>
      </w:pPr>
      <w:r w:rsidRPr="00E11646">
        <w:rPr>
          <w:rFonts w:ascii="Times New Roman" w:hAnsi="Times New Roman"/>
        </w:rPr>
        <w:t>-комунального господарства-195.Найчастіше у цій тематиці порушувались питання щодо ремонту покрівель багатоповерхових будинків,щодо співфінансування заходів із заміни вікон,дверей в підїзді будинку,відновлення вуличного освітлення, про облаштування прибудинкової території місцями для паркування автомашин та інші.</w:t>
      </w:r>
    </w:p>
    <w:p w:rsidR="001421DA" w:rsidRPr="00E11646" w:rsidRDefault="001421DA" w:rsidP="008D04B0">
      <w:pPr>
        <w:jc w:val="both"/>
        <w:rPr>
          <w:rFonts w:ascii="Times New Roman" w:hAnsi="Times New Roman"/>
          <w:szCs w:val="24"/>
        </w:rPr>
      </w:pPr>
      <w:r w:rsidRPr="00E11646">
        <w:rPr>
          <w:rFonts w:ascii="Times New Roman" w:hAnsi="Times New Roman"/>
        </w:rPr>
        <w:t>-аграрної політики та земельних відносин-252,зокрема громадянами порушувалися питання щодо виділення земельних ділянок під будівництво та  ведення ОСГ,врегулювання земельних конфліктів,</w:t>
      </w:r>
      <w:r w:rsidRPr="00E11646">
        <w:rPr>
          <w:rFonts w:ascii="Times New Roman" w:hAnsi="Times New Roman"/>
          <w:szCs w:val="24"/>
        </w:rPr>
        <w:t xml:space="preserve"> пов’язані із земельними спорами та земельними відносинами та інші. Більшість з них була розглянута комісійно безпосередньо на місці, заявникам надавалися відповіді з актами комісійних обстежень  та рекомендаціями щодо шляхів вирішення питань, відповідно до чинного законодавства. </w:t>
      </w:r>
    </w:p>
    <w:p w:rsidR="001421DA" w:rsidRPr="00E11646" w:rsidRDefault="001421DA" w:rsidP="008D04B0">
      <w:pPr>
        <w:jc w:val="both"/>
        <w:rPr>
          <w:rFonts w:ascii="Times New Roman" w:hAnsi="Times New Roman"/>
        </w:rPr>
      </w:pPr>
      <w:r w:rsidRPr="00E11646">
        <w:rPr>
          <w:rFonts w:ascii="Times New Roman" w:hAnsi="Times New Roman"/>
        </w:rPr>
        <w:t>-соціального захисту-285</w:t>
      </w:r>
    </w:p>
    <w:p w:rsidR="001421DA" w:rsidRPr="00E11646" w:rsidRDefault="001421DA" w:rsidP="008D04B0">
      <w:pPr>
        <w:jc w:val="both"/>
        <w:rPr>
          <w:rFonts w:ascii="Times New Roman" w:hAnsi="Times New Roman"/>
        </w:rPr>
      </w:pPr>
      <w:r w:rsidRPr="00E11646">
        <w:rPr>
          <w:rFonts w:ascii="Times New Roman" w:hAnsi="Times New Roman"/>
        </w:rPr>
        <w:t>-житлової політики-145</w:t>
      </w:r>
    </w:p>
    <w:p w:rsidR="001421DA" w:rsidRPr="00E11646" w:rsidRDefault="001421DA" w:rsidP="008D04B0">
      <w:pPr>
        <w:jc w:val="both"/>
        <w:rPr>
          <w:rFonts w:ascii="Times New Roman" w:hAnsi="Times New Roman"/>
        </w:rPr>
      </w:pPr>
      <w:r w:rsidRPr="00E11646">
        <w:rPr>
          <w:rFonts w:ascii="Times New Roman" w:hAnsi="Times New Roman"/>
        </w:rPr>
        <w:t>-екології та природніх ресурсів-132</w:t>
      </w:r>
    </w:p>
    <w:p w:rsidR="001421DA" w:rsidRPr="00E11646" w:rsidRDefault="001421DA" w:rsidP="008D04B0">
      <w:pPr>
        <w:jc w:val="both"/>
        <w:rPr>
          <w:rFonts w:ascii="Times New Roman" w:hAnsi="Times New Roman"/>
        </w:rPr>
      </w:pPr>
      <w:r w:rsidRPr="00E11646">
        <w:rPr>
          <w:rFonts w:ascii="Times New Roman" w:hAnsi="Times New Roman"/>
        </w:rPr>
        <w:t>-транспорту та звязку-23</w:t>
      </w:r>
    </w:p>
    <w:p w:rsidR="001421DA" w:rsidRDefault="001421DA" w:rsidP="008D04B0">
      <w:pPr>
        <w:jc w:val="both"/>
        <w:rPr>
          <w:rFonts w:ascii="Times New Roman" w:hAnsi="Times New Roman"/>
          <w:b/>
          <w:bCs/>
        </w:rPr>
      </w:pPr>
    </w:p>
    <w:p w:rsidR="001421DA" w:rsidRPr="00C71FF3" w:rsidRDefault="001421DA" w:rsidP="008D04B0">
      <w:pPr>
        <w:jc w:val="both"/>
        <w:rPr>
          <w:rFonts w:ascii="Times New Roman" w:hAnsi="Times New Roman"/>
          <w:b/>
        </w:rPr>
      </w:pPr>
      <w:r w:rsidRPr="00E11646">
        <w:rPr>
          <w:rFonts w:ascii="Times New Roman" w:hAnsi="Times New Roman"/>
        </w:rPr>
        <w:t xml:space="preserve">Прийнято 287 розпоряджень з основної діяльності виконкому,які включають   різні питання  роботи виконкому, наприклад по відділу освіти приймалися розпорядження </w:t>
      </w:r>
      <w:r>
        <w:rPr>
          <w:rFonts w:ascii="Times New Roman" w:hAnsi="Times New Roman"/>
        </w:rPr>
        <w:t>«</w:t>
      </w:r>
      <w:r w:rsidRPr="00E11646">
        <w:rPr>
          <w:rFonts w:ascii="Times New Roman" w:hAnsi="Times New Roman"/>
        </w:rPr>
        <w:t xml:space="preserve"> </w:t>
      </w:r>
      <w:r>
        <w:rPr>
          <w:rFonts w:ascii="Times New Roman" w:hAnsi="Times New Roman"/>
        </w:rPr>
        <w:t>П</w:t>
      </w:r>
      <w:r w:rsidRPr="00E11646">
        <w:rPr>
          <w:rFonts w:ascii="Times New Roman" w:hAnsi="Times New Roman"/>
        </w:rPr>
        <w:t>ро   організацію  роботи в системі освіти Кіцманської ТГ у період обмежувальних протиепідемічних заходів(№7-р від 20.01.2022р),</w:t>
      </w:r>
      <w:r>
        <w:rPr>
          <w:rFonts w:ascii="Times New Roman" w:hAnsi="Times New Roman"/>
        </w:rPr>
        <w:t xml:space="preserve"> « П</w:t>
      </w:r>
      <w:r w:rsidRPr="00E11646">
        <w:rPr>
          <w:rFonts w:ascii="Times New Roman" w:hAnsi="Times New Roman"/>
        </w:rPr>
        <w:t>ро підсумки проведення  1 заочного етапу Всеукраїнського юнацького фестивалю «В обєктиві натураліста»(№17-р від 31.01.2022р), направлення на підвищення кваліфікації керівних і педагогічних кадрів освітніх закладів,про участь школярів у обласних спортивних змаганнях,  про організацію освітнього процесу у закладах освіти на час військового стану, відділом культури приймалося розпорядження « Про проведення конкурсу сучасної української естрадної пісні ім.В.Івасюка «Пісня буде поміж нас»(№20-р від 02.02.2022)</w:t>
      </w:r>
      <w:r>
        <w:rPr>
          <w:rFonts w:ascii="Times New Roman" w:hAnsi="Times New Roman"/>
        </w:rPr>
        <w:t>,</w:t>
      </w:r>
      <w:r w:rsidRPr="00E11646">
        <w:rPr>
          <w:rFonts w:ascii="Times New Roman" w:hAnsi="Times New Roman"/>
        </w:rPr>
        <w:t xml:space="preserve"> «Про організацію роботи закладів культури і мистецтв»( №27-р від 03.02.2022р.) та інші. Приймалися розпорядження по спиленню дерев,чистки парослів,виділення контейнерів для побутових відходів. Від підприємств, організацій та установ міста  в 2022 році поступило 1258 листи в порівнянні з 2021роком на 233 листи менше,від вищестоящих органів 1600 в порівнянні з 2021 роком на 303 листи менше. </w:t>
      </w:r>
      <w:r w:rsidRPr="00E11646">
        <w:rPr>
          <w:rFonts w:ascii="Times New Roman" w:hAnsi="Times New Roman"/>
          <w:szCs w:val="24"/>
        </w:rPr>
        <w:t xml:space="preserve"> </w:t>
      </w:r>
      <w:r w:rsidRPr="00E11646">
        <w:rPr>
          <w:rFonts w:ascii="Times New Roman" w:hAnsi="Times New Roman"/>
          <w:color w:val="000000"/>
          <w:szCs w:val="24"/>
        </w:rPr>
        <w:t>Особлива увага приділялась керівництвом виконкому розгляду звернень громадян пільгових категорій.У</w:t>
      </w:r>
      <w:r>
        <w:rPr>
          <w:rFonts w:ascii="Times New Roman" w:hAnsi="Times New Roman"/>
          <w:color w:val="000000"/>
          <w:szCs w:val="24"/>
        </w:rPr>
        <w:t xml:space="preserve"> 5</w:t>
      </w:r>
      <w:r w:rsidRPr="00E11646">
        <w:rPr>
          <w:rFonts w:ascii="Times New Roman" w:hAnsi="Times New Roman"/>
          <w:color w:val="000000"/>
          <w:szCs w:val="24"/>
        </w:rPr>
        <w:t xml:space="preserve"> зверненнях,які надійшли від інвалідів війни,учасників бойових дій порушувалися питання</w:t>
      </w:r>
      <w:r w:rsidRPr="00802E34">
        <w:rPr>
          <w:rFonts w:ascii="Times New Roman" w:hAnsi="Times New Roman"/>
          <w:color w:val="000000"/>
          <w:szCs w:val="24"/>
        </w:rPr>
        <w:t xml:space="preserve"> ремонту</w:t>
      </w:r>
      <w:r>
        <w:rPr>
          <w:rFonts w:ascii="Times New Roman" w:hAnsi="Times New Roman"/>
          <w:color w:val="000000"/>
          <w:szCs w:val="24"/>
        </w:rPr>
        <w:t xml:space="preserve"> будинків,надання житла, охорони здоров"я. </w:t>
      </w:r>
      <w:r>
        <w:rPr>
          <w:rFonts w:ascii="Times New Roman" w:hAnsi="Times New Roman"/>
          <w:szCs w:val="24"/>
        </w:rPr>
        <w:t xml:space="preserve"> </w:t>
      </w:r>
      <w:r w:rsidRPr="00DB6C42">
        <w:rPr>
          <w:rFonts w:ascii="Times New Roman" w:hAnsi="Times New Roman"/>
          <w:color w:val="000000"/>
          <w:szCs w:val="24"/>
        </w:rPr>
        <w:t>Крім того, міським головою</w:t>
      </w:r>
      <w:r>
        <w:rPr>
          <w:rFonts w:ascii="Times New Roman" w:hAnsi="Times New Roman"/>
          <w:color w:val="000000"/>
          <w:szCs w:val="24"/>
        </w:rPr>
        <w:t xml:space="preserve">,в.о.міського голови,заступниками міського голови </w:t>
      </w:r>
      <w:r w:rsidRPr="00DB6C42">
        <w:rPr>
          <w:rFonts w:ascii="Times New Roman" w:hAnsi="Times New Roman"/>
          <w:color w:val="000000"/>
          <w:szCs w:val="24"/>
        </w:rPr>
        <w:t xml:space="preserve"> взято під особистий контроль розгляд звернень та забезпечення проведення першочергового особистого прийому інвалідів та учасників Великої Вітчизняної війни, ліквідаторів аварії на ЧАЕС, учасників військових дій в зоні АТО, переселенців, ветеранів праці, громадян пенсійного віку. </w:t>
      </w:r>
      <w:r>
        <w:rPr>
          <w:rFonts w:ascii="Times New Roman" w:hAnsi="Times New Roman"/>
          <w:color w:val="000000"/>
          <w:szCs w:val="24"/>
        </w:rPr>
        <w:t>Д</w:t>
      </w:r>
      <w:r w:rsidRPr="00DB6C42">
        <w:rPr>
          <w:rFonts w:ascii="Times New Roman" w:hAnsi="Times New Roman"/>
          <w:color w:val="000000"/>
          <w:szCs w:val="24"/>
        </w:rPr>
        <w:t>ля підвищення ефективності роботи із зверненнями громадян та для надання кваліфікованої консультації під час проведення особистих прийомів громадян міським головою його заступниками</w:t>
      </w:r>
      <w:r>
        <w:rPr>
          <w:rFonts w:ascii="Times New Roman" w:hAnsi="Times New Roman"/>
          <w:color w:val="000000"/>
          <w:szCs w:val="24"/>
        </w:rPr>
        <w:t>, старостами</w:t>
      </w:r>
      <w:r w:rsidRPr="00DB6C42">
        <w:rPr>
          <w:rFonts w:ascii="Times New Roman" w:hAnsi="Times New Roman"/>
          <w:color w:val="000000"/>
          <w:szCs w:val="24"/>
        </w:rPr>
        <w:t xml:space="preserve"> запроваджено участь фахівців відділів виконавчого комітету безпосередньо під час прийому.</w:t>
      </w:r>
      <w:r>
        <w:rPr>
          <w:rFonts w:ascii="Times New Roman" w:hAnsi="Times New Roman"/>
          <w:color w:val="000000"/>
          <w:szCs w:val="24"/>
        </w:rPr>
        <w:t xml:space="preserve"> </w:t>
      </w:r>
      <w:r w:rsidRPr="00DB6C42">
        <w:rPr>
          <w:rFonts w:ascii="Times New Roman" w:hAnsi="Times New Roman"/>
          <w:color w:val="000000"/>
          <w:szCs w:val="24"/>
          <w:shd w:val="clear" w:color="auto" w:fill="FFFFFF"/>
        </w:rPr>
        <w:t xml:space="preserve">Графіки наглядно оформлені </w:t>
      </w:r>
      <w:r>
        <w:rPr>
          <w:rFonts w:ascii="Times New Roman" w:hAnsi="Times New Roman"/>
          <w:color w:val="000000"/>
          <w:szCs w:val="24"/>
          <w:shd w:val="clear" w:color="auto" w:fill="FFFFFF"/>
        </w:rPr>
        <w:t>опу</w:t>
      </w:r>
      <w:r w:rsidRPr="00DB6C42">
        <w:rPr>
          <w:rFonts w:ascii="Times New Roman" w:hAnsi="Times New Roman"/>
          <w:color w:val="000000"/>
          <w:szCs w:val="24"/>
          <w:shd w:val="clear" w:color="auto" w:fill="FFFFFF"/>
        </w:rPr>
        <w:t>бліковані в засобах масової інформації – газеті «Вільне життя»</w:t>
      </w:r>
      <w:r>
        <w:rPr>
          <w:rFonts w:ascii="Times New Roman" w:hAnsi="Times New Roman"/>
          <w:color w:val="000000"/>
          <w:szCs w:val="24"/>
          <w:shd w:val="clear" w:color="auto" w:fill="FFFFFF"/>
        </w:rPr>
        <w:t>,на офіційному сайті міської ради</w:t>
      </w:r>
      <w:r w:rsidRPr="00DB6C42">
        <w:rPr>
          <w:rFonts w:ascii="Times New Roman" w:hAnsi="Times New Roman"/>
          <w:color w:val="000000"/>
          <w:szCs w:val="24"/>
          <w:shd w:val="clear" w:color="auto" w:fill="FFFFFF"/>
        </w:rPr>
        <w:t>.</w:t>
      </w:r>
      <w:r w:rsidRPr="00DB6C42">
        <w:rPr>
          <w:rFonts w:ascii="Times New Roman" w:hAnsi="Times New Roman"/>
        </w:rPr>
        <w:t xml:space="preserve"> </w:t>
      </w:r>
      <w:r w:rsidRPr="00AC22C7">
        <w:rPr>
          <w:rFonts w:ascii="Times New Roman" w:hAnsi="Times New Roman"/>
        </w:rPr>
        <w:t>Враховуючи важливість проблем, прийом міським головою та керівництвом</w:t>
      </w:r>
      <w:r w:rsidRPr="00C71FF3">
        <w:rPr>
          <w:rFonts w:ascii="Times New Roman" w:hAnsi="Times New Roman"/>
          <w:b/>
        </w:rPr>
        <w:t xml:space="preserve"> </w:t>
      </w:r>
      <w:r w:rsidRPr="00AC22C7">
        <w:rPr>
          <w:rFonts w:ascii="Times New Roman" w:hAnsi="Times New Roman"/>
        </w:rPr>
        <w:t>міськвиконкому,старост</w:t>
      </w:r>
      <w:r>
        <w:rPr>
          <w:rFonts w:ascii="Times New Roman" w:hAnsi="Times New Roman"/>
        </w:rPr>
        <w:t>ами</w:t>
      </w:r>
      <w:r w:rsidRPr="00AC22C7">
        <w:rPr>
          <w:rFonts w:ascii="Times New Roman" w:hAnsi="Times New Roman"/>
        </w:rPr>
        <w:t xml:space="preserve"> проводиться не тільки в прийомний час згідно затверджених графіків, але і в інші робочі дні. Звернення розглядаються у встановлений законом термін. При необхідності звернення розглядаються на місці за участю заявників, із залученням необхідних фахівців, заявникам надаються обґрунтовані письмові відповіді</w:t>
      </w:r>
      <w:r w:rsidRPr="00AC22C7">
        <w:rPr>
          <w:rFonts w:ascii="Times New Roman" w:hAnsi="Times New Roman"/>
          <w:b/>
        </w:rPr>
        <w:t>.</w:t>
      </w:r>
    </w:p>
    <w:p w:rsidR="001421DA" w:rsidRPr="00906063" w:rsidRDefault="001421DA" w:rsidP="008D04B0">
      <w:pPr>
        <w:jc w:val="both"/>
        <w:rPr>
          <w:rFonts w:ascii="Times New Roman" w:hAnsi="Times New Roman"/>
          <w:szCs w:val="24"/>
        </w:rPr>
      </w:pPr>
      <w:r>
        <w:rPr>
          <w:rFonts w:ascii="Times New Roman" w:hAnsi="Times New Roman"/>
        </w:rPr>
        <w:t xml:space="preserve">     </w:t>
      </w:r>
      <w:r w:rsidRPr="00DB6C42">
        <w:rPr>
          <w:rFonts w:ascii="Times New Roman" w:hAnsi="Times New Roman"/>
        </w:rPr>
        <w:t xml:space="preserve"> </w:t>
      </w:r>
      <w:r w:rsidRPr="00E143A3">
        <w:rPr>
          <w:rFonts w:ascii="Times New Roman" w:hAnsi="Times New Roman"/>
          <w:szCs w:val="24"/>
        </w:rPr>
        <w:t xml:space="preserve"> </w:t>
      </w:r>
      <w:r>
        <w:t xml:space="preserve">  </w:t>
      </w:r>
      <w:r w:rsidRPr="00906063">
        <w:rPr>
          <w:rFonts w:ascii="Times New Roman" w:hAnsi="Times New Roman"/>
        </w:rPr>
        <w:t>Розглянуто  усних звернень  на особистому прийомі керівним складом міської ради :</w:t>
      </w:r>
    </w:p>
    <w:p w:rsidR="001421DA" w:rsidRPr="00906063" w:rsidRDefault="001421DA" w:rsidP="008D04B0">
      <w:pPr>
        <w:jc w:val="both"/>
        <w:rPr>
          <w:rFonts w:ascii="Times New Roman" w:hAnsi="Times New Roman"/>
          <w:szCs w:val="24"/>
        </w:rPr>
      </w:pPr>
      <w:r w:rsidRPr="00906063">
        <w:rPr>
          <w:rFonts w:ascii="Times New Roman" w:hAnsi="Times New Roman"/>
          <w:szCs w:val="24"/>
        </w:rPr>
        <w:t xml:space="preserve">Сергієм БУЛЕГОЮ -міським головою -210 </w:t>
      </w:r>
    </w:p>
    <w:p w:rsidR="001421DA" w:rsidRPr="00906063" w:rsidRDefault="001421DA" w:rsidP="008D04B0">
      <w:pPr>
        <w:jc w:val="both"/>
        <w:rPr>
          <w:rFonts w:ascii="Times New Roman" w:hAnsi="Times New Roman"/>
          <w:szCs w:val="24"/>
        </w:rPr>
      </w:pPr>
      <w:r w:rsidRPr="00906063">
        <w:rPr>
          <w:rFonts w:ascii="Times New Roman" w:hAnsi="Times New Roman"/>
          <w:szCs w:val="24"/>
        </w:rPr>
        <w:t>Юрієм КОСАРЕМ  -заступником міського голови -</w:t>
      </w:r>
      <w:r w:rsidRPr="00906063">
        <w:rPr>
          <w:rFonts w:ascii="Times New Roman" w:hAnsi="Times New Roman"/>
          <w:szCs w:val="24"/>
          <w:lang w:val="ru-RU"/>
        </w:rPr>
        <w:t xml:space="preserve"> 32</w:t>
      </w:r>
    </w:p>
    <w:p w:rsidR="001421DA" w:rsidRPr="00906063" w:rsidRDefault="001421DA" w:rsidP="008D04B0">
      <w:pPr>
        <w:jc w:val="both"/>
        <w:rPr>
          <w:rFonts w:ascii="Times New Roman" w:hAnsi="Times New Roman"/>
          <w:color w:val="000000"/>
          <w:szCs w:val="24"/>
        </w:rPr>
      </w:pPr>
      <w:r w:rsidRPr="00906063">
        <w:rPr>
          <w:rFonts w:ascii="Times New Roman" w:hAnsi="Times New Roman"/>
          <w:color w:val="000000"/>
          <w:szCs w:val="24"/>
        </w:rPr>
        <w:t>Олександром МАРУСЯКОМ - першим заступником міського голови -   300</w:t>
      </w:r>
    </w:p>
    <w:p w:rsidR="001421DA" w:rsidRPr="00906063" w:rsidRDefault="001421DA" w:rsidP="008D04B0">
      <w:pPr>
        <w:jc w:val="both"/>
        <w:rPr>
          <w:rFonts w:ascii="Times New Roman" w:hAnsi="Times New Roman"/>
          <w:color w:val="000000"/>
          <w:szCs w:val="24"/>
        </w:rPr>
      </w:pPr>
      <w:r w:rsidRPr="00906063">
        <w:rPr>
          <w:rFonts w:ascii="Times New Roman" w:hAnsi="Times New Roman"/>
          <w:color w:val="000000"/>
          <w:szCs w:val="24"/>
        </w:rPr>
        <w:t>Олександром ТКАЧУКОМ -заступником міського голови -  15</w:t>
      </w:r>
    </w:p>
    <w:p w:rsidR="001421DA" w:rsidRPr="00906063" w:rsidRDefault="001421DA" w:rsidP="008D04B0">
      <w:pPr>
        <w:jc w:val="both"/>
        <w:rPr>
          <w:rFonts w:ascii="Times New Roman" w:hAnsi="Times New Roman"/>
          <w:color w:val="000000"/>
          <w:szCs w:val="24"/>
        </w:rPr>
      </w:pPr>
      <w:r w:rsidRPr="00906063">
        <w:rPr>
          <w:rFonts w:ascii="Times New Roman" w:hAnsi="Times New Roman"/>
          <w:color w:val="000000"/>
          <w:szCs w:val="24"/>
        </w:rPr>
        <w:t>Миколою ОЛЕКСЮКОМ - старостою Суховерхівського старостинського округу -21</w:t>
      </w:r>
    </w:p>
    <w:p w:rsidR="001421DA" w:rsidRPr="00906063" w:rsidRDefault="001421DA" w:rsidP="008D04B0">
      <w:pPr>
        <w:jc w:val="both"/>
        <w:rPr>
          <w:rFonts w:ascii="Times New Roman" w:hAnsi="Times New Roman"/>
          <w:color w:val="000000"/>
          <w:szCs w:val="24"/>
        </w:rPr>
      </w:pPr>
      <w:r w:rsidRPr="00906063">
        <w:rPr>
          <w:rFonts w:ascii="Times New Roman" w:hAnsi="Times New Roman"/>
          <w:color w:val="000000"/>
          <w:szCs w:val="24"/>
        </w:rPr>
        <w:t>Михайлом ПРУНЧАКОМ - старостою Давидівського старостинського округу -50</w:t>
      </w:r>
    </w:p>
    <w:p w:rsidR="001421DA" w:rsidRPr="00906063" w:rsidRDefault="001421DA" w:rsidP="008D04B0">
      <w:pPr>
        <w:jc w:val="both"/>
        <w:rPr>
          <w:rFonts w:ascii="Times New Roman" w:hAnsi="Times New Roman"/>
          <w:color w:val="000000"/>
          <w:szCs w:val="24"/>
        </w:rPr>
      </w:pPr>
      <w:r w:rsidRPr="00906063">
        <w:rPr>
          <w:rFonts w:ascii="Times New Roman" w:hAnsi="Times New Roman"/>
          <w:color w:val="000000"/>
          <w:szCs w:val="24"/>
        </w:rPr>
        <w:t>Іваном ТАРНАВЕЦЬКИМ   - старостою Лашківського старостинського округу -  310</w:t>
      </w:r>
    </w:p>
    <w:p w:rsidR="001421DA" w:rsidRPr="00906063" w:rsidRDefault="001421DA" w:rsidP="008D04B0">
      <w:pPr>
        <w:jc w:val="both"/>
        <w:rPr>
          <w:rFonts w:ascii="Times New Roman" w:hAnsi="Times New Roman"/>
          <w:color w:val="000000"/>
          <w:szCs w:val="24"/>
        </w:rPr>
      </w:pPr>
      <w:r w:rsidRPr="00906063">
        <w:rPr>
          <w:rFonts w:ascii="Times New Roman" w:hAnsi="Times New Roman"/>
          <w:color w:val="000000"/>
          <w:szCs w:val="24"/>
        </w:rPr>
        <w:t>Василем НЯВЧУКОМ         - старостою Шипинецького старостинського округу  -  314</w:t>
      </w:r>
    </w:p>
    <w:p w:rsidR="001421DA" w:rsidRPr="00906063" w:rsidRDefault="001421DA" w:rsidP="008D04B0">
      <w:pPr>
        <w:jc w:val="both"/>
        <w:rPr>
          <w:rFonts w:ascii="Times New Roman" w:hAnsi="Times New Roman"/>
          <w:color w:val="000000"/>
          <w:szCs w:val="24"/>
        </w:rPr>
      </w:pPr>
      <w:r w:rsidRPr="00906063">
        <w:rPr>
          <w:rFonts w:ascii="Times New Roman" w:hAnsi="Times New Roman"/>
          <w:color w:val="000000"/>
          <w:szCs w:val="24"/>
        </w:rPr>
        <w:t>Яною ЛИСАК        -старостою с.Валява-218</w:t>
      </w:r>
    </w:p>
    <w:p w:rsidR="001421DA" w:rsidRPr="00906063" w:rsidRDefault="001421DA" w:rsidP="008D04B0">
      <w:pPr>
        <w:jc w:val="both"/>
        <w:rPr>
          <w:rFonts w:ascii="Times New Roman" w:hAnsi="Times New Roman"/>
          <w:color w:val="000000"/>
          <w:szCs w:val="24"/>
        </w:rPr>
      </w:pPr>
      <w:r w:rsidRPr="00906063">
        <w:rPr>
          <w:rFonts w:ascii="Times New Roman" w:hAnsi="Times New Roman"/>
          <w:color w:val="000000"/>
          <w:szCs w:val="24"/>
        </w:rPr>
        <w:t>Володимиром ВЕРСТЮКОМ  -старостою с.Кліводин-73</w:t>
      </w:r>
    </w:p>
    <w:p w:rsidR="001421DA" w:rsidRPr="00906063" w:rsidRDefault="001421DA" w:rsidP="008D04B0">
      <w:pPr>
        <w:jc w:val="both"/>
        <w:rPr>
          <w:rFonts w:ascii="Times New Roman" w:hAnsi="Times New Roman"/>
          <w:color w:val="000000"/>
          <w:szCs w:val="24"/>
        </w:rPr>
      </w:pPr>
      <w:r w:rsidRPr="00906063">
        <w:rPr>
          <w:rFonts w:ascii="Times New Roman" w:hAnsi="Times New Roman"/>
          <w:color w:val="000000"/>
          <w:szCs w:val="24"/>
        </w:rPr>
        <w:t>Анжелікою МАКСИМЮК -старостою с.Іванківці,Гаврилівці-97</w:t>
      </w:r>
    </w:p>
    <w:p w:rsidR="001421DA" w:rsidRPr="00906063" w:rsidRDefault="001421DA" w:rsidP="008D04B0">
      <w:pPr>
        <w:jc w:val="both"/>
        <w:rPr>
          <w:rFonts w:ascii="Times New Roman" w:hAnsi="Times New Roman"/>
          <w:color w:val="000000"/>
          <w:szCs w:val="24"/>
        </w:rPr>
      </w:pPr>
      <w:r w:rsidRPr="00906063">
        <w:rPr>
          <w:rFonts w:ascii="Times New Roman" w:hAnsi="Times New Roman"/>
          <w:color w:val="000000"/>
          <w:szCs w:val="24"/>
        </w:rPr>
        <w:t>Ярославом КУЗЬМЕНКО    -старостою  с.Ошихліби-55</w:t>
      </w:r>
    </w:p>
    <w:p w:rsidR="001421DA" w:rsidRPr="00A70748" w:rsidRDefault="001421DA" w:rsidP="008D04B0">
      <w:pPr>
        <w:jc w:val="both"/>
        <w:rPr>
          <w:rFonts w:ascii="Times New Roman" w:hAnsi="Times New Roman"/>
          <w:bCs/>
          <w:szCs w:val="24"/>
        </w:rPr>
      </w:pPr>
      <w:r w:rsidRPr="00906063">
        <w:rPr>
          <w:rFonts w:ascii="Times New Roman" w:hAnsi="Times New Roman"/>
          <w:color w:val="000000"/>
          <w:szCs w:val="24"/>
        </w:rPr>
        <w:t xml:space="preserve"> Основні питання ,з якими звертаються громадяни під час особистих прийомів: поліпшення житлових умов,капітальний ремонт будинків,ремонт покрівель,вивіз сміття,благоустрій міста та сіл ТГ, виділення матеріальної допомоги на лікування,надання земельних ділянок під будівництво житлових будинків та ведення ОСГ.     Окремо необхідно відмітити, що у звітному 2022 році набув розвиток такої форми роботи зі зверненнями громадян, як електронні звернення за допомогою мережі Інтернет та електронної пошти. </w:t>
      </w:r>
      <w:r w:rsidRPr="00906063">
        <w:rPr>
          <w:rFonts w:ascii="Times New Roman" w:hAnsi="Times New Roman"/>
          <w:szCs w:val="24"/>
        </w:rPr>
        <w:t xml:space="preserve"> Відповідно</w:t>
      </w:r>
      <w:r w:rsidRPr="00906063">
        <w:rPr>
          <w:rFonts w:ascii="Times New Roman" w:hAnsi="Times New Roman"/>
        </w:rPr>
        <w:t xml:space="preserve"> до Закону України «Про доступ до публічної інформації», Указу Президента України від 05.05.2011 року № 54 «Про забезпечення органами виконавчої </w:t>
      </w:r>
      <w:r w:rsidRPr="00FF5A56">
        <w:rPr>
          <w:rFonts w:ascii="Times New Roman" w:hAnsi="Times New Roman"/>
          <w:bCs/>
        </w:rPr>
        <w:t>влади доступу до публічної інформації», забезпечено реєстрацію, облік, систематизацію та своєчасне надання відповідей на запити. Визначено спеціальні місця для роботи відвідувачів із документами, що містять публічну інформацію</w:t>
      </w:r>
      <w:r w:rsidRPr="00A70748">
        <w:rPr>
          <w:rFonts w:ascii="Times New Roman" w:hAnsi="Times New Roman"/>
          <w:b/>
        </w:rPr>
        <w:t xml:space="preserve">. </w:t>
      </w:r>
      <w:r w:rsidRPr="00A70748">
        <w:rPr>
          <w:rFonts w:ascii="Times New Roman" w:hAnsi="Times New Roman"/>
          <w:bCs/>
        </w:rPr>
        <w:t>У 2022 році отримано 24 інформаційних запитів від фізичних осіб . Запити включать питання різного характеру наприклад:про надання інформації щодо земельних ділянок,розміру заробітної плати керівного складу ТГ та інші.</w:t>
      </w:r>
    </w:p>
    <w:p w:rsidR="001421DA" w:rsidRPr="00AC22C7" w:rsidRDefault="001421DA" w:rsidP="008D04B0">
      <w:pPr>
        <w:shd w:val="clear" w:color="auto" w:fill="FFFFFF"/>
        <w:spacing w:before="188" w:after="188"/>
        <w:jc w:val="both"/>
        <w:rPr>
          <w:rFonts w:ascii="Times New Roman" w:hAnsi="Times New Roman"/>
          <w:color w:val="000000"/>
          <w:szCs w:val="24"/>
        </w:rPr>
      </w:pPr>
      <w:r w:rsidRPr="00AC22C7">
        <w:rPr>
          <w:rFonts w:ascii="Times New Roman" w:hAnsi="Times New Roman"/>
          <w:color w:val="000000"/>
          <w:szCs w:val="24"/>
        </w:rPr>
        <w:t xml:space="preserve">       Порівнюючи показники усіх звернень громадян у звітному періоді </w:t>
      </w:r>
      <w:r w:rsidRPr="00C71FF3">
        <w:rPr>
          <w:rFonts w:ascii="Times New Roman" w:hAnsi="Times New Roman"/>
          <w:b/>
          <w:color w:val="000000"/>
          <w:szCs w:val="24"/>
        </w:rPr>
        <w:t xml:space="preserve">з </w:t>
      </w:r>
      <w:r w:rsidRPr="00FF5A56">
        <w:rPr>
          <w:rFonts w:ascii="Times New Roman" w:hAnsi="Times New Roman"/>
          <w:bCs/>
          <w:color w:val="000000"/>
          <w:szCs w:val="24"/>
        </w:rPr>
        <w:t xml:space="preserve">показниками </w:t>
      </w:r>
      <w:r w:rsidRPr="00AC22C7">
        <w:rPr>
          <w:rFonts w:ascii="Times New Roman" w:hAnsi="Times New Roman"/>
          <w:color w:val="000000"/>
          <w:szCs w:val="24"/>
        </w:rPr>
        <w:t>минулого 20</w:t>
      </w:r>
      <w:r>
        <w:rPr>
          <w:rFonts w:ascii="Times New Roman" w:hAnsi="Times New Roman"/>
          <w:color w:val="000000"/>
          <w:szCs w:val="24"/>
        </w:rPr>
        <w:t>21</w:t>
      </w:r>
      <w:r w:rsidRPr="00AC22C7">
        <w:rPr>
          <w:rFonts w:ascii="Times New Roman" w:hAnsi="Times New Roman"/>
          <w:color w:val="000000"/>
          <w:szCs w:val="24"/>
        </w:rPr>
        <w:t xml:space="preserve"> року, необхідно відмітити, що переважна більшість звернень стосувалися в основному  питань комунального господарства, встановлення теплолічильників, ремонту доріг,освітлення вулиць. Структура тематики звернень до виконкому така:</w:t>
      </w:r>
    </w:p>
    <w:p w:rsidR="001421DA" w:rsidRPr="00DB6C42" w:rsidRDefault="001421DA" w:rsidP="008D04B0">
      <w:pPr>
        <w:shd w:val="clear" w:color="auto" w:fill="FFFFFF"/>
        <w:spacing w:before="188" w:after="188"/>
        <w:jc w:val="both"/>
        <w:rPr>
          <w:rFonts w:ascii="Times New Roman" w:hAnsi="Times New Roman"/>
          <w:color w:val="000000"/>
          <w:szCs w:val="24"/>
        </w:rPr>
      </w:pPr>
      <w:r w:rsidRPr="00DB6C42">
        <w:rPr>
          <w:rFonts w:ascii="Times New Roman" w:hAnsi="Times New Roman"/>
          <w:color w:val="000000"/>
          <w:szCs w:val="24"/>
        </w:rPr>
        <w:t>Основні з них:</w:t>
      </w:r>
    </w:p>
    <w:tbl>
      <w:tblPr>
        <w:tblW w:w="8352" w:type="dxa"/>
        <w:tblCellMar>
          <w:left w:w="0" w:type="dxa"/>
          <w:right w:w="0" w:type="dxa"/>
        </w:tblCellMar>
        <w:tblLook w:val="00A0"/>
      </w:tblPr>
      <w:tblGrid>
        <w:gridCol w:w="4445"/>
        <w:gridCol w:w="2254"/>
        <w:gridCol w:w="1653"/>
      </w:tblGrid>
      <w:tr w:rsidR="001421DA" w:rsidRPr="00DB6C42" w:rsidTr="0011025B">
        <w:tc>
          <w:tcPr>
            <w:tcW w:w="4445" w:type="dxa"/>
            <w:tcBorders>
              <w:top w:val="nil"/>
              <w:left w:val="nil"/>
              <w:bottom w:val="nil"/>
              <w:right w:val="nil"/>
            </w:tcBorders>
            <w:tcMar>
              <w:top w:w="63" w:type="dxa"/>
              <w:left w:w="63" w:type="dxa"/>
              <w:bottom w:w="63" w:type="dxa"/>
              <w:right w:w="63" w:type="dxa"/>
            </w:tcMar>
            <w:vAlign w:val="center"/>
          </w:tcPr>
          <w:p w:rsidR="001421DA" w:rsidRPr="00800F6D" w:rsidRDefault="001421DA" w:rsidP="0011025B">
            <w:pPr>
              <w:jc w:val="center"/>
              <w:rPr>
                <w:rFonts w:ascii="Times New Roman" w:hAnsi="Times New Roman"/>
                <w:b/>
                <w:color w:val="000000"/>
                <w:szCs w:val="24"/>
              </w:rPr>
            </w:pPr>
            <w:r w:rsidRPr="00800F6D">
              <w:rPr>
                <w:rFonts w:ascii="Times New Roman" w:hAnsi="Times New Roman"/>
                <w:b/>
                <w:bCs/>
                <w:iCs/>
                <w:color w:val="000000"/>
                <w:szCs w:val="24"/>
              </w:rPr>
              <w:t>Питання</w:t>
            </w:r>
          </w:p>
        </w:tc>
        <w:tc>
          <w:tcPr>
            <w:tcW w:w="2254" w:type="dxa"/>
            <w:tcBorders>
              <w:top w:val="nil"/>
              <w:left w:val="nil"/>
              <w:bottom w:val="nil"/>
              <w:right w:val="nil"/>
            </w:tcBorders>
            <w:tcMar>
              <w:top w:w="63" w:type="dxa"/>
              <w:left w:w="63" w:type="dxa"/>
              <w:bottom w:w="63" w:type="dxa"/>
              <w:right w:w="63" w:type="dxa"/>
            </w:tcMar>
            <w:vAlign w:val="center"/>
          </w:tcPr>
          <w:p w:rsidR="001421DA" w:rsidRPr="00800F6D" w:rsidRDefault="001421DA" w:rsidP="0011025B">
            <w:pPr>
              <w:jc w:val="center"/>
              <w:rPr>
                <w:rFonts w:ascii="Times New Roman" w:hAnsi="Times New Roman"/>
                <w:b/>
                <w:color w:val="000000"/>
                <w:szCs w:val="24"/>
              </w:rPr>
            </w:pPr>
            <w:r>
              <w:rPr>
                <w:rFonts w:ascii="Times New Roman" w:hAnsi="Times New Roman"/>
                <w:b/>
                <w:bCs/>
                <w:iCs/>
                <w:color w:val="000000"/>
                <w:szCs w:val="24"/>
              </w:rPr>
              <w:t>2021 рі</w:t>
            </w:r>
            <w:r w:rsidRPr="00800F6D">
              <w:rPr>
                <w:rFonts w:ascii="Times New Roman" w:hAnsi="Times New Roman"/>
                <w:b/>
                <w:bCs/>
                <w:iCs/>
                <w:color w:val="000000"/>
                <w:szCs w:val="24"/>
              </w:rPr>
              <w:t>к</w:t>
            </w:r>
          </w:p>
        </w:tc>
        <w:tc>
          <w:tcPr>
            <w:tcW w:w="1653" w:type="dxa"/>
            <w:tcBorders>
              <w:top w:val="nil"/>
              <w:left w:val="nil"/>
              <w:bottom w:val="nil"/>
              <w:right w:val="nil"/>
            </w:tcBorders>
            <w:tcMar>
              <w:top w:w="63" w:type="dxa"/>
              <w:left w:w="63" w:type="dxa"/>
              <w:bottom w:w="63" w:type="dxa"/>
              <w:right w:w="63" w:type="dxa"/>
            </w:tcMar>
            <w:vAlign w:val="center"/>
          </w:tcPr>
          <w:p w:rsidR="001421DA" w:rsidRPr="00800F6D" w:rsidRDefault="001421DA" w:rsidP="0011025B">
            <w:pPr>
              <w:jc w:val="center"/>
              <w:rPr>
                <w:rFonts w:ascii="Times New Roman" w:hAnsi="Times New Roman"/>
                <w:b/>
                <w:color w:val="000000"/>
                <w:szCs w:val="24"/>
              </w:rPr>
            </w:pPr>
            <w:r w:rsidRPr="00800F6D">
              <w:rPr>
                <w:rFonts w:ascii="Times New Roman" w:hAnsi="Times New Roman"/>
                <w:b/>
                <w:bCs/>
                <w:iCs/>
                <w:color w:val="000000"/>
                <w:szCs w:val="24"/>
              </w:rPr>
              <w:t>20</w:t>
            </w:r>
            <w:r>
              <w:rPr>
                <w:rFonts w:ascii="Times New Roman" w:hAnsi="Times New Roman"/>
                <w:b/>
                <w:bCs/>
                <w:iCs/>
                <w:color w:val="000000"/>
                <w:szCs w:val="24"/>
              </w:rPr>
              <w:t>22</w:t>
            </w:r>
            <w:r w:rsidRPr="00800F6D">
              <w:rPr>
                <w:rFonts w:ascii="Times New Roman" w:hAnsi="Times New Roman"/>
                <w:b/>
                <w:bCs/>
                <w:iCs/>
                <w:color w:val="000000"/>
                <w:szCs w:val="24"/>
              </w:rPr>
              <w:t xml:space="preserve"> рік</w:t>
            </w:r>
          </w:p>
        </w:tc>
      </w:tr>
      <w:tr w:rsidR="001421DA" w:rsidRPr="00DB6C42" w:rsidTr="0011025B">
        <w:tc>
          <w:tcPr>
            <w:tcW w:w="4445" w:type="dxa"/>
            <w:tcBorders>
              <w:top w:val="nil"/>
              <w:left w:val="nil"/>
              <w:bottom w:val="nil"/>
              <w:right w:val="nil"/>
            </w:tcBorders>
            <w:tcMar>
              <w:top w:w="63" w:type="dxa"/>
              <w:left w:w="63" w:type="dxa"/>
              <w:bottom w:w="63" w:type="dxa"/>
              <w:right w:w="63" w:type="dxa"/>
            </w:tcMar>
            <w:vAlign w:val="center"/>
          </w:tcPr>
          <w:p w:rsidR="001421DA" w:rsidRPr="00DB6C42" w:rsidRDefault="001421DA" w:rsidP="0011025B">
            <w:pPr>
              <w:spacing w:before="188" w:after="188"/>
              <w:jc w:val="both"/>
              <w:rPr>
                <w:rFonts w:ascii="Times New Roman" w:hAnsi="Times New Roman"/>
                <w:color w:val="000000"/>
                <w:szCs w:val="24"/>
              </w:rPr>
            </w:pPr>
            <w:r w:rsidRPr="00DB6C42">
              <w:rPr>
                <w:rFonts w:ascii="Times New Roman" w:hAnsi="Times New Roman"/>
                <w:color w:val="000000"/>
                <w:szCs w:val="24"/>
              </w:rPr>
              <w:t>Комунальне  господарство</w:t>
            </w:r>
          </w:p>
        </w:tc>
        <w:tc>
          <w:tcPr>
            <w:tcW w:w="2254" w:type="dxa"/>
            <w:tcBorders>
              <w:top w:val="nil"/>
              <w:left w:val="nil"/>
              <w:bottom w:val="nil"/>
              <w:right w:val="nil"/>
            </w:tcBorders>
            <w:tcMar>
              <w:top w:w="63" w:type="dxa"/>
              <w:left w:w="63" w:type="dxa"/>
              <w:bottom w:w="63" w:type="dxa"/>
              <w:right w:w="63" w:type="dxa"/>
            </w:tcMar>
            <w:vAlign w:val="center"/>
          </w:tcPr>
          <w:p w:rsidR="001421DA" w:rsidRPr="00C71FF3" w:rsidRDefault="001421DA" w:rsidP="0011025B">
            <w:pPr>
              <w:spacing w:before="188" w:after="188"/>
              <w:jc w:val="both"/>
              <w:rPr>
                <w:rFonts w:ascii="Times New Roman" w:hAnsi="Times New Roman"/>
                <w:b/>
                <w:color w:val="000000"/>
                <w:szCs w:val="24"/>
              </w:rPr>
            </w:pPr>
            <w:r>
              <w:rPr>
                <w:rFonts w:ascii="Times New Roman" w:hAnsi="Times New Roman"/>
                <w:b/>
                <w:color w:val="000000"/>
                <w:szCs w:val="24"/>
              </w:rPr>
              <w:t xml:space="preserve">           207</w:t>
            </w:r>
          </w:p>
        </w:tc>
        <w:tc>
          <w:tcPr>
            <w:tcW w:w="1653" w:type="dxa"/>
            <w:tcBorders>
              <w:top w:val="nil"/>
              <w:left w:val="nil"/>
              <w:bottom w:val="nil"/>
              <w:right w:val="nil"/>
            </w:tcBorders>
            <w:tcMar>
              <w:top w:w="63" w:type="dxa"/>
              <w:left w:w="63" w:type="dxa"/>
              <w:bottom w:w="63" w:type="dxa"/>
              <w:right w:w="63" w:type="dxa"/>
            </w:tcMar>
            <w:vAlign w:val="center"/>
          </w:tcPr>
          <w:p w:rsidR="001421DA" w:rsidRPr="00C71FF3" w:rsidRDefault="001421DA" w:rsidP="0011025B">
            <w:pPr>
              <w:spacing w:before="188" w:after="188"/>
              <w:jc w:val="both"/>
              <w:rPr>
                <w:rFonts w:ascii="Times New Roman" w:hAnsi="Times New Roman"/>
                <w:b/>
                <w:color w:val="000000"/>
                <w:szCs w:val="24"/>
              </w:rPr>
            </w:pPr>
            <w:r>
              <w:rPr>
                <w:rFonts w:ascii="Times New Roman" w:hAnsi="Times New Roman"/>
                <w:b/>
                <w:color w:val="000000"/>
                <w:szCs w:val="24"/>
              </w:rPr>
              <w:t xml:space="preserve">      195</w:t>
            </w:r>
            <w:r w:rsidRPr="00C71FF3">
              <w:rPr>
                <w:rFonts w:ascii="Times New Roman" w:hAnsi="Times New Roman"/>
                <w:b/>
                <w:color w:val="000000"/>
                <w:szCs w:val="24"/>
              </w:rPr>
              <w:t xml:space="preserve"> </w:t>
            </w:r>
          </w:p>
        </w:tc>
      </w:tr>
      <w:tr w:rsidR="001421DA" w:rsidRPr="00DB6C42" w:rsidTr="0011025B">
        <w:tc>
          <w:tcPr>
            <w:tcW w:w="4445" w:type="dxa"/>
            <w:tcBorders>
              <w:top w:val="nil"/>
              <w:left w:val="nil"/>
              <w:bottom w:val="nil"/>
              <w:right w:val="nil"/>
            </w:tcBorders>
            <w:tcMar>
              <w:top w:w="63" w:type="dxa"/>
              <w:left w:w="63" w:type="dxa"/>
              <w:bottom w:w="63" w:type="dxa"/>
              <w:right w:w="63" w:type="dxa"/>
            </w:tcMar>
            <w:vAlign w:val="center"/>
          </w:tcPr>
          <w:p w:rsidR="001421DA" w:rsidRPr="00DB6C42" w:rsidRDefault="001421DA" w:rsidP="0011025B">
            <w:pPr>
              <w:spacing w:before="188" w:after="188"/>
              <w:jc w:val="both"/>
              <w:rPr>
                <w:rFonts w:ascii="Times New Roman" w:hAnsi="Times New Roman"/>
                <w:color w:val="000000"/>
                <w:szCs w:val="24"/>
              </w:rPr>
            </w:pPr>
            <w:r w:rsidRPr="00DB6C42">
              <w:rPr>
                <w:rFonts w:ascii="Times New Roman" w:hAnsi="Times New Roman"/>
                <w:color w:val="000000"/>
                <w:szCs w:val="24"/>
              </w:rPr>
              <w:t>аграрна політика та земельні відносини</w:t>
            </w:r>
          </w:p>
        </w:tc>
        <w:tc>
          <w:tcPr>
            <w:tcW w:w="2254" w:type="dxa"/>
            <w:tcBorders>
              <w:top w:val="nil"/>
              <w:left w:val="nil"/>
              <w:bottom w:val="nil"/>
              <w:right w:val="nil"/>
            </w:tcBorders>
            <w:tcMar>
              <w:top w:w="63" w:type="dxa"/>
              <w:left w:w="63" w:type="dxa"/>
              <w:bottom w:w="63" w:type="dxa"/>
              <w:right w:w="63" w:type="dxa"/>
            </w:tcMar>
            <w:vAlign w:val="center"/>
          </w:tcPr>
          <w:p w:rsidR="001421DA" w:rsidRPr="00C71FF3" w:rsidRDefault="001421DA" w:rsidP="0011025B">
            <w:pPr>
              <w:spacing w:before="188" w:after="188"/>
              <w:jc w:val="both"/>
              <w:rPr>
                <w:rFonts w:ascii="Times New Roman" w:hAnsi="Times New Roman"/>
                <w:b/>
                <w:color w:val="000000"/>
                <w:szCs w:val="24"/>
              </w:rPr>
            </w:pPr>
            <w:r>
              <w:rPr>
                <w:rFonts w:ascii="Times New Roman" w:hAnsi="Times New Roman"/>
                <w:b/>
                <w:color w:val="000000"/>
                <w:szCs w:val="24"/>
              </w:rPr>
              <w:t xml:space="preserve">           329</w:t>
            </w:r>
          </w:p>
        </w:tc>
        <w:tc>
          <w:tcPr>
            <w:tcW w:w="1653" w:type="dxa"/>
            <w:tcBorders>
              <w:top w:val="nil"/>
              <w:left w:val="nil"/>
              <w:bottom w:val="nil"/>
              <w:right w:val="nil"/>
            </w:tcBorders>
            <w:tcMar>
              <w:top w:w="63" w:type="dxa"/>
              <w:left w:w="63" w:type="dxa"/>
              <w:bottom w:w="63" w:type="dxa"/>
              <w:right w:w="63" w:type="dxa"/>
            </w:tcMar>
            <w:vAlign w:val="center"/>
          </w:tcPr>
          <w:p w:rsidR="001421DA" w:rsidRPr="00C71FF3" w:rsidRDefault="001421DA" w:rsidP="0011025B">
            <w:pPr>
              <w:spacing w:before="188" w:after="188"/>
              <w:jc w:val="both"/>
              <w:rPr>
                <w:rFonts w:ascii="Times New Roman" w:hAnsi="Times New Roman"/>
                <w:b/>
                <w:color w:val="000000"/>
                <w:szCs w:val="24"/>
              </w:rPr>
            </w:pPr>
            <w:r>
              <w:rPr>
                <w:rFonts w:ascii="Times New Roman" w:hAnsi="Times New Roman"/>
                <w:b/>
                <w:color w:val="000000"/>
                <w:szCs w:val="24"/>
              </w:rPr>
              <w:t xml:space="preserve">      252</w:t>
            </w:r>
          </w:p>
        </w:tc>
      </w:tr>
      <w:tr w:rsidR="001421DA" w:rsidRPr="00DB6C42" w:rsidTr="0011025B">
        <w:tc>
          <w:tcPr>
            <w:tcW w:w="4445" w:type="dxa"/>
            <w:tcBorders>
              <w:top w:val="nil"/>
              <w:left w:val="nil"/>
              <w:bottom w:val="nil"/>
              <w:right w:val="nil"/>
            </w:tcBorders>
            <w:tcMar>
              <w:top w:w="63" w:type="dxa"/>
              <w:left w:w="63" w:type="dxa"/>
              <w:bottom w:w="63" w:type="dxa"/>
              <w:right w:w="63" w:type="dxa"/>
            </w:tcMar>
            <w:vAlign w:val="center"/>
          </w:tcPr>
          <w:p w:rsidR="001421DA" w:rsidRPr="00DB6C42" w:rsidRDefault="001421DA" w:rsidP="0011025B">
            <w:pPr>
              <w:spacing w:before="188" w:after="188"/>
              <w:jc w:val="both"/>
              <w:rPr>
                <w:rFonts w:ascii="Times New Roman" w:hAnsi="Times New Roman"/>
                <w:color w:val="000000"/>
                <w:szCs w:val="24"/>
              </w:rPr>
            </w:pPr>
            <w:r w:rsidRPr="00DB6C42">
              <w:rPr>
                <w:rFonts w:ascii="Times New Roman" w:hAnsi="Times New Roman"/>
                <w:color w:val="000000"/>
                <w:szCs w:val="24"/>
              </w:rPr>
              <w:t>житлові питання</w:t>
            </w:r>
          </w:p>
        </w:tc>
        <w:tc>
          <w:tcPr>
            <w:tcW w:w="2254" w:type="dxa"/>
            <w:tcBorders>
              <w:top w:val="nil"/>
              <w:left w:val="nil"/>
              <w:bottom w:val="nil"/>
              <w:right w:val="nil"/>
            </w:tcBorders>
            <w:tcMar>
              <w:top w:w="63" w:type="dxa"/>
              <w:left w:w="63" w:type="dxa"/>
              <w:bottom w:w="63" w:type="dxa"/>
              <w:right w:w="63" w:type="dxa"/>
            </w:tcMar>
            <w:vAlign w:val="center"/>
          </w:tcPr>
          <w:p w:rsidR="001421DA" w:rsidRPr="00C71FF3" w:rsidRDefault="001421DA" w:rsidP="0011025B">
            <w:pPr>
              <w:spacing w:before="188" w:after="188"/>
              <w:jc w:val="both"/>
              <w:rPr>
                <w:rFonts w:ascii="Times New Roman" w:hAnsi="Times New Roman"/>
                <w:b/>
                <w:color w:val="000000"/>
                <w:szCs w:val="24"/>
              </w:rPr>
            </w:pPr>
            <w:r>
              <w:rPr>
                <w:rFonts w:ascii="Times New Roman" w:hAnsi="Times New Roman"/>
                <w:b/>
                <w:color w:val="000000"/>
                <w:szCs w:val="24"/>
              </w:rPr>
              <w:t xml:space="preserve">            153</w:t>
            </w:r>
          </w:p>
        </w:tc>
        <w:tc>
          <w:tcPr>
            <w:tcW w:w="1653" w:type="dxa"/>
            <w:tcBorders>
              <w:top w:val="nil"/>
              <w:left w:val="nil"/>
              <w:bottom w:val="nil"/>
              <w:right w:val="nil"/>
            </w:tcBorders>
            <w:tcMar>
              <w:top w:w="63" w:type="dxa"/>
              <w:left w:w="63" w:type="dxa"/>
              <w:bottom w:w="63" w:type="dxa"/>
              <w:right w:w="63" w:type="dxa"/>
            </w:tcMar>
            <w:vAlign w:val="center"/>
          </w:tcPr>
          <w:p w:rsidR="001421DA" w:rsidRPr="00C71FF3" w:rsidRDefault="001421DA" w:rsidP="0011025B">
            <w:pPr>
              <w:spacing w:before="188" w:after="188"/>
              <w:jc w:val="both"/>
              <w:rPr>
                <w:rFonts w:ascii="Times New Roman" w:hAnsi="Times New Roman"/>
                <w:b/>
                <w:color w:val="000000"/>
                <w:szCs w:val="24"/>
              </w:rPr>
            </w:pPr>
            <w:r>
              <w:rPr>
                <w:rFonts w:ascii="Times New Roman" w:hAnsi="Times New Roman"/>
                <w:b/>
                <w:color w:val="000000"/>
                <w:szCs w:val="24"/>
              </w:rPr>
              <w:t xml:space="preserve">      145</w:t>
            </w:r>
          </w:p>
        </w:tc>
      </w:tr>
      <w:tr w:rsidR="001421DA" w:rsidRPr="00DB6C42" w:rsidTr="0011025B">
        <w:tc>
          <w:tcPr>
            <w:tcW w:w="4445" w:type="dxa"/>
            <w:tcBorders>
              <w:top w:val="nil"/>
              <w:left w:val="nil"/>
              <w:bottom w:val="nil"/>
              <w:right w:val="nil"/>
            </w:tcBorders>
            <w:tcMar>
              <w:top w:w="63" w:type="dxa"/>
              <w:left w:w="63" w:type="dxa"/>
              <w:bottom w:w="63" w:type="dxa"/>
              <w:right w:w="63" w:type="dxa"/>
            </w:tcMar>
            <w:vAlign w:val="center"/>
          </w:tcPr>
          <w:p w:rsidR="001421DA" w:rsidRPr="00DB6C42" w:rsidRDefault="001421DA" w:rsidP="0011025B">
            <w:pPr>
              <w:spacing w:before="188" w:after="188"/>
              <w:jc w:val="both"/>
              <w:rPr>
                <w:rFonts w:ascii="Times New Roman" w:hAnsi="Times New Roman"/>
                <w:color w:val="000000"/>
                <w:szCs w:val="24"/>
              </w:rPr>
            </w:pPr>
            <w:r w:rsidRPr="00DB6C42">
              <w:rPr>
                <w:rFonts w:ascii="Times New Roman" w:hAnsi="Times New Roman"/>
                <w:color w:val="000000"/>
                <w:szCs w:val="24"/>
              </w:rPr>
              <w:t>соціальний захист населення</w:t>
            </w:r>
          </w:p>
        </w:tc>
        <w:tc>
          <w:tcPr>
            <w:tcW w:w="2254" w:type="dxa"/>
            <w:tcBorders>
              <w:top w:val="nil"/>
              <w:left w:val="nil"/>
              <w:bottom w:val="nil"/>
              <w:right w:val="nil"/>
            </w:tcBorders>
            <w:tcMar>
              <w:top w:w="63" w:type="dxa"/>
              <w:left w:w="63" w:type="dxa"/>
              <w:bottom w:w="63" w:type="dxa"/>
              <w:right w:w="63" w:type="dxa"/>
            </w:tcMar>
            <w:vAlign w:val="center"/>
          </w:tcPr>
          <w:p w:rsidR="001421DA" w:rsidRPr="00C71FF3" w:rsidRDefault="001421DA" w:rsidP="0011025B">
            <w:pPr>
              <w:spacing w:before="188" w:after="188"/>
              <w:jc w:val="both"/>
              <w:rPr>
                <w:rFonts w:ascii="Times New Roman" w:hAnsi="Times New Roman"/>
                <w:b/>
                <w:color w:val="000000"/>
                <w:szCs w:val="24"/>
              </w:rPr>
            </w:pPr>
            <w:r>
              <w:rPr>
                <w:rFonts w:ascii="Times New Roman" w:hAnsi="Times New Roman"/>
                <w:b/>
                <w:color w:val="000000"/>
                <w:szCs w:val="24"/>
              </w:rPr>
              <w:t xml:space="preserve">           266</w:t>
            </w:r>
          </w:p>
        </w:tc>
        <w:tc>
          <w:tcPr>
            <w:tcW w:w="1653" w:type="dxa"/>
            <w:tcBorders>
              <w:top w:val="nil"/>
              <w:left w:val="nil"/>
              <w:bottom w:val="nil"/>
              <w:right w:val="nil"/>
            </w:tcBorders>
            <w:tcMar>
              <w:top w:w="63" w:type="dxa"/>
              <w:left w:w="63" w:type="dxa"/>
              <w:bottom w:w="63" w:type="dxa"/>
              <w:right w:w="63" w:type="dxa"/>
            </w:tcMar>
            <w:vAlign w:val="center"/>
          </w:tcPr>
          <w:p w:rsidR="001421DA" w:rsidRPr="00C71FF3" w:rsidRDefault="001421DA" w:rsidP="0011025B">
            <w:pPr>
              <w:spacing w:before="188" w:after="188"/>
              <w:jc w:val="both"/>
              <w:rPr>
                <w:rFonts w:ascii="Times New Roman" w:hAnsi="Times New Roman"/>
                <w:b/>
                <w:color w:val="000000"/>
                <w:szCs w:val="24"/>
              </w:rPr>
            </w:pPr>
            <w:r>
              <w:rPr>
                <w:rFonts w:ascii="Times New Roman" w:hAnsi="Times New Roman"/>
                <w:b/>
                <w:color w:val="000000"/>
                <w:szCs w:val="24"/>
              </w:rPr>
              <w:t xml:space="preserve">      285</w:t>
            </w:r>
          </w:p>
        </w:tc>
      </w:tr>
      <w:tr w:rsidR="001421DA" w:rsidRPr="00DB6C42" w:rsidTr="0011025B">
        <w:tc>
          <w:tcPr>
            <w:tcW w:w="4445" w:type="dxa"/>
            <w:tcBorders>
              <w:top w:val="nil"/>
              <w:left w:val="nil"/>
              <w:bottom w:val="nil"/>
              <w:right w:val="nil"/>
            </w:tcBorders>
            <w:tcMar>
              <w:top w:w="63" w:type="dxa"/>
              <w:left w:w="63" w:type="dxa"/>
              <w:bottom w:w="63" w:type="dxa"/>
              <w:right w:w="63" w:type="dxa"/>
            </w:tcMar>
            <w:vAlign w:val="center"/>
          </w:tcPr>
          <w:p w:rsidR="001421DA" w:rsidRPr="00DB6C42" w:rsidRDefault="001421DA" w:rsidP="0011025B">
            <w:pPr>
              <w:spacing w:before="188" w:after="188"/>
              <w:jc w:val="both"/>
              <w:rPr>
                <w:rFonts w:ascii="Times New Roman" w:hAnsi="Times New Roman"/>
                <w:color w:val="000000"/>
                <w:szCs w:val="24"/>
              </w:rPr>
            </w:pPr>
            <w:r w:rsidRPr="00DB6C42">
              <w:rPr>
                <w:rFonts w:ascii="Times New Roman" w:hAnsi="Times New Roman"/>
                <w:color w:val="000000"/>
                <w:szCs w:val="24"/>
              </w:rPr>
              <w:t>транспорт</w:t>
            </w:r>
          </w:p>
        </w:tc>
        <w:tc>
          <w:tcPr>
            <w:tcW w:w="2254" w:type="dxa"/>
            <w:tcBorders>
              <w:top w:val="nil"/>
              <w:left w:val="nil"/>
              <w:bottom w:val="nil"/>
              <w:right w:val="nil"/>
            </w:tcBorders>
            <w:tcMar>
              <w:top w:w="63" w:type="dxa"/>
              <w:left w:w="63" w:type="dxa"/>
              <w:bottom w:w="63" w:type="dxa"/>
              <w:right w:w="63" w:type="dxa"/>
            </w:tcMar>
            <w:vAlign w:val="center"/>
          </w:tcPr>
          <w:p w:rsidR="001421DA" w:rsidRPr="00C71FF3" w:rsidRDefault="001421DA" w:rsidP="0011025B">
            <w:pPr>
              <w:spacing w:before="188" w:after="188"/>
              <w:jc w:val="both"/>
              <w:rPr>
                <w:rFonts w:ascii="Times New Roman" w:hAnsi="Times New Roman"/>
                <w:b/>
                <w:color w:val="000000"/>
                <w:szCs w:val="24"/>
              </w:rPr>
            </w:pPr>
            <w:r>
              <w:rPr>
                <w:rFonts w:ascii="Times New Roman" w:hAnsi="Times New Roman"/>
                <w:b/>
                <w:color w:val="000000"/>
                <w:szCs w:val="24"/>
              </w:rPr>
              <w:t xml:space="preserve">            54</w:t>
            </w:r>
          </w:p>
        </w:tc>
        <w:tc>
          <w:tcPr>
            <w:tcW w:w="1653" w:type="dxa"/>
            <w:tcBorders>
              <w:top w:val="nil"/>
              <w:left w:val="nil"/>
              <w:bottom w:val="nil"/>
              <w:right w:val="nil"/>
            </w:tcBorders>
            <w:tcMar>
              <w:top w:w="63" w:type="dxa"/>
              <w:left w:w="63" w:type="dxa"/>
              <w:bottom w:w="63" w:type="dxa"/>
              <w:right w:w="63" w:type="dxa"/>
            </w:tcMar>
            <w:vAlign w:val="center"/>
          </w:tcPr>
          <w:p w:rsidR="001421DA" w:rsidRPr="00C71FF3" w:rsidRDefault="001421DA" w:rsidP="0011025B">
            <w:pPr>
              <w:spacing w:before="188" w:after="188"/>
              <w:jc w:val="both"/>
              <w:rPr>
                <w:rFonts w:ascii="Times New Roman" w:hAnsi="Times New Roman"/>
                <w:b/>
                <w:color w:val="000000"/>
                <w:szCs w:val="24"/>
              </w:rPr>
            </w:pPr>
            <w:r>
              <w:rPr>
                <w:rFonts w:ascii="Times New Roman" w:hAnsi="Times New Roman"/>
                <w:b/>
                <w:color w:val="000000"/>
                <w:szCs w:val="24"/>
              </w:rPr>
              <w:t xml:space="preserve">       23</w:t>
            </w:r>
          </w:p>
        </w:tc>
      </w:tr>
      <w:tr w:rsidR="001421DA" w:rsidRPr="00DB6C42" w:rsidTr="0011025B">
        <w:tc>
          <w:tcPr>
            <w:tcW w:w="4445" w:type="dxa"/>
            <w:tcBorders>
              <w:top w:val="nil"/>
              <w:left w:val="nil"/>
              <w:bottom w:val="nil"/>
              <w:right w:val="nil"/>
            </w:tcBorders>
            <w:tcMar>
              <w:top w:w="63" w:type="dxa"/>
              <w:left w:w="63" w:type="dxa"/>
              <w:bottom w:w="63" w:type="dxa"/>
              <w:right w:w="63" w:type="dxa"/>
            </w:tcMar>
            <w:vAlign w:val="center"/>
          </w:tcPr>
          <w:p w:rsidR="001421DA" w:rsidRPr="00DB6C42" w:rsidRDefault="001421DA" w:rsidP="0011025B">
            <w:pPr>
              <w:spacing w:before="188" w:after="188"/>
              <w:jc w:val="both"/>
              <w:rPr>
                <w:rFonts w:ascii="Times New Roman" w:hAnsi="Times New Roman"/>
                <w:color w:val="000000"/>
                <w:szCs w:val="24"/>
              </w:rPr>
            </w:pPr>
            <w:r w:rsidRPr="00DB6C42">
              <w:rPr>
                <w:rFonts w:ascii="Times New Roman" w:hAnsi="Times New Roman"/>
                <w:color w:val="000000"/>
                <w:szCs w:val="24"/>
              </w:rPr>
              <w:t>медицина, охорона здоров’я, екологія</w:t>
            </w:r>
          </w:p>
        </w:tc>
        <w:tc>
          <w:tcPr>
            <w:tcW w:w="2254" w:type="dxa"/>
            <w:tcBorders>
              <w:top w:val="nil"/>
              <w:left w:val="nil"/>
              <w:bottom w:val="nil"/>
              <w:right w:val="nil"/>
            </w:tcBorders>
            <w:tcMar>
              <w:top w:w="63" w:type="dxa"/>
              <w:left w:w="63" w:type="dxa"/>
              <w:bottom w:w="63" w:type="dxa"/>
              <w:right w:w="63" w:type="dxa"/>
            </w:tcMar>
            <w:vAlign w:val="center"/>
          </w:tcPr>
          <w:p w:rsidR="001421DA" w:rsidRPr="00C71FF3" w:rsidRDefault="001421DA" w:rsidP="0011025B">
            <w:pPr>
              <w:spacing w:before="188" w:after="188"/>
              <w:jc w:val="both"/>
              <w:rPr>
                <w:rFonts w:ascii="Times New Roman" w:hAnsi="Times New Roman"/>
                <w:b/>
                <w:color w:val="000000"/>
                <w:szCs w:val="24"/>
              </w:rPr>
            </w:pPr>
            <w:r>
              <w:rPr>
                <w:rFonts w:ascii="Times New Roman" w:hAnsi="Times New Roman"/>
                <w:b/>
                <w:color w:val="000000"/>
                <w:szCs w:val="24"/>
              </w:rPr>
              <w:t xml:space="preserve">             85</w:t>
            </w:r>
          </w:p>
        </w:tc>
        <w:tc>
          <w:tcPr>
            <w:tcW w:w="1653" w:type="dxa"/>
            <w:tcBorders>
              <w:top w:val="nil"/>
              <w:left w:val="nil"/>
              <w:bottom w:val="nil"/>
              <w:right w:val="nil"/>
            </w:tcBorders>
            <w:tcMar>
              <w:top w:w="63" w:type="dxa"/>
              <w:left w:w="63" w:type="dxa"/>
              <w:bottom w:w="63" w:type="dxa"/>
              <w:right w:w="63" w:type="dxa"/>
            </w:tcMar>
            <w:vAlign w:val="center"/>
          </w:tcPr>
          <w:p w:rsidR="001421DA" w:rsidRPr="00C71FF3" w:rsidRDefault="001421DA" w:rsidP="0011025B">
            <w:pPr>
              <w:spacing w:before="188" w:after="188"/>
              <w:jc w:val="both"/>
              <w:rPr>
                <w:rFonts w:ascii="Times New Roman" w:hAnsi="Times New Roman"/>
                <w:b/>
                <w:color w:val="000000"/>
                <w:szCs w:val="24"/>
              </w:rPr>
            </w:pPr>
            <w:r>
              <w:rPr>
                <w:rFonts w:ascii="Times New Roman" w:hAnsi="Times New Roman"/>
                <w:b/>
                <w:color w:val="000000"/>
                <w:szCs w:val="24"/>
              </w:rPr>
              <w:t xml:space="preserve">       43</w:t>
            </w:r>
          </w:p>
        </w:tc>
      </w:tr>
      <w:tr w:rsidR="001421DA" w:rsidRPr="00DB6C42" w:rsidTr="0011025B">
        <w:tc>
          <w:tcPr>
            <w:tcW w:w="4445" w:type="dxa"/>
            <w:tcBorders>
              <w:top w:val="nil"/>
              <w:left w:val="nil"/>
              <w:bottom w:val="nil"/>
              <w:right w:val="nil"/>
            </w:tcBorders>
            <w:tcMar>
              <w:top w:w="63" w:type="dxa"/>
              <w:left w:w="63" w:type="dxa"/>
              <w:bottom w:w="63" w:type="dxa"/>
              <w:right w:w="63" w:type="dxa"/>
            </w:tcMar>
            <w:vAlign w:val="center"/>
          </w:tcPr>
          <w:p w:rsidR="001421DA" w:rsidRPr="00DB6C42" w:rsidRDefault="001421DA" w:rsidP="0011025B">
            <w:pPr>
              <w:spacing w:before="188" w:after="188"/>
              <w:jc w:val="both"/>
              <w:rPr>
                <w:rFonts w:ascii="Times New Roman" w:hAnsi="Times New Roman"/>
                <w:color w:val="000000"/>
                <w:szCs w:val="24"/>
              </w:rPr>
            </w:pPr>
            <w:r w:rsidRPr="00DB6C42">
              <w:rPr>
                <w:rFonts w:ascii="Times New Roman" w:hAnsi="Times New Roman"/>
                <w:color w:val="000000"/>
                <w:szCs w:val="24"/>
              </w:rPr>
              <w:t>забезпечення дотримання законності та охорони правопорядку</w:t>
            </w:r>
          </w:p>
        </w:tc>
        <w:tc>
          <w:tcPr>
            <w:tcW w:w="2254" w:type="dxa"/>
            <w:tcBorders>
              <w:top w:val="nil"/>
              <w:left w:val="nil"/>
              <w:bottom w:val="nil"/>
              <w:right w:val="nil"/>
            </w:tcBorders>
            <w:tcMar>
              <w:top w:w="63" w:type="dxa"/>
              <w:left w:w="63" w:type="dxa"/>
              <w:bottom w:w="63" w:type="dxa"/>
              <w:right w:w="63" w:type="dxa"/>
            </w:tcMar>
            <w:vAlign w:val="center"/>
          </w:tcPr>
          <w:p w:rsidR="001421DA" w:rsidRPr="00C71FF3" w:rsidRDefault="001421DA" w:rsidP="0011025B">
            <w:pPr>
              <w:spacing w:before="188" w:after="188"/>
              <w:jc w:val="both"/>
              <w:rPr>
                <w:rFonts w:ascii="Times New Roman" w:hAnsi="Times New Roman"/>
                <w:b/>
                <w:color w:val="000000"/>
                <w:szCs w:val="24"/>
              </w:rPr>
            </w:pPr>
            <w:r>
              <w:rPr>
                <w:rFonts w:ascii="Times New Roman" w:hAnsi="Times New Roman"/>
                <w:b/>
                <w:color w:val="000000"/>
                <w:szCs w:val="24"/>
              </w:rPr>
              <w:t xml:space="preserve">             35</w:t>
            </w:r>
          </w:p>
        </w:tc>
        <w:tc>
          <w:tcPr>
            <w:tcW w:w="1653" w:type="dxa"/>
            <w:tcBorders>
              <w:top w:val="nil"/>
              <w:left w:val="nil"/>
              <w:bottom w:val="nil"/>
              <w:right w:val="nil"/>
            </w:tcBorders>
            <w:tcMar>
              <w:top w:w="63" w:type="dxa"/>
              <w:left w:w="63" w:type="dxa"/>
              <w:bottom w:w="63" w:type="dxa"/>
              <w:right w:w="63" w:type="dxa"/>
            </w:tcMar>
            <w:vAlign w:val="center"/>
          </w:tcPr>
          <w:p w:rsidR="001421DA" w:rsidRPr="00C71FF3" w:rsidRDefault="001421DA" w:rsidP="0011025B">
            <w:pPr>
              <w:spacing w:before="188" w:after="188"/>
              <w:jc w:val="both"/>
              <w:rPr>
                <w:rFonts w:ascii="Times New Roman" w:hAnsi="Times New Roman"/>
                <w:b/>
                <w:color w:val="000000"/>
                <w:szCs w:val="24"/>
              </w:rPr>
            </w:pPr>
            <w:r>
              <w:rPr>
                <w:rFonts w:ascii="Times New Roman" w:hAnsi="Times New Roman"/>
                <w:b/>
                <w:color w:val="000000"/>
                <w:szCs w:val="24"/>
              </w:rPr>
              <w:t xml:space="preserve">       28</w:t>
            </w:r>
          </w:p>
        </w:tc>
      </w:tr>
    </w:tbl>
    <w:p w:rsidR="001421DA" w:rsidRPr="00CA6DC9" w:rsidRDefault="001421DA" w:rsidP="008D04B0">
      <w:pPr>
        <w:shd w:val="clear" w:color="auto" w:fill="FFFFFF"/>
        <w:spacing w:before="188" w:after="188"/>
        <w:jc w:val="both"/>
        <w:rPr>
          <w:rFonts w:ascii="Times New Roman" w:hAnsi="Times New Roman"/>
          <w:color w:val="000000"/>
          <w:szCs w:val="24"/>
        </w:rPr>
      </w:pPr>
      <w:r>
        <w:rPr>
          <w:rFonts w:ascii="Times New Roman" w:hAnsi="Times New Roman"/>
          <w:color w:val="000000"/>
          <w:szCs w:val="24"/>
        </w:rPr>
        <w:t xml:space="preserve">   </w:t>
      </w:r>
      <w:r w:rsidRPr="00CA6DC9">
        <w:rPr>
          <w:rFonts w:ascii="Times New Roman" w:hAnsi="Times New Roman"/>
          <w:color w:val="000000"/>
          <w:szCs w:val="24"/>
        </w:rPr>
        <w:t>Значна кількість громадян звертається безпосередньо до Кіцманського ВУЖКГ (</w:t>
      </w:r>
      <w:r>
        <w:rPr>
          <w:rFonts w:ascii="Times New Roman" w:hAnsi="Times New Roman"/>
          <w:color w:val="000000"/>
          <w:szCs w:val="24"/>
        </w:rPr>
        <w:t xml:space="preserve"> начальник Ярослав ЯРЕМІЙ </w:t>
      </w:r>
      <w:r w:rsidRPr="00CA6DC9">
        <w:rPr>
          <w:rFonts w:ascii="Times New Roman" w:hAnsi="Times New Roman"/>
          <w:color w:val="000000"/>
          <w:szCs w:val="24"/>
        </w:rPr>
        <w:t>) по</w:t>
      </w:r>
      <w:r>
        <w:rPr>
          <w:rFonts w:ascii="Times New Roman" w:hAnsi="Times New Roman"/>
          <w:color w:val="000000"/>
          <w:szCs w:val="24"/>
        </w:rPr>
        <w:t>-</w:t>
      </w:r>
      <w:r w:rsidRPr="00CA6DC9">
        <w:rPr>
          <w:rFonts w:ascii="Times New Roman" w:hAnsi="Times New Roman"/>
          <w:color w:val="000000"/>
          <w:szCs w:val="24"/>
        </w:rPr>
        <w:t xml:space="preserve"> питанням щодо надання роз’яснень  нарахувань тарифів на житлово-комунальні послуги та їх перерахунку, з приводу благоустрою прибудинкових територій, ремонту покрівель та інші.</w:t>
      </w:r>
    </w:p>
    <w:p w:rsidR="001421DA" w:rsidRPr="009F4CFE" w:rsidRDefault="001421DA" w:rsidP="008D04B0">
      <w:pPr>
        <w:shd w:val="clear" w:color="auto" w:fill="FFFFFF"/>
        <w:spacing w:before="188" w:after="188"/>
        <w:jc w:val="both"/>
        <w:rPr>
          <w:rFonts w:ascii="Times New Roman" w:hAnsi="Times New Roman"/>
          <w:color w:val="000000"/>
          <w:szCs w:val="24"/>
        </w:rPr>
      </w:pPr>
      <w:r w:rsidRPr="00CA6DC9">
        <w:rPr>
          <w:rFonts w:ascii="Times New Roman" w:hAnsi="Times New Roman"/>
          <w:color w:val="000000"/>
          <w:sz w:val="19"/>
          <w:szCs w:val="19"/>
        </w:rPr>
        <w:t xml:space="preserve">            </w:t>
      </w:r>
      <w:r>
        <w:rPr>
          <w:rFonts w:ascii="Times New Roman" w:hAnsi="Times New Roman"/>
          <w:bCs/>
          <w:color w:val="000000"/>
          <w:szCs w:val="24"/>
        </w:rPr>
        <w:t>У</w:t>
      </w:r>
      <w:r w:rsidRPr="00FF5A56">
        <w:rPr>
          <w:rFonts w:ascii="Times New Roman" w:hAnsi="Times New Roman"/>
          <w:bCs/>
          <w:color w:val="000000"/>
          <w:szCs w:val="24"/>
        </w:rPr>
        <w:t xml:space="preserve"> зимовий період в основному </w:t>
      </w:r>
      <w:r>
        <w:rPr>
          <w:rFonts w:ascii="Times New Roman" w:hAnsi="Times New Roman"/>
          <w:bCs/>
          <w:color w:val="000000"/>
          <w:szCs w:val="24"/>
        </w:rPr>
        <w:t xml:space="preserve">надходять заяви </w:t>
      </w:r>
      <w:r w:rsidRPr="00FF5A56">
        <w:rPr>
          <w:rFonts w:ascii="Times New Roman" w:hAnsi="Times New Roman"/>
          <w:bCs/>
          <w:color w:val="000000"/>
          <w:szCs w:val="24"/>
        </w:rPr>
        <w:t>стосовно прибирання сміття і розчищення доріг (всього  1</w:t>
      </w:r>
      <w:r>
        <w:rPr>
          <w:rFonts w:ascii="Times New Roman" w:hAnsi="Times New Roman"/>
          <w:bCs/>
          <w:color w:val="000000"/>
          <w:szCs w:val="24"/>
        </w:rPr>
        <w:t>0</w:t>
      </w:r>
      <w:r w:rsidRPr="00FF5A56">
        <w:rPr>
          <w:rFonts w:ascii="Times New Roman" w:hAnsi="Times New Roman"/>
          <w:bCs/>
          <w:color w:val="000000"/>
          <w:szCs w:val="24"/>
        </w:rPr>
        <w:t xml:space="preserve"> заяв),  вирубка сухостійких дерев, парослів (</w:t>
      </w:r>
      <w:r>
        <w:rPr>
          <w:rFonts w:ascii="Times New Roman" w:hAnsi="Times New Roman"/>
          <w:bCs/>
          <w:color w:val="000000"/>
          <w:szCs w:val="24"/>
        </w:rPr>
        <w:t>25</w:t>
      </w:r>
      <w:r w:rsidRPr="00FF5A56">
        <w:rPr>
          <w:rFonts w:ascii="Times New Roman" w:hAnsi="Times New Roman"/>
          <w:bCs/>
          <w:color w:val="000000"/>
          <w:szCs w:val="24"/>
        </w:rPr>
        <w:t>).    Рішенням №287\8 від 22.08.2019р. ХХ111 сесії утворено ЦНАП Кіцмансько</w:t>
      </w:r>
      <w:r>
        <w:rPr>
          <w:rFonts w:ascii="Times New Roman" w:hAnsi="Times New Roman"/>
          <w:bCs/>
          <w:color w:val="000000"/>
          <w:szCs w:val="24"/>
        </w:rPr>
        <w:t>ї</w:t>
      </w:r>
      <w:r w:rsidRPr="00FF5A56">
        <w:rPr>
          <w:rFonts w:ascii="Times New Roman" w:hAnsi="Times New Roman"/>
          <w:bCs/>
          <w:color w:val="000000"/>
          <w:szCs w:val="24"/>
        </w:rPr>
        <w:t xml:space="preserve"> </w:t>
      </w:r>
      <w:r>
        <w:rPr>
          <w:rFonts w:ascii="Times New Roman" w:hAnsi="Times New Roman"/>
          <w:color w:val="000000"/>
          <w:szCs w:val="24"/>
        </w:rPr>
        <w:t>ТГ,  яким також здійснюється прийняття звернень,заяв,повідомлень,які  визначені рішенням Ради:( надання матері</w:t>
      </w:r>
      <w:r w:rsidRPr="009F4CFE">
        <w:rPr>
          <w:rFonts w:ascii="Times New Roman" w:hAnsi="Times New Roman"/>
          <w:color w:val="000000"/>
          <w:szCs w:val="24"/>
        </w:rPr>
        <w:t>альн</w:t>
      </w:r>
      <w:r>
        <w:rPr>
          <w:rFonts w:ascii="Times New Roman" w:hAnsi="Times New Roman"/>
          <w:color w:val="000000"/>
          <w:szCs w:val="24"/>
        </w:rPr>
        <w:t>ої</w:t>
      </w:r>
      <w:r w:rsidRPr="009F4CFE">
        <w:rPr>
          <w:rFonts w:ascii="Times New Roman" w:hAnsi="Times New Roman"/>
          <w:color w:val="000000"/>
          <w:szCs w:val="24"/>
        </w:rPr>
        <w:t xml:space="preserve"> допомог</w:t>
      </w:r>
      <w:r>
        <w:rPr>
          <w:rFonts w:ascii="Times New Roman" w:hAnsi="Times New Roman"/>
          <w:color w:val="000000"/>
          <w:szCs w:val="24"/>
        </w:rPr>
        <w:t>и жителям громади</w:t>
      </w:r>
      <w:r w:rsidRPr="009F4CFE">
        <w:rPr>
          <w:rFonts w:ascii="Times New Roman" w:hAnsi="Times New Roman"/>
          <w:color w:val="000000"/>
          <w:szCs w:val="24"/>
        </w:rPr>
        <w:t>, земельн</w:t>
      </w:r>
      <w:r>
        <w:rPr>
          <w:rFonts w:ascii="Times New Roman" w:hAnsi="Times New Roman"/>
          <w:color w:val="000000"/>
          <w:szCs w:val="24"/>
        </w:rPr>
        <w:t>і</w:t>
      </w:r>
      <w:r w:rsidRPr="009F4CFE">
        <w:rPr>
          <w:rFonts w:ascii="Times New Roman" w:hAnsi="Times New Roman"/>
          <w:color w:val="000000"/>
          <w:szCs w:val="24"/>
        </w:rPr>
        <w:t xml:space="preserve"> питання </w:t>
      </w:r>
      <w:r>
        <w:rPr>
          <w:rFonts w:ascii="Times New Roman" w:hAnsi="Times New Roman"/>
          <w:color w:val="000000"/>
          <w:szCs w:val="24"/>
        </w:rPr>
        <w:t xml:space="preserve"> та інші).</w:t>
      </w:r>
    </w:p>
    <w:p w:rsidR="001421DA" w:rsidRPr="00862536" w:rsidRDefault="001421DA" w:rsidP="008D04B0">
      <w:pPr>
        <w:shd w:val="clear" w:color="auto" w:fill="FFFFFF"/>
        <w:spacing w:before="188" w:after="188"/>
        <w:jc w:val="both"/>
      </w:pPr>
      <w:r>
        <w:rPr>
          <w:rFonts w:ascii="Times New Roman" w:hAnsi="Times New Roman"/>
          <w:color w:val="000000"/>
          <w:szCs w:val="24"/>
        </w:rPr>
        <w:t xml:space="preserve">       П</w:t>
      </w:r>
      <w:r w:rsidRPr="00CA6DC9">
        <w:rPr>
          <w:rFonts w:ascii="Times New Roman" w:hAnsi="Times New Roman"/>
          <w:color w:val="000000"/>
          <w:szCs w:val="24"/>
        </w:rPr>
        <w:t>итання роботи із зверненнями громадян, організації їх особистого прийому знаходиться під постійним контролем міського голови</w:t>
      </w:r>
      <w:r>
        <w:rPr>
          <w:rFonts w:ascii="Times New Roman" w:hAnsi="Times New Roman"/>
          <w:color w:val="000000"/>
          <w:szCs w:val="24"/>
        </w:rPr>
        <w:t>, старостів ТГ. Особливу увагу керівництво виконкому зосереджує на невідкладному та якісному задоволенні запитів громадян,на недопущенні надання необгрунтованих відповідей.</w:t>
      </w:r>
      <w:r>
        <w:rPr>
          <w:rFonts w:ascii="Times New Roman" w:hAnsi="Times New Roman"/>
          <w:szCs w:val="24"/>
        </w:rPr>
        <w:t xml:space="preserve"> </w:t>
      </w:r>
      <w:r w:rsidRPr="00802E34">
        <w:rPr>
          <w:rFonts w:ascii="Times New Roman" w:hAnsi="Times New Roman"/>
          <w:szCs w:val="24"/>
        </w:rPr>
        <w:t>Щомісячно відділом документообігу та комп"ютерного забезпечення здійснюється аналіз звернень громадян,що надходять до міськвиконкому,у тому числі через органи державної влади вищого рівня,громадські організації,засоби масової інформації,повторних та колективних звернень. Аналіз</w:t>
      </w:r>
      <w:r>
        <w:rPr>
          <w:rFonts w:ascii="Times New Roman" w:hAnsi="Times New Roman"/>
          <w:szCs w:val="24"/>
        </w:rPr>
        <w:t xml:space="preserve"> надається керівництву міськвиконкому,що дає можливість бачити проблеми,які турбують жителів міста, за необхідності оперативно втручатися,виправляти стан справ. </w:t>
      </w:r>
      <w:r w:rsidRPr="00862536">
        <w:rPr>
          <w:rFonts w:ascii="Times New Roman" w:hAnsi="Times New Roman"/>
        </w:rPr>
        <w:t xml:space="preserve">Міськвиконком  і надалі буде приділяти більше уваги зверненню громадян  та спрямовувати діяльність на  дотримання Закону України «Про звернення громадян»  та  Указу   Президента  України  «Про  заходи  щодо  забезпечення  Конституційних  прав  громадян  на  звернення»  на  території  Кіцманської ТГ,  в яку входять  села  Суховерхів,  Давидівці, Лашківка, Шипинці, Валява, Кліводин, Ошихліби, Іванківці та Гаврилівці, вживати  невідкладних  заходів  та  здійснювати  постійний  контроль  щодо  забезпечення  реалізації  конституційних  прав  громадян  на  письмове  звернення  та  особистий  прийом,  обов’язкове одержання  обгрунтованої  відповіді,  неухильного  виконання  норм  Закону  України «Про  звернення  громадян».   </w:t>
      </w:r>
    </w:p>
    <w:p w:rsidR="001421DA" w:rsidRDefault="001421DA" w:rsidP="008D04B0">
      <w:pPr>
        <w:jc w:val="both"/>
        <w:rPr>
          <w:rFonts w:ascii="Times New Roman" w:hAnsi="Times New Roman"/>
        </w:rPr>
      </w:pPr>
    </w:p>
    <w:p w:rsidR="001421DA" w:rsidRDefault="001421DA" w:rsidP="008D04B0">
      <w:r>
        <w:rPr>
          <w:rFonts w:ascii="Times New Roman" w:hAnsi="Times New Roman"/>
        </w:rPr>
        <w:t xml:space="preserve">    </w:t>
      </w:r>
      <w:r>
        <w:t xml:space="preserve">   </w:t>
      </w:r>
      <w:r w:rsidRPr="0004517E">
        <w:t xml:space="preserve">  </w:t>
      </w:r>
    </w:p>
    <w:p w:rsidR="001421DA" w:rsidRDefault="001421DA" w:rsidP="008D04B0">
      <w:pPr>
        <w:rPr>
          <w:rFonts w:ascii="Times New Roman" w:hAnsi="Times New Roman"/>
          <w:b/>
          <w:szCs w:val="24"/>
        </w:rPr>
      </w:pPr>
    </w:p>
    <w:p w:rsidR="001421DA" w:rsidRDefault="001421DA" w:rsidP="008D04B0">
      <w:pPr>
        <w:rPr>
          <w:rFonts w:ascii="Times New Roman" w:hAnsi="Times New Roman"/>
          <w:szCs w:val="24"/>
        </w:rPr>
      </w:pPr>
    </w:p>
    <w:p w:rsidR="001421DA" w:rsidRPr="00CA6DC9" w:rsidRDefault="001421DA" w:rsidP="008D04B0">
      <w:pPr>
        <w:rPr>
          <w:rFonts w:ascii="Times New Roman" w:hAnsi="Times New Roman"/>
          <w:szCs w:val="24"/>
        </w:rPr>
      </w:pPr>
      <w:r w:rsidRPr="00CA6DC9">
        <w:rPr>
          <w:rFonts w:ascii="Times New Roman" w:hAnsi="Times New Roman"/>
          <w:szCs w:val="24"/>
        </w:rPr>
        <w:t>Начальник   відділу  документообігу</w:t>
      </w:r>
    </w:p>
    <w:p w:rsidR="001421DA" w:rsidRDefault="001421DA" w:rsidP="008D04B0">
      <w:pPr>
        <w:rPr>
          <w:b/>
          <w:sz w:val="28"/>
        </w:rPr>
      </w:pPr>
      <w:r w:rsidRPr="00CA6DC9">
        <w:rPr>
          <w:rFonts w:ascii="Times New Roman" w:hAnsi="Times New Roman"/>
          <w:szCs w:val="24"/>
        </w:rPr>
        <w:t>та  комп’ютерного  забезпечення                                                                В</w:t>
      </w:r>
      <w:r>
        <w:rPr>
          <w:rFonts w:ascii="Times New Roman" w:hAnsi="Times New Roman"/>
          <w:szCs w:val="24"/>
        </w:rPr>
        <w:t xml:space="preserve">алентина  </w:t>
      </w:r>
      <w:r w:rsidRPr="00CA6DC9">
        <w:rPr>
          <w:rFonts w:ascii="Times New Roman" w:hAnsi="Times New Roman"/>
          <w:szCs w:val="24"/>
        </w:rPr>
        <w:t>П</w:t>
      </w:r>
      <w:r>
        <w:rPr>
          <w:rFonts w:ascii="Times New Roman" w:hAnsi="Times New Roman"/>
          <w:szCs w:val="24"/>
        </w:rPr>
        <w:t>АВЛЮК</w:t>
      </w:r>
    </w:p>
    <w:p w:rsidR="001421DA" w:rsidRDefault="001421DA" w:rsidP="008D04B0">
      <w:pPr>
        <w:rPr>
          <w:b/>
          <w:sz w:val="28"/>
        </w:rPr>
      </w:pPr>
      <w:r w:rsidRPr="00CA6DC9">
        <w:rPr>
          <w:rFonts w:ascii="Times New Roman" w:hAnsi="Times New Roman"/>
          <w:szCs w:val="24"/>
        </w:rPr>
        <w:t xml:space="preserve">      </w:t>
      </w:r>
      <w:r>
        <w:rPr>
          <w:rFonts w:ascii="Times New Roman" w:hAnsi="Times New Roman"/>
          <w:szCs w:val="24"/>
        </w:rPr>
        <w:t xml:space="preserve">                             </w:t>
      </w:r>
    </w:p>
    <w:p w:rsidR="001421DA" w:rsidRPr="00072E73" w:rsidRDefault="001421DA" w:rsidP="008D04B0">
      <w:pPr>
        <w:jc w:val="center"/>
        <w:rPr>
          <w:rFonts w:ascii="Times New Roman" w:hAnsi="Times New Roman"/>
          <w:b/>
          <w:szCs w:val="24"/>
          <w:lang w:eastAsia="uk-UA"/>
        </w:rPr>
      </w:pPr>
    </w:p>
    <w:p w:rsidR="001421DA" w:rsidRDefault="001421DA" w:rsidP="008D04B0">
      <w:pPr>
        <w:jc w:val="both"/>
        <w:rPr>
          <w:rFonts w:ascii="Times New Roman" w:hAnsi="Times New Roman"/>
          <w:szCs w:val="24"/>
          <w:lang w:eastAsia="uk-UA"/>
        </w:rPr>
      </w:pPr>
      <w:r>
        <w:rPr>
          <w:rFonts w:ascii="Times New Roman" w:hAnsi="Times New Roman"/>
          <w:szCs w:val="24"/>
          <w:lang w:eastAsia="uk-UA"/>
        </w:rPr>
        <w:t xml:space="preserve">  </w:t>
      </w:r>
    </w:p>
    <w:p w:rsidR="001421DA" w:rsidRDefault="001421DA" w:rsidP="008D04B0">
      <w:pPr>
        <w:jc w:val="both"/>
        <w:rPr>
          <w:rFonts w:ascii="Times New Roman" w:hAnsi="Times New Roman"/>
          <w:szCs w:val="24"/>
          <w:lang w:eastAsia="uk-UA"/>
        </w:rPr>
      </w:pPr>
    </w:p>
    <w:p w:rsidR="001421DA" w:rsidRPr="0074112F" w:rsidRDefault="001421DA" w:rsidP="008D04B0">
      <w:pPr>
        <w:jc w:val="both"/>
        <w:rPr>
          <w:rFonts w:ascii="Times New Roman" w:hAnsi="Times New Roman"/>
          <w:szCs w:val="24"/>
          <w:lang w:eastAsia="uk-UA"/>
        </w:rPr>
      </w:pPr>
    </w:p>
    <w:p w:rsidR="001421DA" w:rsidRDefault="001421DA" w:rsidP="008D04B0">
      <w:pPr>
        <w:jc w:val="both"/>
        <w:rPr>
          <w:rFonts w:ascii="Times New Roman" w:hAnsi="Times New Roman"/>
        </w:rPr>
      </w:pPr>
    </w:p>
    <w:p w:rsidR="001421DA" w:rsidRPr="008D04B0" w:rsidRDefault="001421DA" w:rsidP="008D04B0">
      <w:pPr>
        <w:jc w:val="both"/>
        <w:rPr>
          <w:rFonts w:ascii="Times New Roman" w:hAnsi="Times New Roman"/>
          <w:i/>
          <w:iCs/>
        </w:rPr>
      </w:pPr>
    </w:p>
    <w:p w:rsidR="001421DA" w:rsidRPr="008D04B0" w:rsidRDefault="001421DA" w:rsidP="008D04B0"/>
    <w:sectPr w:rsidR="001421DA" w:rsidRPr="008D04B0" w:rsidSect="00F9303F">
      <w:footerReference w:type="even" r:id="rId9"/>
      <w:footerReference w:type="default" r:id="rId10"/>
      <w:pgSz w:w="11906" w:h="16838"/>
      <w:pgMar w:top="539" w:right="566"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21DA" w:rsidRDefault="001421DA">
      <w:r>
        <w:separator/>
      </w:r>
    </w:p>
  </w:endnote>
  <w:endnote w:type="continuationSeparator" w:id="0">
    <w:p w:rsidR="001421DA" w:rsidRDefault="001421D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21DA" w:rsidRDefault="001421DA" w:rsidP="00656DC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421DA" w:rsidRDefault="001421DA" w:rsidP="00151D7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21DA" w:rsidRDefault="001421DA" w:rsidP="00656DC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421DA" w:rsidRDefault="001421DA" w:rsidP="00151D78">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21DA" w:rsidRDefault="001421DA">
      <w:r>
        <w:separator/>
      </w:r>
    </w:p>
  </w:footnote>
  <w:footnote w:type="continuationSeparator" w:id="0">
    <w:p w:rsidR="001421DA" w:rsidRDefault="001421D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98405C"/>
    <w:multiLevelType w:val="multilevel"/>
    <w:tmpl w:val="E8689170"/>
    <w:lvl w:ilvl="0">
      <w:start w:val="1"/>
      <w:numFmt w:val="decimal"/>
      <w:lvlText w:val="%1."/>
      <w:lvlJc w:val="left"/>
      <w:pPr>
        <w:tabs>
          <w:tab w:val="num" w:pos="644"/>
        </w:tabs>
        <w:ind w:left="644" w:hanging="360"/>
      </w:pPr>
      <w:rPr>
        <w:rFonts w:cs="Times New Roman" w:hint="default"/>
      </w:rPr>
    </w:lvl>
    <w:lvl w:ilvl="1">
      <w:start w:val="1"/>
      <w:numFmt w:val="decimal"/>
      <w:isLgl/>
      <w:lvlText w:val="%1.%2."/>
      <w:lvlJc w:val="left"/>
      <w:pPr>
        <w:tabs>
          <w:tab w:val="num" w:pos="1411"/>
        </w:tabs>
        <w:ind w:left="1411" w:hanging="560"/>
      </w:pPr>
      <w:rPr>
        <w:rFonts w:cs="Times New Roman" w:hint="default"/>
      </w:rPr>
    </w:lvl>
    <w:lvl w:ilvl="2">
      <w:start w:val="1"/>
      <w:numFmt w:val="decimal"/>
      <w:isLgl/>
      <w:lvlText w:val="%1.%2.%3."/>
      <w:lvlJc w:val="left"/>
      <w:pPr>
        <w:tabs>
          <w:tab w:val="num" w:pos="1800"/>
        </w:tabs>
        <w:ind w:left="1800" w:hanging="720"/>
      </w:pPr>
      <w:rPr>
        <w:rFonts w:cs="Times New Roman" w:hint="default"/>
      </w:rPr>
    </w:lvl>
    <w:lvl w:ilvl="3">
      <w:start w:val="1"/>
      <w:numFmt w:val="decimal"/>
      <w:isLgl/>
      <w:lvlText w:val="%1.%2.%3.%4."/>
      <w:lvlJc w:val="left"/>
      <w:pPr>
        <w:tabs>
          <w:tab w:val="num" w:pos="2160"/>
        </w:tabs>
        <w:ind w:left="2160" w:hanging="720"/>
      </w:pPr>
      <w:rPr>
        <w:rFonts w:cs="Times New Roman" w:hint="default"/>
      </w:rPr>
    </w:lvl>
    <w:lvl w:ilvl="4">
      <w:start w:val="1"/>
      <w:numFmt w:val="decimal"/>
      <w:isLgl/>
      <w:lvlText w:val="%1.%2.%3.%4.%5."/>
      <w:lvlJc w:val="left"/>
      <w:pPr>
        <w:tabs>
          <w:tab w:val="num" w:pos="2880"/>
        </w:tabs>
        <w:ind w:left="2880" w:hanging="1080"/>
      </w:pPr>
      <w:rPr>
        <w:rFonts w:cs="Times New Roman" w:hint="default"/>
      </w:rPr>
    </w:lvl>
    <w:lvl w:ilvl="5">
      <w:start w:val="1"/>
      <w:numFmt w:val="decimal"/>
      <w:isLgl/>
      <w:lvlText w:val="%1.%2.%3.%4.%5.%6."/>
      <w:lvlJc w:val="left"/>
      <w:pPr>
        <w:tabs>
          <w:tab w:val="num" w:pos="3240"/>
        </w:tabs>
        <w:ind w:left="3240" w:hanging="1080"/>
      </w:pPr>
      <w:rPr>
        <w:rFonts w:cs="Times New Roman" w:hint="default"/>
      </w:rPr>
    </w:lvl>
    <w:lvl w:ilvl="6">
      <w:start w:val="1"/>
      <w:numFmt w:val="decimal"/>
      <w:isLgl/>
      <w:lvlText w:val="%1.%2.%3.%4.%5.%6.%7."/>
      <w:lvlJc w:val="left"/>
      <w:pPr>
        <w:tabs>
          <w:tab w:val="num" w:pos="3960"/>
        </w:tabs>
        <w:ind w:left="3960" w:hanging="1440"/>
      </w:pPr>
      <w:rPr>
        <w:rFonts w:cs="Times New Roman" w:hint="default"/>
      </w:rPr>
    </w:lvl>
    <w:lvl w:ilvl="7">
      <w:start w:val="1"/>
      <w:numFmt w:val="decimal"/>
      <w:isLgl/>
      <w:lvlText w:val="%1.%2.%3.%4.%5.%6.%7.%8."/>
      <w:lvlJc w:val="left"/>
      <w:pPr>
        <w:tabs>
          <w:tab w:val="num" w:pos="4320"/>
        </w:tabs>
        <w:ind w:left="4320" w:hanging="1440"/>
      </w:pPr>
      <w:rPr>
        <w:rFonts w:cs="Times New Roman" w:hint="default"/>
      </w:rPr>
    </w:lvl>
    <w:lvl w:ilvl="8">
      <w:start w:val="1"/>
      <w:numFmt w:val="decimal"/>
      <w:isLgl/>
      <w:lvlText w:val="%1.%2.%3.%4.%5.%6.%7.%8.%9."/>
      <w:lvlJc w:val="left"/>
      <w:pPr>
        <w:tabs>
          <w:tab w:val="num" w:pos="5040"/>
        </w:tabs>
        <w:ind w:left="5040" w:hanging="1800"/>
      </w:pPr>
      <w:rPr>
        <w:rFonts w:cs="Times New Roman" w:hint="default"/>
      </w:rPr>
    </w:lvl>
  </w:abstractNum>
  <w:abstractNum w:abstractNumId="1">
    <w:nsid w:val="528218E6"/>
    <w:multiLevelType w:val="multilevel"/>
    <w:tmpl w:val="E056BEAC"/>
    <w:lvl w:ilvl="0">
      <w:start w:val="1"/>
      <w:numFmt w:val="decimal"/>
      <w:lvlText w:val="%1."/>
      <w:lvlJc w:val="left"/>
      <w:pPr>
        <w:tabs>
          <w:tab w:val="num" w:pos="430"/>
        </w:tabs>
        <w:ind w:left="430" w:hanging="430"/>
      </w:pPr>
      <w:rPr>
        <w:rFonts w:cs="Times New Roman" w:hint="default"/>
      </w:rPr>
    </w:lvl>
    <w:lvl w:ilvl="1">
      <w:start w:val="1"/>
      <w:numFmt w:val="decimal"/>
      <w:lvlText w:val="%1.%2."/>
      <w:lvlJc w:val="left"/>
      <w:pPr>
        <w:tabs>
          <w:tab w:val="num" w:pos="1150"/>
        </w:tabs>
        <w:ind w:left="1150" w:hanging="43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2">
    <w:nsid w:val="65A24E03"/>
    <w:multiLevelType w:val="multilevel"/>
    <w:tmpl w:val="19C27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53375"/>
    <w:rsid w:val="000034EF"/>
    <w:rsid w:val="000071B2"/>
    <w:rsid w:val="0000796E"/>
    <w:rsid w:val="00016C8A"/>
    <w:rsid w:val="000244CC"/>
    <w:rsid w:val="0004517E"/>
    <w:rsid w:val="00046502"/>
    <w:rsid w:val="00072E73"/>
    <w:rsid w:val="00073029"/>
    <w:rsid w:val="000A0720"/>
    <w:rsid w:val="000A5072"/>
    <w:rsid w:val="000C347A"/>
    <w:rsid w:val="000D35CB"/>
    <w:rsid w:val="000D3BD5"/>
    <w:rsid w:val="000E0610"/>
    <w:rsid w:val="000E0EC1"/>
    <w:rsid w:val="000E1EFA"/>
    <w:rsid w:val="000E292B"/>
    <w:rsid w:val="000F377F"/>
    <w:rsid w:val="000F4895"/>
    <w:rsid w:val="001046CC"/>
    <w:rsid w:val="0011025B"/>
    <w:rsid w:val="0012458C"/>
    <w:rsid w:val="00133CB7"/>
    <w:rsid w:val="001421DA"/>
    <w:rsid w:val="00145432"/>
    <w:rsid w:val="00151D78"/>
    <w:rsid w:val="00154AAA"/>
    <w:rsid w:val="0016398A"/>
    <w:rsid w:val="0016560E"/>
    <w:rsid w:val="00177B02"/>
    <w:rsid w:val="00184804"/>
    <w:rsid w:val="001A3ECE"/>
    <w:rsid w:val="001C04FD"/>
    <w:rsid w:val="001C587C"/>
    <w:rsid w:val="001C5C08"/>
    <w:rsid w:val="001D432D"/>
    <w:rsid w:val="001D75B1"/>
    <w:rsid w:val="001F6328"/>
    <w:rsid w:val="002005E9"/>
    <w:rsid w:val="00207F2B"/>
    <w:rsid w:val="00224E49"/>
    <w:rsid w:val="00232FDB"/>
    <w:rsid w:val="0025711D"/>
    <w:rsid w:val="00257176"/>
    <w:rsid w:val="00260D2B"/>
    <w:rsid w:val="002631F4"/>
    <w:rsid w:val="00275D40"/>
    <w:rsid w:val="0028015A"/>
    <w:rsid w:val="002A6309"/>
    <w:rsid w:val="002B2052"/>
    <w:rsid w:val="002B2D23"/>
    <w:rsid w:val="002C10F8"/>
    <w:rsid w:val="002C45E7"/>
    <w:rsid w:val="002D54BD"/>
    <w:rsid w:val="002E07E9"/>
    <w:rsid w:val="00340257"/>
    <w:rsid w:val="0034209B"/>
    <w:rsid w:val="00342C47"/>
    <w:rsid w:val="0035306F"/>
    <w:rsid w:val="003560A3"/>
    <w:rsid w:val="00362E4C"/>
    <w:rsid w:val="00367987"/>
    <w:rsid w:val="003712B9"/>
    <w:rsid w:val="00387128"/>
    <w:rsid w:val="0039266B"/>
    <w:rsid w:val="003945AB"/>
    <w:rsid w:val="003973EE"/>
    <w:rsid w:val="003B46F4"/>
    <w:rsid w:val="003B7DE3"/>
    <w:rsid w:val="003C6492"/>
    <w:rsid w:val="003F7ACF"/>
    <w:rsid w:val="003F7B27"/>
    <w:rsid w:val="00401B72"/>
    <w:rsid w:val="00404D23"/>
    <w:rsid w:val="0041676A"/>
    <w:rsid w:val="00422028"/>
    <w:rsid w:val="00422140"/>
    <w:rsid w:val="00424540"/>
    <w:rsid w:val="004277AF"/>
    <w:rsid w:val="004440D0"/>
    <w:rsid w:val="00450F81"/>
    <w:rsid w:val="004524BE"/>
    <w:rsid w:val="00455DF4"/>
    <w:rsid w:val="004654D6"/>
    <w:rsid w:val="004811A0"/>
    <w:rsid w:val="00485E4A"/>
    <w:rsid w:val="00490F4C"/>
    <w:rsid w:val="00492B09"/>
    <w:rsid w:val="00496812"/>
    <w:rsid w:val="004A1853"/>
    <w:rsid w:val="004B371A"/>
    <w:rsid w:val="004E4E0B"/>
    <w:rsid w:val="004E675F"/>
    <w:rsid w:val="004E6988"/>
    <w:rsid w:val="004E78F2"/>
    <w:rsid w:val="00506E98"/>
    <w:rsid w:val="00515F04"/>
    <w:rsid w:val="00521AC9"/>
    <w:rsid w:val="00537C18"/>
    <w:rsid w:val="00555BF2"/>
    <w:rsid w:val="005709B4"/>
    <w:rsid w:val="00571060"/>
    <w:rsid w:val="005A3AF8"/>
    <w:rsid w:val="005A3F2E"/>
    <w:rsid w:val="005A42E4"/>
    <w:rsid w:val="005C03EF"/>
    <w:rsid w:val="005D6D27"/>
    <w:rsid w:val="005E1D41"/>
    <w:rsid w:val="005E3DAF"/>
    <w:rsid w:val="005F285C"/>
    <w:rsid w:val="00611465"/>
    <w:rsid w:val="00612356"/>
    <w:rsid w:val="00612882"/>
    <w:rsid w:val="00626C80"/>
    <w:rsid w:val="00635BED"/>
    <w:rsid w:val="006429EC"/>
    <w:rsid w:val="00656DC9"/>
    <w:rsid w:val="00675967"/>
    <w:rsid w:val="00684057"/>
    <w:rsid w:val="0069013D"/>
    <w:rsid w:val="006A3915"/>
    <w:rsid w:val="006A4302"/>
    <w:rsid w:val="006B3A43"/>
    <w:rsid w:val="006C27B8"/>
    <w:rsid w:val="006C3B86"/>
    <w:rsid w:val="006E5B66"/>
    <w:rsid w:val="006F1034"/>
    <w:rsid w:val="00702D2A"/>
    <w:rsid w:val="0071640F"/>
    <w:rsid w:val="0071717C"/>
    <w:rsid w:val="0074112F"/>
    <w:rsid w:val="007415FA"/>
    <w:rsid w:val="00750E4D"/>
    <w:rsid w:val="007678CC"/>
    <w:rsid w:val="00782299"/>
    <w:rsid w:val="00785191"/>
    <w:rsid w:val="007A2E97"/>
    <w:rsid w:val="007B1188"/>
    <w:rsid w:val="007B3B7A"/>
    <w:rsid w:val="007C1AD2"/>
    <w:rsid w:val="007C2662"/>
    <w:rsid w:val="007D1A77"/>
    <w:rsid w:val="007E5B6F"/>
    <w:rsid w:val="007E7F49"/>
    <w:rsid w:val="00800F6D"/>
    <w:rsid w:val="00802079"/>
    <w:rsid w:val="00802E34"/>
    <w:rsid w:val="00804A42"/>
    <w:rsid w:val="00817441"/>
    <w:rsid w:val="008268AD"/>
    <w:rsid w:val="00827DF9"/>
    <w:rsid w:val="00831690"/>
    <w:rsid w:val="0083546F"/>
    <w:rsid w:val="00841EAC"/>
    <w:rsid w:val="008478BF"/>
    <w:rsid w:val="0086151F"/>
    <w:rsid w:val="00862536"/>
    <w:rsid w:val="00866703"/>
    <w:rsid w:val="00874D94"/>
    <w:rsid w:val="008752CD"/>
    <w:rsid w:val="00877E00"/>
    <w:rsid w:val="008800D9"/>
    <w:rsid w:val="008932BC"/>
    <w:rsid w:val="008A1060"/>
    <w:rsid w:val="008B0631"/>
    <w:rsid w:val="008B6878"/>
    <w:rsid w:val="008D04B0"/>
    <w:rsid w:val="008F5319"/>
    <w:rsid w:val="00906063"/>
    <w:rsid w:val="0091671A"/>
    <w:rsid w:val="009255F6"/>
    <w:rsid w:val="009360A9"/>
    <w:rsid w:val="00943D60"/>
    <w:rsid w:val="0096110A"/>
    <w:rsid w:val="009720E5"/>
    <w:rsid w:val="00985F82"/>
    <w:rsid w:val="009962F0"/>
    <w:rsid w:val="009A3730"/>
    <w:rsid w:val="009A5C12"/>
    <w:rsid w:val="009A7E36"/>
    <w:rsid w:val="009B0CD1"/>
    <w:rsid w:val="009B6951"/>
    <w:rsid w:val="009B6EA5"/>
    <w:rsid w:val="009D24FE"/>
    <w:rsid w:val="009F4CFE"/>
    <w:rsid w:val="00A37EBC"/>
    <w:rsid w:val="00A413E3"/>
    <w:rsid w:val="00A46C30"/>
    <w:rsid w:val="00A46EF0"/>
    <w:rsid w:val="00A47473"/>
    <w:rsid w:val="00A53375"/>
    <w:rsid w:val="00A66B1B"/>
    <w:rsid w:val="00A6745E"/>
    <w:rsid w:val="00A70748"/>
    <w:rsid w:val="00A73D00"/>
    <w:rsid w:val="00A80C98"/>
    <w:rsid w:val="00A84F85"/>
    <w:rsid w:val="00A86DF0"/>
    <w:rsid w:val="00AB4A62"/>
    <w:rsid w:val="00AB5B77"/>
    <w:rsid w:val="00AB6895"/>
    <w:rsid w:val="00AC0EBA"/>
    <w:rsid w:val="00AC22C7"/>
    <w:rsid w:val="00AD0536"/>
    <w:rsid w:val="00AD2DB1"/>
    <w:rsid w:val="00AD4D69"/>
    <w:rsid w:val="00AD6035"/>
    <w:rsid w:val="00AD68E1"/>
    <w:rsid w:val="00AE1C38"/>
    <w:rsid w:val="00AE3020"/>
    <w:rsid w:val="00AE55D2"/>
    <w:rsid w:val="00AE6430"/>
    <w:rsid w:val="00B25EB9"/>
    <w:rsid w:val="00B308B1"/>
    <w:rsid w:val="00B30A55"/>
    <w:rsid w:val="00B42572"/>
    <w:rsid w:val="00B42685"/>
    <w:rsid w:val="00B44E86"/>
    <w:rsid w:val="00B4571D"/>
    <w:rsid w:val="00B47BD3"/>
    <w:rsid w:val="00B63307"/>
    <w:rsid w:val="00B633EC"/>
    <w:rsid w:val="00B743FF"/>
    <w:rsid w:val="00B83722"/>
    <w:rsid w:val="00B85E1A"/>
    <w:rsid w:val="00BA690B"/>
    <w:rsid w:val="00BB5C0C"/>
    <w:rsid w:val="00BC2D65"/>
    <w:rsid w:val="00BC7453"/>
    <w:rsid w:val="00BD0EE3"/>
    <w:rsid w:val="00BD31A9"/>
    <w:rsid w:val="00BE339B"/>
    <w:rsid w:val="00BE40B8"/>
    <w:rsid w:val="00BF0D41"/>
    <w:rsid w:val="00BF1519"/>
    <w:rsid w:val="00BF4BA6"/>
    <w:rsid w:val="00BF6A8C"/>
    <w:rsid w:val="00C04CCD"/>
    <w:rsid w:val="00C11CA3"/>
    <w:rsid w:val="00C13DC8"/>
    <w:rsid w:val="00C17BC5"/>
    <w:rsid w:val="00C32CA0"/>
    <w:rsid w:val="00C4221E"/>
    <w:rsid w:val="00C42DBB"/>
    <w:rsid w:val="00C5538E"/>
    <w:rsid w:val="00C6025A"/>
    <w:rsid w:val="00C61FFD"/>
    <w:rsid w:val="00C64AE5"/>
    <w:rsid w:val="00C71FF3"/>
    <w:rsid w:val="00C80E22"/>
    <w:rsid w:val="00CA2ED9"/>
    <w:rsid w:val="00CA6DC9"/>
    <w:rsid w:val="00CC5B2A"/>
    <w:rsid w:val="00CC740F"/>
    <w:rsid w:val="00CD2092"/>
    <w:rsid w:val="00CE45C2"/>
    <w:rsid w:val="00CE7E6B"/>
    <w:rsid w:val="00CF104E"/>
    <w:rsid w:val="00CF1EE4"/>
    <w:rsid w:val="00D01ABF"/>
    <w:rsid w:val="00D06DA4"/>
    <w:rsid w:val="00D13DCA"/>
    <w:rsid w:val="00D25BCE"/>
    <w:rsid w:val="00D30A4E"/>
    <w:rsid w:val="00D31748"/>
    <w:rsid w:val="00D341BD"/>
    <w:rsid w:val="00D342AE"/>
    <w:rsid w:val="00D50709"/>
    <w:rsid w:val="00D53AC1"/>
    <w:rsid w:val="00D70E70"/>
    <w:rsid w:val="00D92453"/>
    <w:rsid w:val="00DA00CB"/>
    <w:rsid w:val="00DB3E65"/>
    <w:rsid w:val="00DB6C42"/>
    <w:rsid w:val="00DC04C5"/>
    <w:rsid w:val="00DC2187"/>
    <w:rsid w:val="00DC3643"/>
    <w:rsid w:val="00DC371E"/>
    <w:rsid w:val="00DC514B"/>
    <w:rsid w:val="00DE39EC"/>
    <w:rsid w:val="00E02659"/>
    <w:rsid w:val="00E04285"/>
    <w:rsid w:val="00E06343"/>
    <w:rsid w:val="00E11646"/>
    <w:rsid w:val="00E143A3"/>
    <w:rsid w:val="00E17549"/>
    <w:rsid w:val="00E26DFC"/>
    <w:rsid w:val="00E30554"/>
    <w:rsid w:val="00E55394"/>
    <w:rsid w:val="00E618CD"/>
    <w:rsid w:val="00E62616"/>
    <w:rsid w:val="00E65793"/>
    <w:rsid w:val="00E67E01"/>
    <w:rsid w:val="00E714DF"/>
    <w:rsid w:val="00EA2E93"/>
    <w:rsid w:val="00EA3369"/>
    <w:rsid w:val="00EB5972"/>
    <w:rsid w:val="00EC3BA7"/>
    <w:rsid w:val="00ED425E"/>
    <w:rsid w:val="00EE3AD6"/>
    <w:rsid w:val="00EE75C3"/>
    <w:rsid w:val="00EF1C0A"/>
    <w:rsid w:val="00F0057F"/>
    <w:rsid w:val="00F10987"/>
    <w:rsid w:val="00F14716"/>
    <w:rsid w:val="00F23CE2"/>
    <w:rsid w:val="00F33B93"/>
    <w:rsid w:val="00F433CA"/>
    <w:rsid w:val="00F506E2"/>
    <w:rsid w:val="00F529A1"/>
    <w:rsid w:val="00F837A2"/>
    <w:rsid w:val="00F8537D"/>
    <w:rsid w:val="00F9303F"/>
    <w:rsid w:val="00F933C7"/>
    <w:rsid w:val="00FA0914"/>
    <w:rsid w:val="00FA1A46"/>
    <w:rsid w:val="00FA4692"/>
    <w:rsid w:val="00FB3191"/>
    <w:rsid w:val="00FB7B13"/>
    <w:rsid w:val="00FD40B3"/>
    <w:rsid w:val="00FD569E"/>
    <w:rsid w:val="00FD78DB"/>
    <w:rsid w:val="00FE2ED9"/>
    <w:rsid w:val="00FE6612"/>
    <w:rsid w:val="00FE67DB"/>
    <w:rsid w:val="00FF13E7"/>
    <w:rsid w:val="00FF5854"/>
    <w:rsid w:val="00FF5A56"/>
    <w:rsid w:val="00FF6A1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6C42"/>
    <w:rPr>
      <w:rFonts w:ascii="Arial" w:hAnsi="Arial"/>
      <w:sz w:val="24"/>
      <w:szCs w:val="20"/>
      <w:lang w:val="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Название объекта1"/>
    <w:basedOn w:val="Normal"/>
    <w:next w:val="Normal"/>
    <w:uiPriority w:val="99"/>
    <w:rsid w:val="00A53375"/>
    <w:pPr>
      <w:jc w:val="center"/>
    </w:pPr>
    <w:rPr>
      <w:rFonts w:eastAsia="Times New Roman"/>
      <w:b/>
      <w:sz w:val="26"/>
    </w:rPr>
  </w:style>
  <w:style w:type="paragraph" w:customStyle="1" w:styleId="11">
    <w:name w:val="Заголовок 11"/>
    <w:basedOn w:val="Normal"/>
    <w:next w:val="Normal"/>
    <w:uiPriority w:val="99"/>
    <w:rsid w:val="00A53375"/>
    <w:pPr>
      <w:keepNext/>
      <w:jc w:val="center"/>
      <w:outlineLvl w:val="0"/>
    </w:pPr>
    <w:rPr>
      <w:rFonts w:eastAsia="Times New Roman"/>
      <w:b/>
      <w:sz w:val="28"/>
    </w:rPr>
  </w:style>
  <w:style w:type="paragraph" w:customStyle="1" w:styleId="Normal2">
    <w:name w:val="Normal2"/>
    <w:uiPriority w:val="99"/>
    <w:rsid w:val="00A53375"/>
    <w:rPr>
      <w:rFonts w:ascii="Arial" w:eastAsia="Times New Roman" w:hAnsi="Arial"/>
      <w:sz w:val="24"/>
      <w:szCs w:val="20"/>
      <w:lang w:val="uk-UA"/>
    </w:rPr>
  </w:style>
  <w:style w:type="paragraph" w:customStyle="1" w:styleId="Normal1">
    <w:name w:val="Normal1"/>
    <w:uiPriority w:val="99"/>
    <w:rsid w:val="00A53375"/>
    <w:rPr>
      <w:rFonts w:ascii="Arial" w:eastAsia="Times New Roman" w:hAnsi="Arial"/>
      <w:sz w:val="24"/>
      <w:szCs w:val="20"/>
      <w:lang w:val="uk-UA"/>
    </w:rPr>
  </w:style>
  <w:style w:type="paragraph" w:styleId="Footer">
    <w:name w:val="footer"/>
    <w:basedOn w:val="Normal"/>
    <w:link w:val="FooterChar"/>
    <w:uiPriority w:val="99"/>
    <w:rsid w:val="00151D78"/>
    <w:pPr>
      <w:tabs>
        <w:tab w:val="center" w:pos="4677"/>
        <w:tab w:val="right" w:pos="9355"/>
      </w:tabs>
    </w:pPr>
  </w:style>
  <w:style w:type="character" w:customStyle="1" w:styleId="FooterChar">
    <w:name w:val="Footer Char"/>
    <w:basedOn w:val="DefaultParagraphFont"/>
    <w:link w:val="Footer"/>
    <w:uiPriority w:val="99"/>
    <w:semiHidden/>
    <w:locked/>
    <w:rsid w:val="00AE1C38"/>
    <w:rPr>
      <w:rFonts w:ascii="Arial" w:hAnsi="Arial" w:cs="Times New Roman"/>
      <w:sz w:val="20"/>
      <w:szCs w:val="20"/>
      <w:lang w:val="uk-UA"/>
    </w:rPr>
  </w:style>
  <w:style w:type="character" w:styleId="PageNumber">
    <w:name w:val="page number"/>
    <w:basedOn w:val="DefaultParagraphFont"/>
    <w:uiPriority w:val="99"/>
    <w:rsid w:val="00151D78"/>
    <w:rPr>
      <w:rFonts w:cs="Times New Roman"/>
    </w:rPr>
  </w:style>
  <w:style w:type="paragraph" w:styleId="ListParagraph">
    <w:name w:val="List Paragraph"/>
    <w:basedOn w:val="Normal"/>
    <w:uiPriority w:val="99"/>
    <w:qFormat/>
    <w:rsid w:val="00362E4C"/>
    <w:pPr>
      <w:ind w:left="720"/>
      <w:contextualSpacing/>
    </w:pPr>
  </w:style>
  <w:style w:type="paragraph" w:styleId="NormalWeb">
    <w:name w:val="Normal (Web)"/>
    <w:basedOn w:val="Normal"/>
    <w:uiPriority w:val="99"/>
    <w:semiHidden/>
    <w:rsid w:val="00362E4C"/>
    <w:pPr>
      <w:spacing w:before="100" w:beforeAutospacing="1" w:after="100" w:afterAutospacing="1"/>
    </w:pPr>
    <w:rPr>
      <w:rFonts w:ascii="Times New Roman" w:eastAsia="Times New Roman" w:hAnsi="Times New Roman"/>
      <w:szCs w:val="24"/>
      <w:lang w:val="ru-RU"/>
    </w:rPr>
  </w:style>
  <w:style w:type="paragraph" w:customStyle="1" w:styleId="Normal3">
    <w:name w:val="Normal3"/>
    <w:uiPriority w:val="99"/>
    <w:rsid w:val="00485E4A"/>
    <w:rPr>
      <w:rFonts w:ascii="Arial" w:eastAsia="Times New Roman" w:hAnsi="Arial"/>
      <w:sz w:val="24"/>
      <w:szCs w:val="20"/>
      <w:lang w:val="uk-UA"/>
    </w:rPr>
  </w:style>
  <w:style w:type="paragraph" w:styleId="BalloonText">
    <w:name w:val="Balloon Text"/>
    <w:basedOn w:val="Normal"/>
    <w:link w:val="BalloonTextChar"/>
    <w:uiPriority w:val="99"/>
    <w:semiHidden/>
    <w:rsid w:val="00FD78DB"/>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FD78DB"/>
    <w:rPr>
      <w:rFonts w:ascii="Segoe UI" w:hAnsi="Segoe UI" w:cs="Segoe UI"/>
      <w:sz w:val="18"/>
      <w:szCs w:val="18"/>
      <w:lang w:val="uk-UA"/>
    </w:rPr>
  </w:style>
</w:styles>
</file>

<file path=word/webSettings.xml><?xml version="1.0" encoding="utf-8"?>
<w:webSettings xmlns:r="http://schemas.openxmlformats.org/officeDocument/2006/relationships" xmlns:w="http://schemas.openxmlformats.org/wordprocessingml/2006/main">
  <w:divs>
    <w:div w:id="96616238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TotalTime>
  <Pages>6</Pages>
  <Words>2442</Words>
  <Characters>13920</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пк</cp:lastModifiedBy>
  <cp:revision>5</cp:revision>
  <cp:lastPrinted>2022-02-08T13:10:00Z</cp:lastPrinted>
  <dcterms:created xsi:type="dcterms:W3CDTF">2023-01-05T14:00:00Z</dcterms:created>
  <dcterms:modified xsi:type="dcterms:W3CDTF">2023-01-06T11:14:00Z</dcterms:modified>
</cp:coreProperties>
</file>