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3A7B5D" w:rsidRPr="00BC40F0" w:rsidRDefault="003A7B5D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aint.Picture" ShapeID="_x0000_i1025" DrawAspect="Content" ObjectID="_1708950550" r:id="rId8"/>
        </w:object>
      </w:r>
      <w:bookmarkEnd w:id="0"/>
    </w:p>
    <w:p w:rsidR="003A7B5D" w:rsidRPr="00BC40F0" w:rsidRDefault="003A7B5D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3A7B5D" w:rsidRPr="00BC40F0" w:rsidRDefault="003A7B5D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3A7B5D" w:rsidRPr="00BC40F0" w:rsidRDefault="003A7B5D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BC40F0">
        <w:rPr>
          <w:rFonts w:ascii="Times New Roman" w:hAnsi="Times New Roman"/>
        </w:rPr>
        <w:t xml:space="preserve">  РАЙОНУ ЧЕРНІВЕЦЬКОЇ ОБЛАСТІ</w:t>
      </w:r>
    </w:p>
    <w:p w:rsidR="003A7B5D" w:rsidRPr="00BC40F0" w:rsidRDefault="003A7B5D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3A7B5D" w:rsidRPr="00BC40F0" w:rsidRDefault="003A7B5D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3A7B5D" w:rsidRDefault="003A7B5D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3A7B5D" w:rsidRPr="00F72909" w:rsidRDefault="003A7B5D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3A7B5D" w:rsidRPr="000B22C9" w:rsidRDefault="003A7B5D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3A7B5D" w:rsidRPr="00BC40F0" w:rsidRDefault="003A7B5D" w:rsidP="00F72909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120/3</w:t>
      </w:r>
    </w:p>
    <w:p w:rsidR="003A7B5D" w:rsidRPr="00BC40F0" w:rsidRDefault="003A7B5D" w:rsidP="00221755">
      <w:pPr>
        <w:rPr>
          <w:sz w:val="24"/>
          <w:lang w:val="uk-UA"/>
        </w:rPr>
      </w:pPr>
      <w:r>
        <w:rPr>
          <w:sz w:val="24"/>
          <w:lang w:val="uk-UA"/>
        </w:rPr>
        <w:t>16 березня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</w:t>
      </w:r>
      <w:r>
        <w:rPr>
          <w:sz w:val="24"/>
          <w:lang w:val="uk-UA"/>
        </w:rPr>
        <w:t xml:space="preserve">             </w:t>
      </w:r>
      <w:r w:rsidRPr="00BC40F0">
        <w:rPr>
          <w:sz w:val="24"/>
          <w:lang w:val="uk-UA"/>
        </w:rPr>
        <w:t xml:space="preserve">                                                   м. Кіцмань</w:t>
      </w:r>
    </w:p>
    <w:p w:rsidR="003A7B5D" w:rsidRDefault="003A7B5D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3A7B5D" w:rsidRDefault="003A7B5D" w:rsidP="002A5CE1">
      <w:pPr>
        <w:rPr>
          <w:b/>
          <w:sz w:val="24"/>
          <w:lang w:val="uk-UA"/>
        </w:rPr>
      </w:pPr>
      <w:r w:rsidRPr="002A5CE1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затвердження заходів з підготовки </w:t>
      </w:r>
    </w:p>
    <w:p w:rsidR="003A7B5D" w:rsidRDefault="003A7B5D" w:rsidP="002A5CE1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об’єктів </w:t>
      </w:r>
      <w:r w:rsidRPr="002A5CE1">
        <w:rPr>
          <w:b/>
          <w:sz w:val="24"/>
          <w:lang w:val="uk-UA"/>
        </w:rPr>
        <w:t>житлово-комунального господарства</w:t>
      </w:r>
    </w:p>
    <w:p w:rsidR="003A7B5D" w:rsidRDefault="003A7B5D" w:rsidP="002A5CE1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та соціальної сфери </w:t>
      </w:r>
      <w:r w:rsidRPr="002A5CE1">
        <w:rPr>
          <w:b/>
          <w:sz w:val="24"/>
          <w:lang w:val="uk-UA"/>
        </w:rPr>
        <w:t xml:space="preserve">до роботи в осінньо-зимовий </w:t>
      </w:r>
    </w:p>
    <w:p w:rsidR="003A7B5D" w:rsidRPr="002A5CE1" w:rsidRDefault="003A7B5D" w:rsidP="002A5CE1">
      <w:pPr>
        <w:rPr>
          <w:b/>
          <w:sz w:val="24"/>
          <w:lang w:val="uk-UA"/>
        </w:rPr>
      </w:pPr>
      <w:r w:rsidRPr="002A5CE1">
        <w:rPr>
          <w:b/>
          <w:sz w:val="24"/>
          <w:lang w:val="uk-UA"/>
        </w:rPr>
        <w:t>період 20</w:t>
      </w:r>
      <w:r>
        <w:rPr>
          <w:b/>
          <w:sz w:val="24"/>
          <w:lang w:val="uk-UA"/>
        </w:rPr>
        <w:t>22-2023</w:t>
      </w:r>
      <w:r w:rsidRPr="002A5CE1">
        <w:rPr>
          <w:b/>
          <w:sz w:val="24"/>
          <w:lang w:val="uk-UA"/>
        </w:rPr>
        <w:t xml:space="preserve"> років</w:t>
      </w:r>
    </w:p>
    <w:p w:rsidR="003A7B5D" w:rsidRDefault="003A7B5D" w:rsidP="002A5CE1">
      <w:pPr>
        <w:rPr>
          <w:sz w:val="24"/>
          <w:lang w:val="uk-UA"/>
        </w:rPr>
      </w:pPr>
    </w:p>
    <w:p w:rsidR="003A7B5D" w:rsidRPr="002A5CE1" w:rsidRDefault="003A7B5D" w:rsidP="002A5CE1">
      <w:pPr>
        <w:pStyle w:val="NoSpacing"/>
        <w:jc w:val="both"/>
        <w:rPr>
          <w:sz w:val="24"/>
          <w:lang w:val="uk-UA"/>
        </w:rPr>
      </w:pPr>
      <w:r w:rsidRPr="002A5CE1">
        <w:rPr>
          <w:b/>
          <w:sz w:val="24"/>
          <w:lang w:val="uk-UA"/>
        </w:rPr>
        <w:tab/>
      </w:r>
      <w:r w:rsidRPr="002A5CE1">
        <w:rPr>
          <w:sz w:val="24"/>
          <w:lang w:val="uk-UA"/>
        </w:rPr>
        <w:t>Відповідно до Правил утримання жилих будинків та прибудинкових територій, затверджених наказом Держитлокомунгоспу України від 17.05.2005 №76, Правил користування приміщеннями житлових будинків, затверджених постановою Кабінету Міністрів України від 24.01.2006 №45, Правил підготовки теплових господарств до опалювального сезону, затверджених спільним наказом Міністерства палива та енергетики України і Міністерства з питань житлово-комунального господарства України від 10.12.2008 №620/378, керуючись Законом України «Про місце</w:t>
      </w:r>
      <w:r>
        <w:rPr>
          <w:sz w:val="24"/>
          <w:lang w:val="uk-UA"/>
        </w:rPr>
        <w:t>ве самоврядування в Україні»</w:t>
      </w:r>
      <w:r w:rsidRPr="002A5CE1">
        <w:rPr>
          <w:sz w:val="24"/>
          <w:lang w:val="uk-UA"/>
        </w:rPr>
        <w:t>, на виконання доручення Чернівецької облдержадм</w:t>
      </w:r>
      <w:bookmarkStart w:id="1" w:name="_GoBack"/>
      <w:bookmarkEnd w:id="1"/>
      <w:r w:rsidRPr="002A5CE1">
        <w:rPr>
          <w:sz w:val="24"/>
          <w:lang w:val="uk-UA"/>
        </w:rPr>
        <w:t xml:space="preserve">іністрації № </w:t>
      </w:r>
      <w:r>
        <w:rPr>
          <w:sz w:val="24"/>
          <w:lang w:val="uk-UA"/>
        </w:rPr>
        <w:t>5</w:t>
      </w:r>
      <w:r w:rsidRPr="002A5CE1">
        <w:rPr>
          <w:sz w:val="24"/>
          <w:lang w:val="uk-UA"/>
        </w:rPr>
        <w:t>-О від 0</w:t>
      </w:r>
      <w:r>
        <w:rPr>
          <w:sz w:val="24"/>
          <w:lang w:val="uk-UA"/>
        </w:rPr>
        <w:t>7</w:t>
      </w:r>
      <w:r w:rsidRPr="002A5CE1">
        <w:rPr>
          <w:sz w:val="24"/>
          <w:lang w:val="uk-UA"/>
        </w:rPr>
        <w:t>.02.202</w:t>
      </w:r>
      <w:r>
        <w:rPr>
          <w:sz w:val="24"/>
          <w:lang w:val="uk-UA"/>
        </w:rPr>
        <w:t>2</w:t>
      </w:r>
      <w:r w:rsidRPr="002A5CE1">
        <w:rPr>
          <w:sz w:val="24"/>
          <w:lang w:val="uk-UA"/>
        </w:rPr>
        <w:t xml:space="preserve"> «Про проведення загального весняного огляду житлового фонду, об’єктів теплових та комунальних господарств»</w:t>
      </w:r>
      <w:r>
        <w:rPr>
          <w:sz w:val="24"/>
          <w:lang w:val="uk-UA"/>
        </w:rPr>
        <w:t xml:space="preserve"> та</w:t>
      </w:r>
      <w:r w:rsidRPr="002A5CE1">
        <w:rPr>
          <w:sz w:val="24"/>
          <w:lang w:val="uk-UA"/>
        </w:rPr>
        <w:t xml:space="preserve"> з метою забезпечення своєчасної організації роботи по підготовці об’єктів житлово-комунального господарства до роботи в осінньо-зимовий період 202</w:t>
      </w:r>
      <w:r>
        <w:rPr>
          <w:sz w:val="24"/>
          <w:lang w:val="uk-UA"/>
        </w:rPr>
        <w:t>2</w:t>
      </w:r>
      <w:r w:rsidRPr="002A5CE1">
        <w:rPr>
          <w:sz w:val="24"/>
          <w:lang w:val="uk-UA"/>
        </w:rPr>
        <w:t>-202</w:t>
      </w:r>
      <w:r>
        <w:rPr>
          <w:sz w:val="24"/>
          <w:lang w:val="uk-UA"/>
        </w:rPr>
        <w:t>3</w:t>
      </w:r>
      <w:r w:rsidRPr="002A5CE1">
        <w:rPr>
          <w:sz w:val="24"/>
          <w:lang w:val="uk-UA"/>
        </w:rPr>
        <w:t xml:space="preserve"> років, виконавчий комітет міської ради</w:t>
      </w:r>
    </w:p>
    <w:p w:rsidR="003A7B5D" w:rsidRPr="00C2587C" w:rsidRDefault="003A7B5D" w:rsidP="002A5CE1">
      <w:pPr>
        <w:pStyle w:val="NoSpacing"/>
        <w:jc w:val="both"/>
        <w:rPr>
          <w:sz w:val="12"/>
          <w:lang w:val="uk-UA"/>
        </w:rPr>
      </w:pPr>
    </w:p>
    <w:p w:rsidR="003A7B5D" w:rsidRPr="002A5CE1" w:rsidRDefault="003A7B5D" w:rsidP="002A5CE1">
      <w:pPr>
        <w:jc w:val="both"/>
        <w:rPr>
          <w:b/>
          <w:sz w:val="22"/>
          <w:lang w:val="uk-UA"/>
        </w:rPr>
      </w:pPr>
      <w:r w:rsidRPr="002A5CE1">
        <w:rPr>
          <w:b/>
          <w:sz w:val="24"/>
          <w:lang w:val="uk-UA"/>
        </w:rPr>
        <w:t>В И Р І Ш И В:</w:t>
      </w:r>
    </w:p>
    <w:p w:rsidR="003A7B5D" w:rsidRPr="00C23E00" w:rsidRDefault="003A7B5D" w:rsidP="002A5CE1">
      <w:pPr>
        <w:ind w:firstLine="705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1. Затвердити заходи з підготовки об’єктів житлово-комунального господарства та соціальної сфери до роботи в осінньо-зимовий період 202</w:t>
      </w:r>
      <w:r>
        <w:rPr>
          <w:sz w:val="24"/>
          <w:szCs w:val="24"/>
          <w:lang w:val="uk-UA"/>
        </w:rPr>
        <w:t>2-2023</w:t>
      </w:r>
      <w:r w:rsidRPr="00C23E00">
        <w:rPr>
          <w:sz w:val="24"/>
          <w:szCs w:val="24"/>
          <w:lang w:val="uk-UA"/>
        </w:rPr>
        <w:t xml:space="preserve"> років, що додаються (додаток 1).</w:t>
      </w:r>
    </w:p>
    <w:p w:rsidR="003A7B5D" w:rsidRPr="00C23E00" w:rsidRDefault="003A7B5D" w:rsidP="002A5CE1">
      <w:pPr>
        <w:ind w:firstLine="708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 xml:space="preserve">2. Начальнику Кіцманського ВУЖКГ </w:t>
      </w:r>
      <w:r>
        <w:rPr>
          <w:sz w:val="24"/>
          <w:szCs w:val="24"/>
          <w:lang w:val="uk-UA"/>
        </w:rPr>
        <w:t>Ярославу Яремію</w:t>
      </w:r>
      <w:r w:rsidRPr="00C23E00">
        <w:rPr>
          <w:sz w:val="24"/>
          <w:szCs w:val="24"/>
          <w:lang w:val="uk-UA"/>
        </w:rPr>
        <w:t xml:space="preserve">, начальнику відділу освіти, молоді та спорту Таїсії ТАРАНОВСЬКІЙ, </w:t>
      </w:r>
      <w:r>
        <w:rPr>
          <w:sz w:val="24"/>
          <w:szCs w:val="24"/>
          <w:lang w:val="uk-UA"/>
        </w:rPr>
        <w:t xml:space="preserve">начальнику відділу культури, національностей та релігій </w:t>
      </w:r>
      <w:r w:rsidRPr="00C23E00">
        <w:rPr>
          <w:sz w:val="24"/>
          <w:szCs w:val="24"/>
          <w:shd w:val="clear" w:color="auto" w:fill="FFFFFF"/>
          <w:lang w:val="uk-UA"/>
        </w:rPr>
        <w:t>Ользі ЛИТВИНЮК, с</w:t>
      </w:r>
      <w:r w:rsidRPr="00C23E00">
        <w:rPr>
          <w:sz w:val="24"/>
          <w:szCs w:val="24"/>
          <w:lang w:val="uk-UA"/>
        </w:rPr>
        <w:t xml:space="preserve">таростам Давидівського, Суховерхівського, Лашківського, Шипинецького старостинських округів, сіл Валява, Кліводин, Ошихліби, Іванківці та Гаврилівці, генеральному директору КНП «Кіцманська багатопрофільна лікарня інтенсивного лікування Володимиру ХРОМЮКУ, </w:t>
      </w:r>
      <w:r>
        <w:rPr>
          <w:sz w:val="24"/>
          <w:szCs w:val="24"/>
          <w:lang w:val="uk-UA"/>
        </w:rPr>
        <w:t xml:space="preserve">медичному </w:t>
      </w:r>
      <w:r w:rsidRPr="00C23E00">
        <w:rPr>
          <w:sz w:val="24"/>
          <w:szCs w:val="24"/>
          <w:lang w:val="uk-UA"/>
        </w:rPr>
        <w:t xml:space="preserve">директору КНП «Кіцманський центр первинної медичної допомоги» </w:t>
      </w:r>
      <w:r>
        <w:rPr>
          <w:sz w:val="24"/>
          <w:szCs w:val="24"/>
          <w:lang w:val="uk-UA"/>
        </w:rPr>
        <w:t>Євгенії КОСТАШИК</w:t>
      </w:r>
      <w:r w:rsidRPr="00C23E00">
        <w:rPr>
          <w:sz w:val="24"/>
          <w:szCs w:val="24"/>
          <w:lang w:val="uk-UA"/>
        </w:rPr>
        <w:t xml:space="preserve"> та іншим керівникам установ комунальної власності:</w:t>
      </w:r>
    </w:p>
    <w:p w:rsidR="003A7B5D" w:rsidRPr="00C23E00" w:rsidRDefault="003A7B5D" w:rsidP="002A5CE1">
      <w:pPr>
        <w:ind w:firstLine="708"/>
        <w:jc w:val="both"/>
        <w:rPr>
          <w:b/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1) взяти під особистий контроль та забезпечити до 15.09.202</w:t>
      </w:r>
      <w:r>
        <w:rPr>
          <w:sz w:val="24"/>
          <w:szCs w:val="24"/>
          <w:lang w:val="uk-UA"/>
        </w:rPr>
        <w:t>2</w:t>
      </w:r>
      <w:r w:rsidRPr="00C23E00">
        <w:rPr>
          <w:sz w:val="24"/>
          <w:szCs w:val="24"/>
          <w:lang w:val="uk-UA"/>
        </w:rPr>
        <w:t xml:space="preserve"> р. виконання затверджених заходів з підготовки об’єктів житлово-комунального господарства та соціальної сфери до роботи в осінньо-зимовий період 202</w:t>
      </w:r>
      <w:r>
        <w:rPr>
          <w:sz w:val="24"/>
          <w:szCs w:val="24"/>
          <w:lang w:val="uk-UA"/>
        </w:rPr>
        <w:t>2-2023</w:t>
      </w:r>
      <w:r w:rsidRPr="00C23E00">
        <w:rPr>
          <w:sz w:val="24"/>
          <w:szCs w:val="24"/>
          <w:lang w:val="uk-UA"/>
        </w:rPr>
        <w:t xml:space="preserve"> років</w:t>
      </w:r>
      <w:r w:rsidRPr="00C23E00">
        <w:rPr>
          <w:b/>
          <w:sz w:val="24"/>
          <w:szCs w:val="24"/>
          <w:lang w:val="uk-UA"/>
        </w:rPr>
        <w:t>.</w:t>
      </w:r>
    </w:p>
    <w:p w:rsidR="003A7B5D" w:rsidRPr="00C23E00" w:rsidRDefault="003A7B5D" w:rsidP="00C23E00">
      <w:pPr>
        <w:ind w:firstLine="708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2) починаючи з 1 травня 202</w:t>
      </w:r>
      <w:r>
        <w:rPr>
          <w:sz w:val="24"/>
          <w:szCs w:val="24"/>
          <w:lang w:val="uk-UA"/>
        </w:rPr>
        <w:t>2</w:t>
      </w:r>
      <w:r w:rsidRPr="00C23E00">
        <w:rPr>
          <w:sz w:val="24"/>
          <w:szCs w:val="24"/>
          <w:lang w:val="uk-UA"/>
        </w:rPr>
        <w:t xml:space="preserve"> року до початку опалювального періоду щомісячно до 1 та 15 числа надавати відділу житлово-комунального господарства та охорони довкілля Кіцманської міської ради письмову інформацію про хід виконання заходів.</w:t>
      </w:r>
    </w:p>
    <w:p w:rsidR="003A7B5D" w:rsidRDefault="003A7B5D" w:rsidP="002A5CE1">
      <w:pPr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</w:t>
      </w:r>
      <w:r w:rsidRPr="00C23E00">
        <w:rPr>
          <w:sz w:val="24"/>
          <w:szCs w:val="24"/>
          <w:lang w:val="uk-UA"/>
        </w:rPr>
        <w:t xml:space="preserve">. Контроль за виконанням цього </w:t>
      </w:r>
      <w:r>
        <w:rPr>
          <w:sz w:val="24"/>
          <w:szCs w:val="24"/>
          <w:lang w:val="uk-UA"/>
        </w:rPr>
        <w:t xml:space="preserve">покласти на заступника міського голови з питань організаційно-господарської діяльності Олександра ТКАЧУКА. </w:t>
      </w:r>
    </w:p>
    <w:p w:rsidR="003A7B5D" w:rsidRDefault="003A7B5D" w:rsidP="002A5CE1">
      <w:pPr>
        <w:ind w:firstLine="708"/>
        <w:jc w:val="both"/>
        <w:rPr>
          <w:sz w:val="14"/>
          <w:szCs w:val="24"/>
          <w:lang w:val="uk-UA"/>
        </w:rPr>
      </w:pPr>
    </w:p>
    <w:p w:rsidR="003A7B5D" w:rsidRPr="00C23E00" w:rsidRDefault="003A7B5D" w:rsidP="002A5CE1">
      <w:pPr>
        <w:ind w:firstLine="708"/>
        <w:jc w:val="both"/>
        <w:rPr>
          <w:sz w:val="14"/>
          <w:szCs w:val="24"/>
          <w:lang w:val="uk-UA"/>
        </w:rPr>
      </w:pPr>
    </w:p>
    <w:p w:rsidR="003A7B5D" w:rsidRPr="00BB2C89" w:rsidRDefault="003A7B5D" w:rsidP="00BB2C89">
      <w:pPr>
        <w:pStyle w:val="Caption"/>
        <w:jc w:val="both"/>
        <w:rPr>
          <w:sz w:val="24"/>
          <w:szCs w:val="24"/>
        </w:rPr>
      </w:pPr>
      <w:r w:rsidRPr="00BB2C89">
        <w:rPr>
          <w:sz w:val="24"/>
          <w:szCs w:val="24"/>
        </w:rPr>
        <w:t xml:space="preserve">В.о. міського голови                            </w:t>
      </w:r>
      <w:r>
        <w:rPr>
          <w:sz w:val="24"/>
          <w:szCs w:val="24"/>
        </w:rPr>
        <w:t xml:space="preserve">                        </w:t>
      </w:r>
      <w:r w:rsidRPr="00BB2C89">
        <w:rPr>
          <w:sz w:val="24"/>
          <w:szCs w:val="24"/>
        </w:rPr>
        <w:t xml:space="preserve">                           Олександр МАРУСЯК</w:t>
      </w:r>
    </w:p>
    <w:p w:rsidR="003A7B5D" w:rsidRPr="00BB2C89" w:rsidRDefault="003A7B5D" w:rsidP="002A5CE1">
      <w:pPr>
        <w:rPr>
          <w:lang w:val="uk-UA"/>
        </w:rPr>
        <w:sectPr w:rsidR="003A7B5D" w:rsidRPr="00BB2C89" w:rsidSect="000C15DF">
          <w:pgSz w:w="11906" w:h="16838"/>
          <w:pgMar w:top="568" w:right="566" w:bottom="540" w:left="1800" w:header="708" w:footer="708" w:gutter="0"/>
          <w:cols w:space="708"/>
          <w:docGrid w:linePitch="360"/>
        </w:sectPr>
      </w:pPr>
    </w:p>
    <w:p w:rsidR="003A7B5D" w:rsidRPr="00AD445F" w:rsidRDefault="003A7B5D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Додаток 1 </w:t>
      </w:r>
    </w:p>
    <w:p w:rsidR="003A7B5D" w:rsidRPr="00AD445F" w:rsidRDefault="003A7B5D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до рішення виконавчого комітету </w:t>
      </w:r>
    </w:p>
    <w:p w:rsidR="003A7B5D" w:rsidRPr="00AD445F" w:rsidRDefault="003A7B5D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Кіцманської міської ради </w:t>
      </w:r>
    </w:p>
    <w:p w:rsidR="003A7B5D" w:rsidRPr="00AD445F" w:rsidRDefault="003A7B5D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від </w:t>
      </w:r>
      <w:r>
        <w:rPr>
          <w:sz w:val="24"/>
          <w:szCs w:val="24"/>
          <w:lang w:val="uk-UA"/>
        </w:rPr>
        <w:t xml:space="preserve"> 16.03.</w:t>
      </w:r>
      <w:r w:rsidRPr="00AD445F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2 р. № 120/3</w:t>
      </w:r>
    </w:p>
    <w:p w:rsidR="003A7B5D" w:rsidRPr="00AD445F" w:rsidRDefault="003A7B5D" w:rsidP="002A5CE1">
      <w:pPr>
        <w:jc w:val="both"/>
        <w:rPr>
          <w:sz w:val="22"/>
          <w:szCs w:val="24"/>
          <w:lang w:val="uk-UA"/>
        </w:rPr>
      </w:pPr>
    </w:p>
    <w:p w:rsidR="003A7B5D" w:rsidRPr="00AD445F" w:rsidRDefault="003A7B5D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 xml:space="preserve">Заходи </w:t>
      </w:r>
    </w:p>
    <w:p w:rsidR="003A7B5D" w:rsidRPr="00AD445F" w:rsidRDefault="003A7B5D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 xml:space="preserve">з підготовки об’єктів житлово-комунального господарства до роботи </w:t>
      </w:r>
    </w:p>
    <w:p w:rsidR="003A7B5D" w:rsidRPr="00AD445F" w:rsidRDefault="003A7B5D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в осінньо-зимовий період 202</w:t>
      </w:r>
      <w:r>
        <w:rPr>
          <w:b/>
          <w:sz w:val="24"/>
          <w:szCs w:val="24"/>
          <w:lang w:val="uk-UA"/>
        </w:rPr>
        <w:t>2</w:t>
      </w:r>
      <w:r w:rsidRPr="00AD445F">
        <w:rPr>
          <w:b/>
          <w:sz w:val="24"/>
          <w:szCs w:val="24"/>
          <w:lang w:val="uk-UA"/>
        </w:rPr>
        <w:t>-202</w:t>
      </w:r>
      <w:r>
        <w:rPr>
          <w:b/>
          <w:sz w:val="24"/>
          <w:szCs w:val="24"/>
          <w:lang w:val="uk-UA"/>
        </w:rPr>
        <w:t>3</w:t>
      </w:r>
      <w:r w:rsidRPr="00AD445F">
        <w:rPr>
          <w:b/>
          <w:sz w:val="24"/>
          <w:szCs w:val="24"/>
          <w:lang w:val="uk-UA"/>
        </w:rPr>
        <w:t xml:space="preserve"> років</w:t>
      </w:r>
    </w:p>
    <w:p w:rsidR="003A7B5D" w:rsidRPr="00AD445F" w:rsidRDefault="003A7B5D" w:rsidP="002A5CE1">
      <w:pPr>
        <w:jc w:val="center"/>
        <w:rPr>
          <w:b/>
          <w:sz w:val="14"/>
          <w:szCs w:val="24"/>
          <w:lang w:val="uk-UA"/>
        </w:rPr>
      </w:pPr>
    </w:p>
    <w:p w:rsidR="003A7B5D" w:rsidRPr="00AD445F" w:rsidRDefault="003A7B5D" w:rsidP="002A5CE1">
      <w:pPr>
        <w:numPr>
          <w:ilvl w:val="0"/>
          <w:numId w:val="9"/>
        </w:numPr>
        <w:autoSpaceDE/>
        <w:autoSpaceDN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Об’єкти теплопостачання</w:t>
      </w:r>
    </w:p>
    <w:tbl>
      <w:tblPr>
        <w:tblW w:w="1488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6238"/>
        <w:gridCol w:w="844"/>
        <w:gridCol w:w="2416"/>
        <w:gridCol w:w="2126"/>
        <w:gridCol w:w="2552"/>
      </w:tblGrid>
      <w:tr w:rsidR="003A7B5D" w:rsidRPr="00AD445F" w:rsidTr="00B21BEC">
        <w:trPr>
          <w:trHeight w:val="482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8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ind w:left="-108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Код рядка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Всього в експлуатації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ind w:left="-155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3A7B5D" w:rsidRPr="00AD445F" w:rsidRDefault="003A7B5D" w:rsidP="007E23F8">
            <w:pPr>
              <w:ind w:left="-69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</w:tc>
      </w:tr>
      <w:tr w:rsidR="003A7B5D" w:rsidRPr="00AD445F" w:rsidTr="00B21BEC">
        <w:trPr>
          <w:cantSplit/>
          <w:trHeight w:val="340"/>
        </w:trPr>
        <w:tc>
          <w:tcPr>
            <w:tcW w:w="709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котелень – всього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52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52</w:t>
            </w:r>
          </w:p>
        </w:tc>
      </w:tr>
      <w:tr w:rsidR="003A7B5D" w:rsidRPr="00AD445F" w:rsidTr="00B21BEC">
        <w:trPr>
          <w:cantSplit/>
          <w:trHeight w:val="15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cantSplit/>
          <w:trHeight w:val="536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Комунальні котельні місцевих рад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</w:p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(з врахуванням сільських та селищних котелень)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5C201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50</w:t>
            </w:r>
          </w:p>
        </w:tc>
        <w:tc>
          <w:tcPr>
            <w:tcW w:w="2552" w:type="dxa"/>
          </w:tcPr>
          <w:p w:rsidR="003A7B5D" w:rsidRPr="00AD445F" w:rsidRDefault="003A7B5D" w:rsidP="005C201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50</w:t>
            </w:r>
          </w:p>
        </w:tc>
      </w:tr>
      <w:tr w:rsidR="003A7B5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Відомчі котельні - всього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3A7B5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Мінпаливенерго 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Мінпромполітики 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Міноборони 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87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</w:tr>
      <w:tr w:rsidR="003A7B5D" w:rsidRPr="00AD445F" w:rsidTr="00B21BEC">
        <w:trPr>
          <w:cantSplit/>
          <w:trHeight w:val="291"/>
        </w:trPr>
        <w:tc>
          <w:tcPr>
            <w:tcW w:w="709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Підлягають капітальному ремонту або реконструкції – всього 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B21BEC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B21BEC">
              <w:rPr>
                <w:b/>
                <w:sz w:val="24"/>
                <w:szCs w:val="24"/>
                <w:lang w:val="uk-UA"/>
              </w:rPr>
              <w:t>4</w:t>
            </w:r>
          </w:p>
        </w:tc>
      </w:tr>
      <w:tr w:rsidR="003A7B5D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cantSplit/>
          <w:trHeight w:val="233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Комунальні котельні місцевих рад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</w:tr>
      <w:tr w:rsidR="003A7B5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Відомчі котельні  - всього 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79"/>
        </w:trPr>
        <w:tc>
          <w:tcPr>
            <w:tcW w:w="709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Заміна котлів - всього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65</w:t>
            </w:r>
          </w:p>
        </w:tc>
        <w:tc>
          <w:tcPr>
            <w:tcW w:w="2552" w:type="dxa"/>
          </w:tcPr>
          <w:p w:rsidR="003A7B5D" w:rsidRPr="00B21BEC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B21BEC"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3A7B5D" w:rsidRPr="00AD445F" w:rsidTr="00B21BEC">
        <w:trPr>
          <w:cantSplit/>
          <w:trHeight w:val="285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cantSplit/>
          <w:trHeight w:val="285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На комунальних котельнях місцевих рад 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65</w:t>
            </w:r>
          </w:p>
        </w:tc>
        <w:tc>
          <w:tcPr>
            <w:tcW w:w="2552" w:type="dxa"/>
          </w:tcPr>
          <w:p w:rsidR="003A7B5D" w:rsidRPr="00B21BEC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B21BEC"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3A7B5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На відомчих котельнях - всього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325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Капітальний ремонт котлів комунальних котелень місцевих рад 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331"/>
        </w:trPr>
        <w:tc>
          <w:tcPr>
            <w:tcW w:w="709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Підготовка теплових  мереж (у двотрубному обчисленні), випробування – всього 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93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cantSplit/>
          <w:trHeight w:val="293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Мережі комунальних котелень місцевих рад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Мережі відомчих котелень – всього 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35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36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37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39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41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536"/>
        </w:trPr>
        <w:tc>
          <w:tcPr>
            <w:tcW w:w="709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Протяжність теплових  мереж, що підлягає заміні (у двотрубному обчисленні) – всього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42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5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cantSplit/>
          <w:trHeight w:val="344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Мережі комунальних котелень місцевих рад - всього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43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 них: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cantSplit/>
          <w:trHeight w:val="170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на попередньо тепло ізольовані ППУ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44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343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6.2. Мережі відомчих котелень – всього 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45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63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cantSplit/>
          <w:trHeight w:val="187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46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81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47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48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62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49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75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50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6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51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63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52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177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центральних теплових пунктів місцевих рад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53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450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на виконання підготовчих та ремонтних робіт теплопостачання місцевих рад (за рахунок всіх джерел фінансування)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54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1200,0</w:t>
            </w:r>
          </w:p>
        </w:tc>
      </w:tr>
      <w:tr w:rsidR="003A7B5D" w:rsidRPr="00AD445F" w:rsidTr="00B21BEC">
        <w:trPr>
          <w:trHeight w:val="450"/>
        </w:trPr>
        <w:tc>
          <w:tcPr>
            <w:tcW w:w="14885" w:type="dxa"/>
            <w:gridSpan w:val="6"/>
            <w:vAlign w:val="center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</w:p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Створення запасу палива на початок опалювального сезону</w:t>
            </w:r>
          </w:p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89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Вугілля – всього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55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  <w:tcBorders>
              <w:top w:val="nil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56"/>
        </w:trPr>
        <w:tc>
          <w:tcPr>
            <w:tcW w:w="709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1.1.</w:t>
            </w:r>
            <w:r w:rsidRPr="00AD445F">
              <w:rPr>
                <w:sz w:val="24"/>
                <w:szCs w:val="24"/>
                <w:lang w:val="uk-UA"/>
              </w:rPr>
              <w:t xml:space="preserve"> На комунальних котельнях місцевих рад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56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09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1.2.</w:t>
            </w:r>
            <w:r w:rsidRPr="00AD445F">
              <w:rPr>
                <w:sz w:val="24"/>
                <w:szCs w:val="24"/>
                <w:lang w:val="uk-UA"/>
              </w:rPr>
              <w:t xml:space="preserve"> На відомчих котельнях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57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325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Рідке паливо – всього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58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84"/>
        </w:trPr>
        <w:tc>
          <w:tcPr>
            <w:tcW w:w="709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173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2.1.</w:t>
            </w:r>
            <w:r w:rsidRPr="00AD445F">
              <w:rPr>
                <w:sz w:val="24"/>
                <w:szCs w:val="24"/>
                <w:lang w:val="uk-UA"/>
              </w:rPr>
              <w:t xml:space="preserve"> На комунальних котельнях місцевих рад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59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21"/>
        </w:trPr>
        <w:tc>
          <w:tcPr>
            <w:tcW w:w="709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2.2.</w:t>
            </w:r>
            <w:r w:rsidRPr="00AD445F">
              <w:rPr>
                <w:sz w:val="24"/>
                <w:szCs w:val="24"/>
                <w:lang w:val="uk-UA"/>
              </w:rPr>
              <w:t xml:space="preserve"> На відомчих котельнях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60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21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8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Дрова (пелети, тріски)</w:t>
            </w:r>
          </w:p>
        </w:tc>
        <w:tc>
          <w:tcPr>
            <w:tcW w:w="844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61</w:t>
            </w:r>
          </w:p>
        </w:tc>
        <w:tc>
          <w:tcPr>
            <w:tcW w:w="241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vertAlign w:val="superscript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м 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2126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315,0</w:t>
            </w:r>
          </w:p>
        </w:tc>
      </w:tr>
    </w:tbl>
    <w:p w:rsidR="003A7B5D" w:rsidRPr="00AD445F" w:rsidRDefault="003A7B5D" w:rsidP="002A5CE1">
      <w:pPr>
        <w:numPr>
          <w:ilvl w:val="0"/>
          <w:numId w:val="10"/>
        </w:numPr>
        <w:autoSpaceDE/>
        <w:autoSpaceDN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Об’єкти водопровідно-каналізаційного господарства</w:t>
      </w:r>
    </w:p>
    <w:p w:rsidR="003A7B5D" w:rsidRPr="00AD445F" w:rsidRDefault="003A7B5D" w:rsidP="002A5CE1">
      <w:pPr>
        <w:ind w:left="360"/>
        <w:rPr>
          <w:b/>
          <w:sz w:val="24"/>
          <w:szCs w:val="24"/>
          <w:lang w:val="uk-UA"/>
        </w:rPr>
      </w:pPr>
    </w:p>
    <w:tbl>
      <w:tblPr>
        <w:tblW w:w="14884" w:type="dxa"/>
        <w:tblInd w:w="279" w:type="dxa"/>
        <w:tblLayout w:type="fixed"/>
        <w:tblLook w:val="01E0"/>
      </w:tblPr>
      <w:tblGrid>
        <w:gridCol w:w="709"/>
        <w:gridCol w:w="6237"/>
        <w:gridCol w:w="900"/>
        <w:gridCol w:w="2360"/>
        <w:gridCol w:w="4678"/>
      </w:tblGrid>
      <w:tr w:rsidR="003A7B5D" w:rsidRPr="00AD445F" w:rsidTr="00B21BEC">
        <w:trPr>
          <w:cantSplit/>
          <w:trHeight w:val="49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Код </w:t>
            </w:r>
          </w:p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рядка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</w:tc>
      </w:tr>
      <w:tr w:rsidR="003A7B5D" w:rsidRPr="00AD445F" w:rsidTr="00B21BEC">
        <w:trPr>
          <w:cantSplit/>
          <w:trHeight w:val="32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водопровідно-каналізаційної мережі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cantSplit/>
          <w:trHeight w:val="24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Ремонт або заміна водопровідних мереж,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cantSplit/>
          <w:trHeight w:val="26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Ремонт або заміна каналізаційних мереж,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споруд та обладнання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Водопровідних насосних станцій /ВНС/,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Каналізаційних насосних станцій /КНС/,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КНС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КНС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Водопровідних  очисних споруд /ВОС/,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Каналізаційних  очисних споруд /КОС/,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КОС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КОС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Водозаборів з поверхневих джерел,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водозаборів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водозаборів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Свердловин, 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свердловин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свердловин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на виконання підготовчих та ремонтних робіт водопостачання  та водовідведення місцевих рад (за рахунок всіх джерел фінансування)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B5D" w:rsidRPr="00B21BEC" w:rsidRDefault="003A7B5D" w:rsidP="000419BE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100</w:t>
            </w:r>
            <w:r w:rsidRPr="00B21BEC">
              <w:rPr>
                <w:b/>
                <w:sz w:val="24"/>
                <w:szCs w:val="24"/>
                <w:lang w:val="uk-UA"/>
              </w:rPr>
              <w:t>,0</w:t>
            </w:r>
          </w:p>
        </w:tc>
      </w:tr>
    </w:tbl>
    <w:p w:rsidR="003A7B5D" w:rsidRPr="00AD445F" w:rsidRDefault="003A7B5D" w:rsidP="002A5CE1">
      <w:pPr>
        <w:rPr>
          <w:b/>
          <w:sz w:val="24"/>
          <w:szCs w:val="24"/>
          <w:lang w:val="uk-UA"/>
        </w:rPr>
      </w:pPr>
    </w:p>
    <w:p w:rsidR="003A7B5D" w:rsidRPr="00AD445F" w:rsidRDefault="003A7B5D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3. Об’єкти дорожньо-мостового господарства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6237"/>
        <w:gridCol w:w="851"/>
        <w:gridCol w:w="2409"/>
        <w:gridCol w:w="1985"/>
        <w:gridCol w:w="2693"/>
      </w:tblGrid>
      <w:tr w:rsidR="003A7B5D" w:rsidRPr="00AD445F" w:rsidTr="007E23F8">
        <w:trPr>
          <w:trHeight w:val="253"/>
        </w:trPr>
        <w:tc>
          <w:tcPr>
            <w:tcW w:w="709" w:type="dxa"/>
            <w:vAlign w:val="center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7" w:type="dxa"/>
            <w:vAlign w:val="center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51" w:type="dxa"/>
            <w:vAlign w:val="center"/>
          </w:tcPr>
          <w:p w:rsidR="003A7B5D" w:rsidRPr="00AD445F" w:rsidRDefault="003A7B5D" w:rsidP="007E23F8">
            <w:pPr>
              <w:ind w:left="-45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Код рядка</w:t>
            </w:r>
          </w:p>
        </w:tc>
        <w:tc>
          <w:tcPr>
            <w:tcW w:w="2409" w:type="dxa"/>
            <w:vAlign w:val="center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1985" w:type="dxa"/>
            <w:vAlign w:val="center"/>
          </w:tcPr>
          <w:p w:rsidR="003A7B5D" w:rsidRPr="00AD445F" w:rsidRDefault="003A7B5D" w:rsidP="007E23F8">
            <w:pPr>
              <w:ind w:left="-118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Завдання з підготовки</w:t>
            </w:r>
          </w:p>
        </w:tc>
        <w:tc>
          <w:tcPr>
            <w:tcW w:w="2693" w:type="dxa"/>
            <w:vAlign w:val="center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Обсяг фінансування</w:t>
            </w:r>
          </w:p>
          <w:p w:rsidR="003A7B5D" w:rsidRPr="00AD445F" w:rsidRDefault="003A7B5D" w:rsidP="007E23F8">
            <w:pPr>
              <w:ind w:left="-108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</w:tr>
      <w:tr w:rsidR="003A7B5D" w:rsidRPr="00AD445F" w:rsidTr="007E23F8">
        <w:trPr>
          <w:trHeight w:val="253"/>
        </w:trPr>
        <w:tc>
          <w:tcPr>
            <w:tcW w:w="709" w:type="dxa"/>
            <w:vAlign w:val="center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7" w:type="dxa"/>
            <w:vAlign w:val="center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851" w:type="dxa"/>
            <w:vAlign w:val="center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2409" w:type="dxa"/>
            <w:vAlign w:val="center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985" w:type="dxa"/>
            <w:vAlign w:val="center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2693" w:type="dxa"/>
            <w:vAlign w:val="center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3A7B5D" w:rsidRPr="00AD445F" w:rsidTr="007E23F8">
        <w:trPr>
          <w:trHeight w:val="417"/>
        </w:trPr>
        <w:tc>
          <w:tcPr>
            <w:tcW w:w="14884" w:type="dxa"/>
            <w:gridSpan w:val="6"/>
            <w:tcBorders>
              <w:top w:val="nil"/>
            </w:tcBorders>
            <w:vAlign w:val="center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 об’єктів дорожньо-мостового господарства</w:t>
            </w:r>
          </w:p>
        </w:tc>
      </w:tr>
      <w:tr w:rsidR="003A7B5D" w:rsidRPr="00AD445F" w:rsidTr="007E23F8">
        <w:trPr>
          <w:trHeight w:val="251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3A7B5D" w:rsidRPr="00DD7282" w:rsidRDefault="003A7B5D" w:rsidP="007E23F8">
            <w:pPr>
              <w:pStyle w:val="Heading3"/>
              <w:rPr>
                <w:rFonts w:ascii="Times New Roman" w:hAnsi="Times New Roman"/>
              </w:rPr>
            </w:pPr>
            <w:r w:rsidRPr="00DD7282">
              <w:rPr>
                <w:rFonts w:ascii="Times New Roman" w:hAnsi="Times New Roman"/>
                <w:color w:val="auto"/>
              </w:rPr>
              <w:t>Ремонт міських вулиць та доріг:</w:t>
            </w:r>
          </w:p>
        </w:tc>
        <w:tc>
          <w:tcPr>
            <w:tcW w:w="851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409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7E23F8">
        <w:trPr>
          <w:trHeight w:val="251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Капітальний ремонт</w:t>
            </w:r>
          </w:p>
        </w:tc>
        <w:tc>
          <w:tcPr>
            <w:tcW w:w="851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693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trHeight w:val="251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Середній ремонт</w:t>
            </w:r>
          </w:p>
        </w:tc>
        <w:tc>
          <w:tcPr>
            <w:tcW w:w="851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693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trHeight w:val="251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Дрібний ремонт</w:t>
            </w:r>
          </w:p>
        </w:tc>
        <w:tc>
          <w:tcPr>
            <w:tcW w:w="851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5,9</w:t>
            </w:r>
          </w:p>
        </w:tc>
        <w:tc>
          <w:tcPr>
            <w:tcW w:w="2693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1000,0</w:t>
            </w:r>
          </w:p>
        </w:tc>
      </w:tr>
      <w:tr w:rsidR="003A7B5D" w:rsidRPr="00AD445F" w:rsidTr="007E23F8">
        <w:trPr>
          <w:trHeight w:val="251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Підготовка спеціалізованої прибиральної техніки</w:t>
            </w:r>
          </w:p>
        </w:tc>
        <w:tc>
          <w:tcPr>
            <w:tcW w:w="851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693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200,0</w:t>
            </w:r>
          </w:p>
        </w:tc>
      </w:tr>
      <w:tr w:rsidR="003A7B5D" w:rsidRPr="00AD445F" w:rsidTr="007E23F8">
        <w:trPr>
          <w:trHeight w:val="251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Залучення додаткової спецтехніки у сторонніх організації за укладеними договорами</w:t>
            </w:r>
          </w:p>
        </w:tc>
        <w:tc>
          <w:tcPr>
            <w:tcW w:w="851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693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trHeight w:val="251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Підготовка шанцевих інструментів (у тому числі лопат, ломів, льодорубів  для збирання снігу та розчистки від льоду)</w:t>
            </w:r>
          </w:p>
        </w:tc>
        <w:tc>
          <w:tcPr>
            <w:tcW w:w="851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30,0</w:t>
            </w:r>
          </w:p>
        </w:tc>
        <w:tc>
          <w:tcPr>
            <w:tcW w:w="2693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15,0</w:t>
            </w:r>
          </w:p>
        </w:tc>
      </w:tr>
      <w:tr w:rsidR="003A7B5D" w:rsidRPr="00AD445F" w:rsidTr="007E23F8">
        <w:trPr>
          <w:trHeight w:val="251"/>
        </w:trPr>
        <w:tc>
          <w:tcPr>
            <w:tcW w:w="7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Заготівля посипочного матеріалу та реагентів</w:t>
            </w:r>
          </w:p>
        </w:tc>
        <w:tc>
          <w:tcPr>
            <w:tcW w:w="851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09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тон</w:t>
            </w:r>
          </w:p>
        </w:tc>
        <w:tc>
          <w:tcPr>
            <w:tcW w:w="1985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0,3</w:t>
            </w:r>
          </w:p>
        </w:tc>
        <w:tc>
          <w:tcPr>
            <w:tcW w:w="2693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90,0</w:t>
            </w:r>
          </w:p>
        </w:tc>
      </w:tr>
    </w:tbl>
    <w:p w:rsidR="003A7B5D" w:rsidRPr="00AD445F" w:rsidRDefault="003A7B5D" w:rsidP="002A5CE1">
      <w:pPr>
        <w:ind w:left="360"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4.Житловий фонд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0"/>
        <w:gridCol w:w="6246"/>
        <w:gridCol w:w="852"/>
        <w:gridCol w:w="2408"/>
        <w:gridCol w:w="4678"/>
      </w:tblGrid>
      <w:tr w:rsidR="003A7B5D" w:rsidRPr="00AD445F" w:rsidTr="007E23F8">
        <w:trPr>
          <w:cantSplit/>
          <w:trHeight w:val="322"/>
        </w:trPr>
        <w:tc>
          <w:tcPr>
            <w:tcW w:w="700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46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52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Код </w:t>
            </w:r>
          </w:p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рядка</w:t>
            </w:r>
          </w:p>
        </w:tc>
        <w:tc>
          <w:tcPr>
            <w:tcW w:w="2408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4678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3A7B5D" w:rsidRPr="00AD445F" w:rsidTr="007E23F8">
        <w:trPr>
          <w:cantSplit/>
          <w:trHeight w:val="322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2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3A7B5D" w:rsidRPr="00AD445F" w:rsidTr="007E23F8">
        <w:trPr>
          <w:cantSplit/>
          <w:trHeight w:val="220"/>
        </w:trPr>
        <w:tc>
          <w:tcPr>
            <w:tcW w:w="700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Комплексна підготовка будинків до зими з видачею паспортів готовності - всього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76</w:t>
            </w:r>
          </w:p>
        </w:tc>
      </w:tr>
      <w:tr w:rsidR="003A7B5D" w:rsidRPr="00AD445F" w:rsidTr="007E23F8">
        <w:trPr>
          <w:cantSplit/>
          <w:trHeight w:val="310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3A7B5D" w:rsidRPr="00AD445F" w:rsidTr="007E23F8">
        <w:trPr>
          <w:cantSplit/>
          <w:trHeight w:val="310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1. Житловий фонд комунальної власності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62</w:t>
            </w:r>
          </w:p>
        </w:tc>
      </w:tr>
      <w:tr w:rsidR="003A7B5D" w:rsidRPr="00AD445F" w:rsidTr="007E23F8">
        <w:trPr>
          <w:cantSplit/>
          <w:trHeight w:val="280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2. Житловий фонд ОСББ, ЖБК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3A7B5D" w:rsidRPr="00AD445F" w:rsidTr="007E23F8">
        <w:trPr>
          <w:cantSplit/>
          <w:trHeight w:val="280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3. Житловий фонд  громадської (колективної) власності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cantSplit/>
          <w:trHeight w:val="153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4. Відомчий житловий фонд - всього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3A7B5D" w:rsidRPr="00AD445F" w:rsidTr="007E23F8">
        <w:trPr>
          <w:cantSplit/>
          <w:trHeight w:val="285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7E23F8">
        <w:trPr>
          <w:cantSplit/>
          <w:trHeight w:val="313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Міненерговугілля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cantSplit/>
          <w:trHeight w:val="170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Мінекономрозвитку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cantSplit/>
          <w:trHeight w:val="279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cantSplit/>
          <w:trHeight w:val="178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МОНмолодьспорт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cantSplit/>
          <w:trHeight w:val="273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cantSplit/>
          <w:trHeight w:val="169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Мінінфраструктури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cantSplit/>
          <w:trHeight w:val="276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3A7B5D" w:rsidRPr="00AD445F" w:rsidTr="007E23F8">
        <w:trPr>
          <w:cantSplit/>
          <w:trHeight w:val="290"/>
        </w:trPr>
        <w:tc>
          <w:tcPr>
            <w:tcW w:w="700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Житловий фонд комунальної власності, з нього, у якому проводиться: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ind w:right="12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покрівлі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</w:tr>
      <w:tr w:rsidR="003A7B5D" w:rsidRPr="00AD445F" w:rsidTr="007E23F8">
        <w:trPr>
          <w:cantSplit/>
          <w:trHeight w:val="323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(заміна) опалювальних систем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cantSplit/>
          <w:trHeight w:val="167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промивання опалювальних систем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cantSplit/>
          <w:trHeight w:val="262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систем гарячого водопостачання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cantSplit/>
          <w:trHeight w:val="176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систем холодного водопостачання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</w:tr>
      <w:tr w:rsidR="003A7B5D" w:rsidRPr="00AD445F" w:rsidTr="007E23F8">
        <w:trPr>
          <w:cantSplit/>
          <w:trHeight w:val="283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енергозабезпечення будинків (електрощитових)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cantSplit/>
          <w:trHeight w:val="283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опалювальних печей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3A7B5D" w:rsidRPr="00AD445F" w:rsidTr="007E23F8">
        <w:trPr>
          <w:cantSplit/>
          <w:trHeight w:val="290"/>
        </w:trPr>
        <w:tc>
          <w:tcPr>
            <w:tcW w:w="700" w:type="dxa"/>
            <w:vMerge w:val="restart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об’єктів соціально-культурного призначення  - всього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32</w:t>
            </w:r>
          </w:p>
        </w:tc>
      </w:tr>
      <w:tr w:rsidR="003A7B5D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A7B5D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загальноосвітні навчальні заклади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</w:tr>
      <w:tr w:rsidR="003A7B5D" w:rsidRPr="00AD445F" w:rsidTr="007E23F8">
        <w:trPr>
          <w:cantSplit/>
          <w:trHeight w:val="323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дошкільні навчальні заклади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</w:tr>
      <w:tr w:rsidR="003A7B5D" w:rsidRPr="00AD445F" w:rsidTr="007E23F8">
        <w:trPr>
          <w:cantSplit/>
          <w:trHeight w:val="167"/>
        </w:trPr>
        <w:tc>
          <w:tcPr>
            <w:tcW w:w="700" w:type="dxa"/>
            <w:vMerge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заклади охорони здоров′я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</w:t>
            </w:r>
          </w:p>
        </w:tc>
      </w:tr>
      <w:tr w:rsidR="003A7B5D" w:rsidRPr="00AD445F" w:rsidTr="007E23F8">
        <w:trPr>
          <w:cantSplit/>
          <w:trHeight w:val="290"/>
        </w:trPr>
        <w:tc>
          <w:tcPr>
            <w:tcW w:w="700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6246" w:type="dxa"/>
          </w:tcPr>
          <w:p w:rsidR="003A7B5D" w:rsidRPr="00AD445F" w:rsidRDefault="003A7B5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(за рахунок всіх джерел фінансування) на виконання підготовчих та ремонтних робіт у житловому фонді комунальної власності.</w:t>
            </w:r>
          </w:p>
        </w:tc>
        <w:tc>
          <w:tcPr>
            <w:tcW w:w="852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408" w:type="dxa"/>
          </w:tcPr>
          <w:p w:rsidR="003A7B5D" w:rsidRPr="00AD445F" w:rsidRDefault="003A7B5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4678" w:type="dxa"/>
          </w:tcPr>
          <w:p w:rsidR="003A7B5D" w:rsidRPr="00AD445F" w:rsidRDefault="003A7B5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Pr="007E23F8">
              <w:rPr>
                <w:b/>
                <w:sz w:val="24"/>
                <w:szCs w:val="24"/>
                <w:lang w:val="uk-UA"/>
              </w:rPr>
              <w:t>50,0</w:t>
            </w:r>
          </w:p>
        </w:tc>
      </w:tr>
    </w:tbl>
    <w:p w:rsidR="003A7B5D" w:rsidRPr="00AD445F" w:rsidRDefault="003A7B5D" w:rsidP="002A5CE1">
      <w:pPr>
        <w:rPr>
          <w:sz w:val="24"/>
          <w:szCs w:val="24"/>
          <w:lang w:val="uk-UA"/>
        </w:rPr>
      </w:pPr>
    </w:p>
    <w:p w:rsidR="003A7B5D" w:rsidRDefault="003A7B5D" w:rsidP="002A5CE1">
      <w:pPr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Кер</w:t>
      </w:r>
      <w:r>
        <w:rPr>
          <w:b/>
          <w:sz w:val="24"/>
          <w:szCs w:val="24"/>
          <w:lang w:val="uk-UA"/>
        </w:rPr>
        <w:t xml:space="preserve">уюча справами (секретар) </w:t>
      </w:r>
    </w:p>
    <w:p w:rsidR="003A7B5D" w:rsidRDefault="003A7B5D" w:rsidP="007E23F8">
      <w:pPr>
        <w:rPr>
          <w:b/>
          <w:sz w:val="24"/>
          <w:szCs w:val="24"/>
          <w:lang w:val="uk-UA"/>
        </w:rPr>
        <w:sectPr w:rsidR="003A7B5D" w:rsidSect="00C23E00">
          <w:pgSz w:w="16838" w:h="11906" w:orient="landscape"/>
          <w:pgMar w:top="1622" w:right="539" w:bottom="748" w:left="720" w:header="709" w:footer="709" w:gutter="0"/>
          <w:cols w:space="708"/>
          <w:docGrid w:linePitch="360"/>
        </w:sectPr>
      </w:pPr>
      <w:r>
        <w:rPr>
          <w:b/>
          <w:sz w:val="24"/>
          <w:szCs w:val="24"/>
          <w:lang w:val="uk-UA"/>
        </w:rPr>
        <w:t xml:space="preserve">виконавчого комітету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Ярослава РАКОВІЦА</w:t>
      </w:r>
      <w:r w:rsidRPr="00AD445F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br w:type="page"/>
      </w:r>
    </w:p>
    <w:p w:rsidR="003A7B5D" w:rsidRDefault="003A7B5D" w:rsidP="00FE5D4B">
      <w:pPr>
        <w:rPr>
          <w:b/>
          <w:sz w:val="24"/>
          <w:szCs w:val="24"/>
          <w:lang w:val="uk-UA"/>
        </w:rPr>
      </w:pPr>
    </w:p>
    <w:p w:rsidR="003A7B5D" w:rsidRDefault="003A7B5D" w:rsidP="00FE5D4B">
      <w:pPr>
        <w:rPr>
          <w:b/>
          <w:sz w:val="24"/>
          <w:szCs w:val="24"/>
          <w:lang w:val="uk-UA"/>
        </w:rPr>
      </w:pPr>
    </w:p>
    <w:p w:rsidR="003A7B5D" w:rsidRDefault="003A7B5D" w:rsidP="00FE5D4B">
      <w:pPr>
        <w:rPr>
          <w:b/>
          <w:sz w:val="24"/>
          <w:szCs w:val="24"/>
          <w:lang w:val="uk-UA"/>
        </w:rPr>
      </w:pPr>
    </w:p>
    <w:p w:rsidR="003A7B5D" w:rsidRDefault="003A7B5D" w:rsidP="00FE5D4B">
      <w:pPr>
        <w:rPr>
          <w:b/>
          <w:sz w:val="24"/>
          <w:szCs w:val="24"/>
          <w:lang w:val="uk-UA"/>
        </w:rPr>
      </w:pPr>
    </w:p>
    <w:p w:rsidR="003A7B5D" w:rsidRDefault="003A7B5D" w:rsidP="00FE5D4B">
      <w:pPr>
        <w:rPr>
          <w:b/>
          <w:sz w:val="24"/>
          <w:szCs w:val="24"/>
          <w:lang w:val="uk-UA"/>
        </w:rPr>
      </w:pPr>
    </w:p>
    <w:p w:rsidR="003A7B5D" w:rsidRDefault="003A7B5D" w:rsidP="00FE5D4B">
      <w:pPr>
        <w:rPr>
          <w:b/>
          <w:sz w:val="24"/>
          <w:szCs w:val="24"/>
          <w:lang w:val="uk-UA"/>
        </w:rPr>
      </w:pPr>
    </w:p>
    <w:p w:rsidR="003A7B5D" w:rsidRDefault="003A7B5D" w:rsidP="00FE5D4B">
      <w:pPr>
        <w:rPr>
          <w:b/>
          <w:sz w:val="24"/>
          <w:szCs w:val="24"/>
          <w:lang w:val="uk-UA"/>
        </w:rPr>
      </w:pPr>
    </w:p>
    <w:sectPr w:rsidR="003A7B5D" w:rsidSect="00E64FDD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B5D" w:rsidRDefault="003A7B5D" w:rsidP="007E23F8">
      <w:r>
        <w:separator/>
      </w:r>
    </w:p>
  </w:endnote>
  <w:endnote w:type="continuationSeparator" w:id="0">
    <w:p w:rsidR="003A7B5D" w:rsidRDefault="003A7B5D" w:rsidP="007E23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B5D" w:rsidRDefault="003A7B5D" w:rsidP="007E23F8">
      <w:r>
        <w:separator/>
      </w:r>
    </w:p>
  </w:footnote>
  <w:footnote w:type="continuationSeparator" w:id="0">
    <w:p w:rsidR="003A7B5D" w:rsidRDefault="003A7B5D" w:rsidP="007E23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E447F"/>
    <w:multiLevelType w:val="hybridMultilevel"/>
    <w:tmpl w:val="22A8DAFE"/>
    <w:lvl w:ilvl="0" w:tplc="D0D8A2D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FF672A4"/>
    <w:multiLevelType w:val="hybridMultilevel"/>
    <w:tmpl w:val="0F8229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264579"/>
    <w:multiLevelType w:val="hybridMultilevel"/>
    <w:tmpl w:val="F2AEA5EC"/>
    <w:lvl w:ilvl="0" w:tplc="13F27AB4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3FB5B4C"/>
    <w:multiLevelType w:val="hybridMultilevel"/>
    <w:tmpl w:val="ADEA965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4">
    <w:nsid w:val="3C1A65DE"/>
    <w:multiLevelType w:val="hybridMultilevel"/>
    <w:tmpl w:val="5990565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C62339F"/>
    <w:multiLevelType w:val="multilevel"/>
    <w:tmpl w:val="0D4689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04C8F"/>
    <w:multiLevelType w:val="multilevel"/>
    <w:tmpl w:val="8F7884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0BC4BE1"/>
    <w:multiLevelType w:val="multilevel"/>
    <w:tmpl w:val="599056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5272A6E"/>
    <w:multiLevelType w:val="hybridMultilevel"/>
    <w:tmpl w:val="F8486874"/>
    <w:lvl w:ilvl="0" w:tplc="27F8BBF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 w:numId="5">
    <w:abstractNumId w:val="10"/>
  </w:num>
  <w:num w:numId="6">
    <w:abstractNumId w:val="0"/>
  </w:num>
  <w:num w:numId="7">
    <w:abstractNumId w:val="2"/>
  </w:num>
  <w:num w:numId="8">
    <w:abstractNumId w:val="3"/>
  </w:num>
  <w:num w:numId="9">
    <w:abstractNumId w:val="1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9B7"/>
    <w:rsid w:val="000419BE"/>
    <w:rsid w:val="000660F3"/>
    <w:rsid w:val="00067D15"/>
    <w:rsid w:val="00075F78"/>
    <w:rsid w:val="000B22C9"/>
    <w:rsid w:val="000C15DF"/>
    <w:rsid w:val="000C5EC3"/>
    <w:rsid w:val="000F7091"/>
    <w:rsid w:val="001048C8"/>
    <w:rsid w:val="001342DF"/>
    <w:rsid w:val="00164B3B"/>
    <w:rsid w:val="001839F3"/>
    <w:rsid w:val="00184F91"/>
    <w:rsid w:val="001862AE"/>
    <w:rsid w:val="001B3352"/>
    <w:rsid w:val="001F5BC3"/>
    <w:rsid w:val="00206C69"/>
    <w:rsid w:val="00221755"/>
    <w:rsid w:val="00251A7E"/>
    <w:rsid w:val="00270253"/>
    <w:rsid w:val="002705A1"/>
    <w:rsid w:val="002A05BD"/>
    <w:rsid w:val="002A5CE1"/>
    <w:rsid w:val="002C2139"/>
    <w:rsid w:val="002E14AE"/>
    <w:rsid w:val="00323994"/>
    <w:rsid w:val="00343E3C"/>
    <w:rsid w:val="003452AD"/>
    <w:rsid w:val="00350646"/>
    <w:rsid w:val="00357486"/>
    <w:rsid w:val="003A2AA1"/>
    <w:rsid w:val="003A7B5D"/>
    <w:rsid w:val="003C6E62"/>
    <w:rsid w:val="003C7EF7"/>
    <w:rsid w:val="003D2F2E"/>
    <w:rsid w:val="003F5C39"/>
    <w:rsid w:val="00420D0C"/>
    <w:rsid w:val="004215D4"/>
    <w:rsid w:val="00425646"/>
    <w:rsid w:val="004276BE"/>
    <w:rsid w:val="00435CF8"/>
    <w:rsid w:val="004365BD"/>
    <w:rsid w:val="00483B39"/>
    <w:rsid w:val="004861E9"/>
    <w:rsid w:val="004A1455"/>
    <w:rsid w:val="004A53CF"/>
    <w:rsid w:val="004B479C"/>
    <w:rsid w:val="004B71FC"/>
    <w:rsid w:val="004C2905"/>
    <w:rsid w:val="005275B2"/>
    <w:rsid w:val="00533875"/>
    <w:rsid w:val="00581329"/>
    <w:rsid w:val="00582586"/>
    <w:rsid w:val="005B1D7B"/>
    <w:rsid w:val="005B5202"/>
    <w:rsid w:val="005C2019"/>
    <w:rsid w:val="005D2ACC"/>
    <w:rsid w:val="005E5E48"/>
    <w:rsid w:val="00604B63"/>
    <w:rsid w:val="006074E8"/>
    <w:rsid w:val="006266C9"/>
    <w:rsid w:val="00640810"/>
    <w:rsid w:val="006718CA"/>
    <w:rsid w:val="006845B5"/>
    <w:rsid w:val="006E4D4B"/>
    <w:rsid w:val="00734625"/>
    <w:rsid w:val="0074266C"/>
    <w:rsid w:val="007912F0"/>
    <w:rsid w:val="007B57A6"/>
    <w:rsid w:val="007C1DD8"/>
    <w:rsid w:val="007E23F8"/>
    <w:rsid w:val="008051ED"/>
    <w:rsid w:val="008134C5"/>
    <w:rsid w:val="008326E5"/>
    <w:rsid w:val="008405BB"/>
    <w:rsid w:val="008537B0"/>
    <w:rsid w:val="00854717"/>
    <w:rsid w:val="00855820"/>
    <w:rsid w:val="0086374A"/>
    <w:rsid w:val="008762F9"/>
    <w:rsid w:val="00885874"/>
    <w:rsid w:val="008A454E"/>
    <w:rsid w:val="008B58E2"/>
    <w:rsid w:val="008E41B1"/>
    <w:rsid w:val="008F01FD"/>
    <w:rsid w:val="008F0F25"/>
    <w:rsid w:val="00993E88"/>
    <w:rsid w:val="009D123B"/>
    <w:rsid w:val="009D2229"/>
    <w:rsid w:val="009D2268"/>
    <w:rsid w:val="009E2E5C"/>
    <w:rsid w:val="00A305B8"/>
    <w:rsid w:val="00A448DD"/>
    <w:rsid w:val="00A54208"/>
    <w:rsid w:val="00A60BD1"/>
    <w:rsid w:val="00A765B8"/>
    <w:rsid w:val="00A93865"/>
    <w:rsid w:val="00AA2A50"/>
    <w:rsid w:val="00AB1627"/>
    <w:rsid w:val="00AD445F"/>
    <w:rsid w:val="00B15155"/>
    <w:rsid w:val="00B21BEC"/>
    <w:rsid w:val="00B246BB"/>
    <w:rsid w:val="00B3011A"/>
    <w:rsid w:val="00B41139"/>
    <w:rsid w:val="00BB2C89"/>
    <w:rsid w:val="00BC40F0"/>
    <w:rsid w:val="00C037CF"/>
    <w:rsid w:val="00C23E00"/>
    <w:rsid w:val="00C2587C"/>
    <w:rsid w:val="00C306E5"/>
    <w:rsid w:val="00C4342C"/>
    <w:rsid w:val="00C76F47"/>
    <w:rsid w:val="00CD20E9"/>
    <w:rsid w:val="00D07ADF"/>
    <w:rsid w:val="00D164C9"/>
    <w:rsid w:val="00D4223B"/>
    <w:rsid w:val="00D67C44"/>
    <w:rsid w:val="00DC0BAA"/>
    <w:rsid w:val="00DD7282"/>
    <w:rsid w:val="00DE3FC2"/>
    <w:rsid w:val="00E14043"/>
    <w:rsid w:val="00E22DA4"/>
    <w:rsid w:val="00E26AF1"/>
    <w:rsid w:val="00E31A68"/>
    <w:rsid w:val="00E34E07"/>
    <w:rsid w:val="00E402AB"/>
    <w:rsid w:val="00E50B0E"/>
    <w:rsid w:val="00E64FDD"/>
    <w:rsid w:val="00E8207E"/>
    <w:rsid w:val="00E94BD3"/>
    <w:rsid w:val="00F26D3A"/>
    <w:rsid w:val="00F61940"/>
    <w:rsid w:val="00F647FC"/>
    <w:rsid w:val="00F72909"/>
    <w:rsid w:val="00F85534"/>
    <w:rsid w:val="00F911B1"/>
    <w:rsid w:val="00FE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2A5CE1"/>
    <w:pPr>
      <w:keepNext/>
      <w:autoSpaceDE/>
      <w:autoSpaceDN/>
      <w:jc w:val="center"/>
      <w:outlineLvl w:val="1"/>
    </w:pPr>
    <w:rPr>
      <w:szCs w:val="20"/>
      <w:lang w:val="uk-UA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2A5CE1"/>
    <w:pPr>
      <w:keepNext/>
      <w:keepLines/>
      <w:autoSpaceDE/>
      <w:autoSpaceDN/>
      <w:spacing w:before="40"/>
      <w:outlineLvl w:val="2"/>
    </w:pPr>
    <w:rPr>
      <w:rFonts w:ascii="Cambria" w:hAnsi="Cambria"/>
      <w:color w:val="243F60"/>
      <w:sz w:val="24"/>
      <w:szCs w:val="24"/>
      <w:lang w:val="uk-UA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2A5CE1"/>
    <w:pPr>
      <w:keepNext/>
      <w:autoSpaceDE/>
      <w:autoSpaceDN/>
      <w:outlineLvl w:val="3"/>
    </w:pPr>
    <w:rPr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2A5CE1"/>
    <w:pPr>
      <w:keepNext/>
      <w:widowControl w:val="0"/>
      <w:autoSpaceDE/>
      <w:autoSpaceDN/>
      <w:outlineLvl w:val="6"/>
    </w:pPr>
    <w:rPr>
      <w:sz w:val="24"/>
      <w:szCs w:val="20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2A5CE1"/>
    <w:rPr>
      <w:rFonts w:ascii="Times New Roman" w:hAnsi="Times New Roman" w:cs="Times New Roman"/>
      <w:sz w:val="2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A5CE1"/>
    <w:rPr>
      <w:rFonts w:ascii="Cambria" w:hAnsi="Cambria" w:cs="Times New Roman"/>
      <w:color w:val="243F60"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A5CE1"/>
    <w:rPr>
      <w:rFonts w:ascii="Times New Roman" w:hAnsi="Times New Roman" w:cs="Times New Roman"/>
      <w:sz w:val="28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A5CE1"/>
    <w:rPr>
      <w:rFonts w:ascii="Times New Roman" w:hAnsi="Times New Roman" w:cs="Times New Roman"/>
      <w:sz w:val="24"/>
      <w:lang w:eastAsia="ru-RU"/>
    </w:rPr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character" w:customStyle="1" w:styleId="Bodytext2">
    <w:name w:val="Body text (2)_"/>
    <w:basedOn w:val="DefaultParagraphFont"/>
    <w:link w:val="Bodytext20"/>
    <w:uiPriority w:val="99"/>
    <w:locked/>
    <w:rsid w:val="008F01FD"/>
    <w:rPr>
      <w:rFonts w:ascii="Times New Roman" w:hAnsi="Times New Roman" w:cs="Times New Roman"/>
      <w:shd w:val="clear" w:color="auto" w:fill="FFFFFF"/>
    </w:rPr>
  </w:style>
  <w:style w:type="character" w:customStyle="1" w:styleId="Bodytext4">
    <w:name w:val="Body text (4)_"/>
    <w:basedOn w:val="DefaultParagraphFont"/>
    <w:link w:val="Bodytext40"/>
    <w:uiPriority w:val="99"/>
    <w:locked/>
    <w:rsid w:val="008F01FD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5">
    <w:name w:val="Body text (5)_"/>
    <w:basedOn w:val="DefaultParagraphFont"/>
    <w:link w:val="Bodytext50"/>
    <w:uiPriority w:val="99"/>
    <w:locked/>
    <w:rsid w:val="008F01FD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4Spacing3pt">
    <w:name w:val="Body text (4) + Spacing 3 pt"/>
    <w:basedOn w:val="Bodytext4"/>
    <w:uiPriority w:val="99"/>
    <w:rsid w:val="008F01FD"/>
    <w:rPr>
      <w:color w:val="000000"/>
      <w:spacing w:val="70"/>
      <w:w w:val="100"/>
      <w:position w:val="0"/>
      <w:sz w:val="24"/>
      <w:szCs w:val="24"/>
      <w:lang w:val="uk-UA" w:eastAsia="uk-UA"/>
    </w:rPr>
  </w:style>
  <w:style w:type="character" w:customStyle="1" w:styleId="Bodytext2Bold">
    <w:name w:val="Body text (2) + Bold"/>
    <w:basedOn w:val="Bodytext2"/>
    <w:uiPriority w:val="99"/>
    <w:rsid w:val="008F01FD"/>
    <w:rPr>
      <w:b/>
      <w:bCs/>
      <w:color w:val="000000"/>
      <w:spacing w:val="0"/>
      <w:w w:val="100"/>
      <w:position w:val="0"/>
      <w:sz w:val="24"/>
      <w:szCs w:val="24"/>
      <w:lang w:val="uk-UA" w:eastAsia="uk-UA"/>
    </w:rPr>
  </w:style>
  <w:style w:type="paragraph" w:customStyle="1" w:styleId="Bodytext20">
    <w:name w:val="Body text (2)"/>
    <w:basedOn w:val="Normal"/>
    <w:link w:val="Bodytext2"/>
    <w:uiPriority w:val="99"/>
    <w:rsid w:val="008F01FD"/>
    <w:pPr>
      <w:widowControl w:val="0"/>
      <w:shd w:val="clear" w:color="auto" w:fill="FFFFFF"/>
      <w:autoSpaceDE/>
      <w:autoSpaceDN/>
      <w:spacing w:after="60" w:line="240" w:lineRule="atLeast"/>
      <w:jc w:val="center"/>
    </w:pPr>
    <w:rPr>
      <w:sz w:val="20"/>
      <w:szCs w:val="20"/>
      <w:lang w:val="uk-UA" w:eastAsia="uk-UA"/>
    </w:rPr>
  </w:style>
  <w:style w:type="paragraph" w:customStyle="1" w:styleId="Bodytext50">
    <w:name w:val="Body text (5)"/>
    <w:basedOn w:val="Normal"/>
    <w:link w:val="Bodytext5"/>
    <w:uiPriority w:val="99"/>
    <w:rsid w:val="008F01FD"/>
    <w:pPr>
      <w:widowControl w:val="0"/>
      <w:shd w:val="clear" w:color="auto" w:fill="FFFFFF"/>
      <w:autoSpaceDE/>
      <w:autoSpaceDN/>
      <w:spacing w:before="600" w:after="540" w:line="274" w:lineRule="exact"/>
    </w:pPr>
    <w:rPr>
      <w:b/>
      <w:bCs/>
      <w:sz w:val="20"/>
      <w:szCs w:val="20"/>
      <w:lang w:val="uk-UA" w:eastAsia="uk-UA"/>
    </w:rPr>
  </w:style>
  <w:style w:type="paragraph" w:customStyle="1" w:styleId="Bodytext40">
    <w:name w:val="Body text (4)"/>
    <w:basedOn w:val="Normal"/>
    <w:link w:val="Bodytext4"/>
    <w:uiPriority w:val="99"/>
    <w:rsid w:val="008F01FD"/>
    <w:pPr>
      <w:widowControl w:val="0"/>
      <w:shd w:val="clear" w:color="auto" w:fill="FFFFFF"/>
      <w:autoSpaceDE/>
      <w:autoSpaceDN/>
      <w:spacing w:before="360" w:after="60" w:line="240" w:lineRule="atLeast"/>
      <w:jc w:val="center"/>
    </w:pPr>
    <w:rPr>
      <w:b/>
      <w:bCs/>
      <w:sz w:val="20"/>
      <w:szCs w:val="20"/>
      <w:lang w:val="uk-UA" w:eastAsia="uk-UA"/>
    </w:rPr>
  </w:style>
  <w:style w:type="character" w:customStyle="1" w:styleId="93">
    <w:name w:val="Заголовок №93"/>
    <w:basedOn w:val="DefaultParagraphFont"/>
    <w:uiPriority w:val="99"/>
    <w:rsid w:val="008537B0"/>
    <w:rPr>
      <w:rFonts w:ascii="Segoe UI" w:hAnsi="Segoe UI" w:cs="Segoe UI"/>
      <w:b/>
      <w:bCs/>
      <w:sz w:val="16"/>
      <w:szCs w:val="16"/>
      <w:shd w:val="clear" w:color="auto" w:fill="FFFFFF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075F78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">
    <w:name w:val="Основний текст1"/>
    <w:basedOn w:val="Normal"/>
    <w:link w:val="a"/>
    <w:uiPriority w:val="99"/>
    <w:rsid w:val="00075F78"/>
    <w:pPr>
      <w:shd w:val="clear" w:color="auto" w:fill="FFFFFF"/>
      <w:autoSpaceDE/>
      <w:autoSpaceDN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val="uk-UA" w:eastAsia="uk-UA"/>
    </w:rPr>
  </w:style>
  <w:style w:type="paragraph" w:styleId="ListParagraph">
    <w:name w:val="List Paragraph"/>
    <w:basedOn w:val="Normal"/>
    <w:uiPriority w:val="99"/>
    <w:qFormat/>
    <w:rsid w:val="00075F78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NoSpacing">
    <w:name w:val="No Spacing"/>
    <w:uiPriority w:val="99"/>
    <w:qFormat/>
    <w:rsid w:val="00075F78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styleId="Hyperlink">
    <w:name w:val="Hyperlink"/>
    <w:basedOn w:val="DefaultParagraphFont"/>
    <w:uiPriority w:val="99"/>
    <w:semiHidden/>
    <w:rsid w:val="000149B7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2A5CE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A5CE1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4">
    <w:name w:val="Основной текст 4"/>
    <w:basedOn w:val="BodyTextIndent"/>
    <w:uiPriority w:val="99"/>
    <w:rsid w:val="002A5CE1"/>
    <w:pPr>
      <w:autoSpaceDE/>
      <w:autoSpaceDN/>
    </w:pPr>
    <w:rPr>
      <w:color w:val="000000"/>
      <w:sz w:val="20"/>
      <w:szCs w:val="20"/>
      <w:lang w:val="en-US"/>
    </w:rPr>
  </w:style>
  <w:style w:type="paragraph" w:customStyle="1" w:styleId="a0">
    <w:name w:val="заголов"/>
    <w:basedOn w:val="Normal"/>
    <w:uiPriority w:val="99"/>
    <w:rsid w:val="002A5CE1"/>
    <w:pPr>
      <w:widowControl w:val="0"/>
      <w:suppressAutoHyphens/>
      <w:autoSpaceDE/>
      <w:autoSpaceDN/>
      <w:jc w:val="center"/>
    </w:pPr>
    <w:rPr>
      <w:rFonts w:eastAsia="Calibri"/>
      <w:b/>
      <w:kern w:val="1"/>
      <w:sz w:val="24"/>
      <w:szCs w:val="24"/>
      <w:lang w:val="uk-UA" w:eastAsia="ar-SA"/>
    </w:rPr>
  </w:style>
  <w:style w:type="table" w:styleId="TableGrid">
    <w:name w:val="Table Grid"/>
    <w:basedOn w:val="TableNormal"/>
    <w:uiPriority w:val="99"/>
    <w:locked/>
    <w:rsid w:val="002A5CE1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A5CE1"/>
    <w:pPr>
      <w:tabs>
        <w:tab w:val="center" w:pos="4677"/>
        <w:tab w:val="right" w:pos="9355"/>
      </w:tabs>
      <w:autoSpaceDE/>
      <w:autoSpaceDN/>
    </w:pPr>
    <w:rPr>
      <w:sz w:val="24"/>
      <w:szCs w:val="24"/>
      <w:lang w:val="uk-U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A5CE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2A5CE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A5CE1"/>
    <w:pPr>
      <w:tabs>
        <w:tab w:val="center" w:pos="4819"/>
        <w:tab w:val="right" w:pos="9639"/>
      </w:tabs>
      <w:autoSpaceDE/>
      <w:autoSpaceDN/>
    </w:pPr>
    <w:rPr>
      <w:sz w:val="24"/>
      <w:szCs w:val="24"/>
      <w:lang w:val="uk-U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A5CE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9">
    <w:name w:val="Основной текст (9)"/>
    <w:uiPriority w:val="99"/>
    <w:rsid w:val="002A5CE1"/>
    <w:rPr>
      <w:rFonts w:ascii="Times New Roman" w:hAnsi="Times New Roman"/>
      <w:sz w:val="22"/>
      <w:u w:val="none"/>
    </w:rPr>
  </w:style>
  <w:style w:type="character" w:styleId="Strong">
    <w:name w:val="Strong"/>
    <w:basedOn w:val="DefaultParagraphFont"/>
    <w:uiPriority w:val="99"/>
    <w:qFormat/>
    <w:locked/>
    <w:rsid w:val="002A5CE1"/>
    <w:rPr>
      <w:rFonts w:cs="Times New Roman"/>
      <w:b/>
    </w:rPr>
  </w:style>
  <w:style w:type="paragraph" w:styleId="Caption">
    <w:name w:val="caption"/>
    <w:basedOn w:val="Normal"/>
    <w:uiPriority w:val="99"/>
    <w:qFormat/>
    <w:rsid w:val="00BB2C89"/>
    <w:pPr>
      <w:autoSpaceDE/>
      <w:autoSpaceDN/>
      <w:jc w:val="center"/>
    </w:pPr>
    <w:rPr>
      <w:rFonts w:eastAsia="Calibri"/>
      <w:b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06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11</Pages>
  <Words>1726</Words>
  <Characters>9840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2022-03-16T13:42:00Z</cp:lastPrinted>
  <dcterms:created xsi:type="dcterms:W3CDTF">2022-03-15T12:21:00Z</dcterms:created>
  <dcterms:modified xsi:type="dcterms:W3CDTF">2022-03-16T13:43:00Z</dcterms:modified>
</cp:coreProperties>
</file>