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27599" w:rsidRDefault="00827599" w:rsidP="00827599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92675F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45pt;height:36.3pt" o:ole="" fillcolor="window">
            <v:imagedata r:id="rId6" o:title=""/>
          </v:shape>
          <o:OLEObject Type="Embed" ProgID="PBrush" ShapeID="_x0000_i1025" DrawAspect="Content" ObjectID="_1710051187" r:id="rId7"/>
        </w:object>
      </w:r>
    </w:p>
    <w:p w:rsidR="00827599" w:rsidRDefault="00827599" w:rsidP="00827599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27599" w:rsidRDefault="00827599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27599" w:rsidRDefault="00827599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827599" w:rsidRDefault="00827599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C1480" w:rsidRDefault="00CC1480" w:rsidP="00827599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>, 83</w:t>
      </w:r>
      <w:r w:rsidR="00827599">
        <w:rPr>
          <w:rFonts w:ascii="Times New Roman" w:hAnsi="Times New Roman"/>
          <w:szCs w:val="24"/>
        </w:rPr>
        <w:t xml:space="preserve">, </w:t>
      </w:r>
      <w:proofErr w:type="spellStart"/>
      <w:r w:rsidR="00827599">
        <w:rPr>
          <w:rFonts w:ascii="Times New Roman" w:hAnsi="Times New Roman"/>
          <w:szCs w:val="24"/>
        </w:rPr>
        <w:t>м.Кіцмань</w:t>
      </w:r>
      <w:proofErr w:type="spellEnd"/>
      <w:r w:rsidR="00827599">
        <w:rPr>
          <w:rFonts w:ascii="Times New Roman" w:hAnsi="Times New Roman"/>
          <w:szCs w:val="24"/>
        </w:rPr>
        <w:t xml:space="preserve">, Чернівецької обл.59300 тел.2-39-75, </w:t>
      </w:r>
    </w:p>
    <w:p w:rsidR="00827599" w:rsidRPr="00CC1480" w:rsidRDefault="00827599" w:rsidP="00CC1480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факс.2-39-75</w:t>
      </w:r>
      <w:r w:rsidR="00CC148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827599" w:rsidRDefault="001452B1" w:rsidP="00827599">
      <w:pPr>
        <w:pStyle w:val="Normal1"/>
        <w:jc w:val="center"/>
        <w:rPr>
          <w:rFonts w:ascii="Times New Roman" w:hAnsi="Times New Roman"/>
          <w:sz w:val="22"/>
        </w:rPr>
      </w:pPr>
      <w:r w:rsidRPr="001452B1">
        <w:rPr>
          <w:noProof/>
          <w:lang w:val="ru-RU"/>
        </w:rPr>
        <w:pict>
          <v:line id="Пряма сполучна лінія 1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3443B" w:rsidRPr="00AD02AD" w:rsidRDefault="00A3443B" w:rsidP="00A3443B">
      <w:pPr>
        <w:pStyle w:val="12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30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A3443B" w:rsidRPr="00671AEB" w:rsidRDefault="00A3443B" w:rsidP="00A3443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3443B" w:rsidRPr="00671AEB" w:rsidRDefault="00A3443B" w:rsidP="00A3443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A3443B" w:rsidRPr="00671AEB" w:rsidRDefault="00A3443B" w:rsidP="00A3443B">
      <w:pPr>
        <w:pStyle w:val="Normal2"/>
        <w:widowControl w:val="0"/>
        <w:rPr>
          <w:rFonts w:ascii="Times New Roman" w:hAnsi="Times New Roman"/>
        </w:rPr>
      </w:pPr>
    </w:p>
    <w:p w:rsidR="00A3443B" w:rsidRPr="00671AEB" w:rsidRDefault="00A3443B" w:rsidP="00A3443B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827599" w:rsidRDefault="00827599" w:rsidP="00827599">
      <w:pPr>
        <w:rPr>
          <w:sz w:val="24"/>
          <w:lang w:val="uk-UA"/>
        </w:rPr>
      </w:pPr>
    </w:p>
    <w:p w:rsidR="00EE4557" w:rsidRDefault="00EE4557" w:rsidP="008275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 затвердження акту обстеження </w:t>
      </w:r>
    </w:p>
    <w:p w:rsidR="00827599" w:rsidRPr="00D016B1" w:rsidRDefault="00EE4557" w:rsidP="008275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безхазяйного нерухомого майна</w:t>
      </w:r>
    </w:p>
    <w:p w:rsidR="00827599" w:rsidRDefault="00827599" w:rsidP="00827599">
      <w:pPr>
        <w:jc w:val="both"/>
        <w:rPr>
          <w:b/>
          <w:sz w:val="24"/>
          <w:szCs w:val="24"/>
          <w:lang w:val="uk-UA"/>
        </w:rPr>
      </w:pPr>
    </w:p>
    <w:p w:rsidR="00D016B1" w:rsidRDefault="00D016B1" w:rsidP="00827599">
      <w:pPr>
        <w:jc w:val="both"/>
        <w:rPr>
          <w:b/>
          <w:sz w:val="24"/>
          <w:szCs w:val="24"/>
          <w:lang w:val="uk-UA"/>
        </w:rPr>
      </w:pPr>
    </w:p>
    <w:p w:rsidR="00F004D1" w:rsidRDefault="00D016B1" w:rsidP="00F004D1">
      <w:pPr>
        <w:ind w:firstLine="709"/>
        <w:jc w:val="both"/>
        <w:rPr>
          <w:sz w:val="24"/>
          <w:szCs w:val="24"/>
          <w:lang w:val="uk-UA"/>
        </w:rPr>
      </w:pPr>
      <w:r w:rsidRPr="00F004D1">
        <w:rPr>
          <w:sz w:val="24"/>
          <w:szCs w:val="24"/>
          <w:lang w:val="uk-UA"/>
        </w:rPr>
        <w:t xml:space="preserve">Розглянувши </w:t>
      </w:r>
      <w:r w:rsidR="00EE4557" w:rsidRPr="00F004D1">
        <w:rPr>
          <w:sz w:val="24"/>
          <w:szCs w:val="24"/>
          <w:lang w:val="uk-UA"/>
        </w:rPr>
        <w:t xml:space="preserve">акт обстеження безхазяйного нерухомого майна виявленого за адресою: провулок Харківський 5, </w:t>
      </w:r>
      <w:proofErr w:type="spellStart"/>
      <w:r w:rsidR="00EE4557" w:rsidRPr="00F004D1">
        <w:rPr>
          <w:sz w:val="24"/>
          <w:szCs w:val="24"/>
          <w:lang w:val="uk-UA"/>
        </w:rPr>
        <w:t>м.Кіцмань</w:t>
      </w:r>
      <w:proofErr w:type="spellEnd"/>
      <w:r w:rsidR="00EE4557" w:rsidRPr="00F004D1">
        <w:rPr>
          <w:sz w:val="24"/>
          <w:szCs w:val="24"/>
          <w:lang w:val="uk-UA"/>
        </w:rPr>
        <w:t xml:space="preserve"> від 07.02.2022 року, враховуючи роз’яснення </w:t>
      </w:r>
      <w:r w:rsidR="00F004D1" w:rsidRPr="00F004D1">
        <w:rPr>
          <w:color w:val="000000"/>
          <w:sz w:val="24"/>
          <w:szCs w:val="24"/>
          <w:lang w:val="uk-UA"/>
        </w:rPr>
        <w:t>Міністерства Юстиції України від 13.10.2011р. «Деякі аспекти набуття права власності на об'єкти безхазяйного нерухомого майна», керуючись ст. 335 Цивільного Кодексу України</w:t>
      </w:r>
      <w:r w:rsidR="00F004D1" w:rsidRPr="00F004D1">
        <w:rPr>
          <w:sz w:val="24"/>
          <w:szCs w:val="24"/>
          <w:lang w:val="uk-UA"/>
        </w:rPr>
        <w:t>,</w:t>
      </w:r>
      <w:r w:rsidR="00F004D1" w:rsidRPr="00F004D1">
        <w:rPr>
          <w:sz w:val="24"/>
          <w:szCs w:val="24"/>
        </w:rPr>
        <w:t> </w:t>
      </w:r>
      <w:r w:rsidR="00F004D1" w:rsidRPr="00F004D1">
        <w:rPr>
          <w:sz w:val="24"/>
          <w:szCs w:val="24"/>
          <w:lang w:val="uk-UA"/>
        </w:rPr>
        <w:t>Законом України «Про державну реєстрацію речових прав на нерухоме майно та їх обтяжень» від 01.07.2004 № 1952-</w:t>
      </w:r>
      <w:r w:rsidR="00F004D1" w:rsidRPr="00F004D1">
        <w:rPr>
          <w:sz w:val="24"/>
          <w:szCs w:val="24"/>
        </w:rPr>
        <w:t>IV</w:t>
      </w:r>
      <w:r w:rsidR="00F004D1" w:rsidRPr="00F004D1">
        <w:rPr>
          <w:sz w:val="24"/>
          <w:szCs w:val="24"/>
          <w:lang w:val="uk-UA"/>
        </w:rPr>
        <w:t xml:space="preserve"> (зі змінами), </w:t>
      </w:r>
      <w:proofErr w:type="spellStart"/>
      <w:r w:rsidR="00F004D1" w:rsidRPr="00F004D1">
        <w:rPr>
          <w:sz w:val="24"/>
          <w:szCs w:val="24"/>
          <w:lang w:val="uk-UA"/>
        </w:rPr>
        <w:t>ст</w:t>
      </w:r>
      <w:proofErr w:type="spellEnd"/>
      <w:r w:rsidR="00F004D1" w:rsidRPr="00F004D1">
        <w:rPr>
          <w:sz w:val="24"/>
          <w:szCs w:val="24"/>
          <w:lang w:val="uk-UA"/>
        </w:rPr>
        <w:t xml:space="preserve">, 26, 60 Закону України «Про місцеве самоврядування в Україні», п. 82-88 Постанови Кабінету міністрів України «Про </w:t>
      </w:r>
      <w:r w:rsidR="00F004D1" w:rsidRPr="00F004D1">
        <w:rPr>
          <w:sz w:val="24"/>
          <w:szCs w:val="24"/>
        </w:rPr>
        <w:t> </w:t>
      </w:r>
      <w:hyperlink r:id="rId8" w:anchor="n12" w:history="1">
        <w:r w:rsidR="00F004D1" w:rsidRPr="00F004D1">
          <w:rPr>
            <w:sz w:val="24"/>
            <w:szCs w:val="24"/>
          </w:rPr>
          <w:t> </w:t>
        </w:r>
        <w:r w:rsidR="00F004D1" w:rsidRPr="00F004D1">
          <w:rPr>
            <w:sz w:val="24"/>
            <w:szCs w:val="24"/>
            <w:lang w:val="uk-UA"/>
          </w:rPr>
          <w:t>державну реєстрацію прав на нерухоме майно та їх обтяжень</w:t>
        </w:r>
      </w:hyperlink>
      <w:r w:rsidR="00F004D1" w:rsidRPr="00F004D1">
        <w:rPr>
          <w:sz w:val="24"/>
          <w:szCs w:val="24"/>
          <w:lang w:val="uk-UA"/>
        </w:rPr>
        <w:t>» від 23.07.2019 №1127 (зі змінами), з метою поставлення на облік виявленого об’єкту нерухомого майна як безхазяйного майна, зберігання та прийняття його до комунальної власності,</w:t>
      </w:r>
      <w:r w:rsidR="00BE2C57">
        <w:rPr>
          <w:sz w:val="24"/>
          <w:szCs w:val="24"/>
          <w:lang w:val="uk-UA"/>
        </w:rPr>
        <w:t xml:space="preserve">  </w:t>
      </w:r>
      <w:r w:rsidR="00F004D1" w:rsidRPr="00F004D1">
        <w:rPr>
          <w:sz w:val="24"/>
          <w:szCs w:val="24"/>
          <w:lang w:val="uk-UA"/>
        </w:rPr>
        <w:t xml:space="preserve"> </w:t>
      </w:r>
      <w:proofErr w:type="spellStart"/>
      <w:r w:rsidR="00F004D1" w:rsidRPr="00F004D1">
        <w:rPr>
          <w:sz w:val="24"/>
          <w:szCs w:val="24"/>
          <w:lang w:val="uk-UA"/>
        </w:rPr>
        <w:t>Кіцманська</w:t>
      </w:r>
      <w:proofErr w:type="spellEnd"/>
      <w:r w:rsidR="00F004D1" w:rsidRPr="00F004D1">
        <w:rPr>
          <w:sz w:val="24"/>
          <w:szCs w:val="24"/>
          <w:lang w:val="uk-UA"/>
        </w:rPr>
        <w:t xml:space="preserve"> міська рада  </w:t>
      </w:r>
    </w:p>
    <w:p w:rsidR="00F004D1" w:rsidRDefault="00F004D1" w:rsidP="00F004D1">
      <w:pPr>
        <w:ind w:firstLine="709"/>
        <w:jc w:val="both"/>
        <w:rPr>
          <w:sz w:val="24"/>
          <w:szCs w:val="24"/>
          <w:lang w:val="uk-UA"/>
        </w:rPr>
      </w:pPr>
    </w:p>
    <w:p w:rsidR="00F004D1" w:rsidRPr="00F004D1" w:rsidRDefault="00F004D1" w:rsidP="00F004D1">
      <w:pPr>
        <w:jc w:val="both"/>
        <w:rPr>
          <w:sz w:val="24"/>
          <w:szCs w:val="24"/>
          <w:lang w:val="uk-UA"/>
        </w:rPr>
      </w:pPr>
      <w:r w:rsidRPr="00F004D1">
        <w:rPr>
          <w:b/>
          <w:sz w:val="24"/>
          <w:szCs w:val="24"/>
          <w:lang w:val="uk-UA"/>
        </w:rPr>
        <w:t>ВИРІШИЛА:</w:t>
      </w:r>
    </w:p>
    <w:p w:rsidR="00F004D1" w:rsidRPr="00F004D1" w:rsidRDefault="00F004D1" w:rsidP="00F004D1">
      <w:pPr>
        <w:tabs>
          <w:tab w:val="left" w:pos="9638"/>
        </w:tabs>
        <w:autoSpaceDE w:val="0"/>
        <w:autoSpaceDN w:val="0"/>
        <w:adjustRightInd w:val="0"/>
        <w:ind w:right="-1" w:firstLine="567"/>
        <w:jc w:val="both"/>
        <w:rPr>
          <w:color w:val="000000"/>
          <w:sz w:val="24"/>
          <w:szCs w:val="24"/>
          <w:lang w:val="uk-UA"/>
        </w:rPr>
      </w:pPr>
    </w:p>
    <w:p w:rsidR="00F004D1" w:rsidRPr="00F004D1" w:rsidRDefault="00F004D1" w:rsidP="00F004D1">
      <w:pPr>
        <w:numPr>
          <w:ilvl w:val="0"/>
          <w:numId w:val="1"/>
        </w:numPr>
        <w:ind w:left="0" w:firstLine="0"/>
        <w:jc w:val="both"/>
        <w:rPr>
          <w:color w:val="000000"/>
          <w:sz w:val="24"/>
          <w:szCs w:val="24"/>
          <w:lang w:val="uk-UA"/>
        </w:rPr>
      </w:pPr>
      <w:r w:rsidRPr="00F004D1">
        <w:rPr>
          <w:color w:val="000000"/>
          <w:sz w:val="24"/>
          <w:szCs w:val="24"/>
          <w:lang w:val="uk-UA"/>
        </w:rPr>
        <w:t xml:space="preserve">Затвердити акт обстеження безхазяйного майна </w:t>
      </w:r>
      <w:r w:rsidRPr="00F004D1">
        <w:rPr>
          <w:sz w:val="24"/>
          <w:szCs w:val="24"/>
          <w:lang w:val="uk-UA"/>
        </w:rPr>
        <w:t xml:space="preserve">виявленого за адресою: провулок Харківський 5, </w:t>
      </w:r>
      <w:proofErr w:type="spellStart"/>
      <w:r w:rsidRPr="00F004D1">
        <w:rPr>
          <w:sz w:val="24"/>
          <w:szCs w:val="24"/>
          <w:lang w:val="uk-UA"/>
        </w:rPr>
        <w:t>м.Кіцмань</w:t>
      </w:r>
      <w:proofErr w:type="spellEnd"/>
      <w:r w:rsidRPr="00F004D1">
        <w:rPr>
          <w:sz w:val="24"/>
          <w:szCs w:val="24"/>
          <w:lang w:val="uk-UA"/>
        </w:rPr>
        <w:t xml:space="preserve"> від 07.02.2022 року</w:t>
      </w:r>
      <w:r w:rsidRPr="00F004D1">
        <w:rPr>
          <w:color w:val="000000"/>
          <w:sz w:val="24"/>
          <w:szCs w:val="24"/>
          <w:lang w:val="uk-UA"/>
        </w:rPr>
        <w:t>, додаток 1.</w:t>
      </w:r>
    </w:p>
    <w:p w:rsidR="00F004D1" w:rsidRPr="00F004D1" w:rsidRDefault="00F004D1" w:rsidP="00F004D1">
      <w:pPr>
        <w:jc w:val="both"/>
        <w:rPr>
          <w:color w:val="000000"/>
          <w:sz w:val="24"/>
          <w:szCs w:val="24"/>
          <w:lang w:val="uk-UA"/>
        </w:rPr>
      </w:pPr>
    </w:p>
    <w:p w:rsidR="00F004D1" w:rsidRPr="00F004D1" w:rsidRDefault="00F004D1" w:rsidP="00F004D1">
      <w:pPr>
        <w:jc w:val="both"/>
        <w:rPr>
          <w:sz w:val="24"/>
          <w:szCs w:val="24"/>
          <w:lang w:val="uk-UA"/>
        </w:rPr>
      </w:pPr>
      <w:r w:rsidRPr="00F004D1">
        <w:rPr>
          <w:color w:val="000000"/>
          <w:sz w:val="24"/>
          <w:szCs w:val="24"/>
          <w:lang w:val="uk-UA"/>
        </w:rPr>
        <w:t xml:space="preserve">2.  </w:t>
      </w:r>
      <w:r>
        <w:rPr>
          <w:color w:val="000000"/>
          <w:sz w:val="24"/>
          <w:szCs w:val="24"/>
          <w:lang w:val="uk-UA"/>
        </w:rPr>
        <w:t xml:space="preserve">   </w:t>
      </w:r>
      <w:r w:rsidRPr="00F004D1">
        <w:rPr>
          <w:color w:val="000000"/>
          <w:sz w:val="24"/>
          <w:szCs w:val="24"/>
          <w:lang w:val="uk-UA"/>
        </w:rPr>
        <w:t xml:space="preserve">Доручити міському голові </w:t>
      </w:r>
      <w:r w:rsidR="00CC1480">
        <w:rPr>
          <w:color w:val="000000"/>
          <w:sz w:val="24"/>
          <w:szCs w:val="24"/>
          <w:lang w:val="uk-UA"/>
        </w:rPr>
        <w:t>С</w:t>
      </w:r>
      <w:r w:rsidR="00514679">
        <w:rPr>
          <w:color w:val="000000"/>
          <w:sz w:val="24"/>
          <w:szCs w:val="24"/>
          <w:lang w:val="uk-UA"/>
        </w:rPr>
        <w:t>ергію</w:t>
      </w:r>
      <w:r w:rsidRPr="00F004D1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F004D1">
        <w:rPr>
          <w:color w:val="000000"/>
          <w:sz w:val="24"/>
          <w:szCs w:val="24"/>
          <w:lang w:val="uk-UA"/>
        </w:rPr>
        <w:t>Булезі</w:t>
      </w:r>
      <w:proofErr w:type="spellEnd"/>
      <w:r w:rsidRPr="00F004D1">
        <w:rPr>
          <w:color w:val="000000"/>
          <w:sz w:val="24"/>
          <w:szCs w:val="24"/>
          <w:lang w:val="uk-UA"/>
        </w:rPr>
        <w:t xml:space="preserve"> </w:t>
      </w:r>
      <w:r w:rsidRPr="00F004D1">
        <w:rPr>
          <w:sz w:val="24"/>
          <w:szCs w:val="24"/>
          <w:lang w:val="uk-UA"/>
        </w:rPr>
        <w:t>звернутися до державного реєстратора прав на нерухоме майно та їх обтяжень для взяття на облік вищевказаного  безхазяйного майна, що виявлено при обстеженні.</w:t>
      </w:r>
    </w:p>
    <w:p w:rsidR="00F004D1" w:rsidRPr="00F004D1" w:rsidRDefault="00F004D1" w:rsidP="00F004D1">
      <w:pPr>
        <w:jc w:val="both"/>
        <w:rPr>
          <w:color w:val="000000"/>
          <w:sz w:val="24"/>
          <w:szCs w:val="24"/>
          <w:lang w:val="uk-UA"/>
        </w:rPr>
      </w:pPr>
    </w:p>
    <w:p w:rsidR="00F004D1" w:rsidRPr="00696290" w:rsidRDefault="00F004D1" w:rsidP="009B7F5B">
      <w:pPr>
        <w:pStyle w:val="a6"/>
        <w:numPr>
          <w:ilvl w:val="0"/>
          <w:numId w:val="2"/>
        </w:numPr>
        <w:ind w:left="0" w:hanging="11"/>
        <w:jc w:val="both"/>
        <w:rPr>
          <w:sz w:val="24"/>
          <w:szCs w:val="24"/>
          <w:lang w:val="uk-UA"/>
        </w:rPr>
      </w:pPr>
      <w:r w:rsidRPr="00696290">
        <w:rPr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</w:t>
      </w:r>
      <w:proofErr w:type="spellStart"/>
      <w:r w:rsidR="009B7F5B" w:rsidRPr="00696290">
        <w:rPr>
          <w:sz w:val="24"/>
          <w:szCs w:val="24"/>
          <w:shd w:val="clear" w:color="auto" w:fill="FFFFFF"/>
        </w:rPr>
        <w:t>комунальної</w:t>
      </w:r>
      <w:proofErr w:type="spellEnd"/>
      <w:r w:rsidR="009B7F5B" w:rsidRPr="00696290">
        <w:rPr>
          <w:sz w:val="24"/>
          <w:szCs w:val="24"/>
          <w:shd w:val="clear" w:color="auto" w:fill="FFFFFF"/>
        </w:rPr>
        <w:t xml:space="preserve"> </w:t>
      </w:r>
      <w:proofErr w:type="spellStart"/>
      <w:r w:rsidR="009B7F5B" w:rsidRPr="00696290">
        <w:rPr>
          <w:sz w:val="24"/>
          <w:szCs w:val="24"/>
          <w:shd w:val="clear" w:color="auto" w:fill="FFFFFF"/>
        </w:rPr>
        <w:t>власності</w:t>
      </w:r>
      <w:proofErr w:type="spellEnd"/>
      <w:r w:rsidR="009B7F5B" w:rsidRPr="00696290">
        <w:rPr>
          <w:sz w:val="24"/>
          <w:szCs w:val="24"/>
          <w:shd w:val="clear" w:color="auto" w:fill="FFFFFF"/>
        </w:rPr>
        <w:t xml:space="preserve">, </w:t>
      </w:r>
      <w:proofErr w:type="spellStart"/>
      <w:r w:rsidR="009B7F5B" w:rsidRPr="00696290">
        <w:rPr>
          <w:sz w:val="24"/>
          <w:szCs w:val="24"/>
          <w:shd w:val="clear" w:color="auto" w:fill="FFFFFF"/>
        </w:rPr>
        <w:t>житлово-комунального</w:t>
      </w:r>
      <w:proofErr w:type="spellEnd"/>
      <w:r w:rsidR="009B7F5B" w:rsidRPr="00696290">
        <w:rPr>
          <w:sz w:val="24"/>
          <w:szCs w:val="24"/>
          <w:shd w:val="clear" w:color="auto" w:fill="FFFFFF"/>
        </w:rPr>
        <w:t xml:space="preserve"> </w:t>
      </w:r>
      <w:proofErr w:type="spellStart"/>
      <w:r w:rsidR="009B7F5B" w:rsidRPr="00696290">
        <w:rPr>
          <w:sz w:val="24"/>
          <w:szCs w:val="24"/>
          <w:shd w:val="clear" w:color="auto" w:fill="FFFFFF"/>
        </w:rPr>
        <w:t>господарства</w:t>
      </w:r>
      <w:proofErr w:type="spellEnd"/>
      <w:r w:rsidR="009B7F5B" w:rsidRPr="00696290">
        <w:rPr>
          <w:sz w:val="24"/>
          <w:szCs w:val="24"/>
          <w:shd w:val="clear" w:color="auto" w:fill="FFFFFF"/>
        </w:rPr>
        <w:t xml:space="preserve">, </w:t>
      </w:r>
      <w:proofErr w:type="spellStart"/>
      <w:r w:rsidR="009B7F5B" w:rsidRPr="00696290">
        <w:rPr>
          <w:sz w:val="24"/>
          <w:szCs w:val="24"/>
          <w:shd w:val="clear" w:color="auto" w:fill="FFFFFF"/>
        </w:rPr>
        <w:t>енергозбереження</w:t>
      </w:r>
      <w:proofErr w:type="spellEnd"/>
      <w:r w:rsidR="009B7F5B" w:rsidRPr="00696290">
        <w:rPr>
          <w:sz w:val="24"/>
          <w:szCs w:val="24"/>
          <w:shd w:val="clear" w:color="auto" w:fill="FFFFFF"/>
        </w:rPr>
        <w:t xml:space="preserve"> та транспорту</w:t>
      </w:r>
      <w:r w:rsidRPr="00696290">
        <w:rPr>
          <w:sz w:val="24"/>
          <w:szCs w:val="24"/>
          <w:lang w:val="uk-UA"/>
        </w:rPr>
        <w:t xml:space="preserve"> (</w:t>
      </w:r>
      <w:r w:rsidR="00CC1480" w:rsidRPr="00696290">
        <w:rPr>
          <w:sz w:val="24"/>
          <w:szCs w:val="24"/>
          <w:lang w:val="uk-UA"/>
        </w:rPr>
        <w:t>Я.</w:t>
      </w:r>
      <w:proofErr w:type="spellStart"/>
      <w:r w:rsidR="00CC1480" w:rsidRPr="00696290">
        <w:rPr>
          <w:sz w:val="24"/>
          <w:szCs w:val="24"/>
          <w:lang w:val="uk-UA"/>
        </w:rPr>
        <w:t>Яремій</w:t>
      </w:r>
      <w:proofErr w:type="spellEnd"/>
      <w:r w:rsidRPr="00696290">
        <w:rPr>
          <w:sz w:val="24"/>
          <w:szCs w:val="24"/>
          <w:lang w:val="uk-UA"/>
        </w:rPr>
        <w:t xml:space="preserve">) та </w:t>
      </w:r>
      <w:r w:rsidRPr="00027422">
        <w:rPr>
          <w:sz w:val="24"/>
          <w:szCs w:val="24"/>
          <w:lang w:val="uk-UA"/>
        </w:rPr>
        <w:t xml:space="preserve">заступника міського </w:t>
      </w:r>
      <w:proofErr w:type="spellStart"/>
      <w:r w:rsidR="00027422" w:rsidRPr="00027422">
        <w:rPr>
          <w:bCs/>
          <w:sz w:val="24"/>
          <w:szCs w:val="24"/>
        </w:rPr>
        <w:t>голови</w:t>
      </w:r>
      <w:proofErr w:type="spellEnd"/>
      <w:r w:rsidR="00027422" w:rsidRPr="00027422">
        <w:rPr>
          <w:sz w:val="24"/>
          <w:szCs w:val="24"/>
          <w:lang w:val="uk-UA"/>
        </w:rPr>
        <w:t xml:space="preserve"> </w:t>
      </w:r>
      <w:r w:rsidRPr="00027422">
        <w:rPr>
          <w:sz w:val="24"/>
          <w:szCs w:val="24"/>
          <w:lang w:val="uk-UA"/>
        </w:rPr>
        <w:t xml:space="preserve">з </w:t>
      </w:r>
      <w:r w:rsidRPr="00027422">
        <w:rPr>
          <w:sz w:val="24"/>
          <w:szCs w:val="24"/>
          <w:lang w:eastAsia="uk-UA"/>
        </w:rPr>
        <w:t xml:space="preserve"> </w:t>
      </w:r>
      <w:r w:rsidR="00027422" w:rsidRPr="00027422">
        <w:rPr>
          <w:sz w:val="24"/>
          <w:szCs w:val="24"/>
          <w:lang w:val="uk-UA"/>
        </w:rPr>
        <w:t>питань</w:t>
      </w:r>
      <w:r w:rsidR="00027422" w:rsidRPr="00027422">
        <w:rPr>
          <w:sz w:val="24"/>
          <w:szCs w:val="24"/>
          <w:lang w:eastAsia="uk-UA"/>
        </w:rPr>
        <w:t xml:space="preserve"> </w:t>
      </w:r>
      <w:proofErr w:type="spellStart"/>
      <w:r w:rsidRPr="00027422">
        <w:rPr>
          <w:sz w:val="24"/>
          <w:szCs w:val="24"/>
          <w:lang w:eastAsia="uk-UA"/>
        </w:rPr>
        <w:t>організаційно</w:t>
      </w:r>
      <w:r w:rsidRPr="00696290">
        <w:rPr>
          <w:sz w:val="24"/>
          <w:szCs w:val="24"/>
          <w:lang w:eastAsia="uk-UA"/>
        </w:rPr>
        <w:t>-господарської</w:t>
      </w:r>
      <w:proofErr w:type="spellEnd"/>
      <w:r w:rsidRPr="00696290">
        <w:rPr>
          <w:sz w:val="24"/>
          <w:szCs w:val="24"/>
          <w:lang w:val="uk-UA" w:eastAsia="uk-UA"/>
        </w:rPr>
        <w:t xml:space="preserve"> </w:t>
      </w:r>
      <w:proofErr w:type="spellStart"/>
      <w:r w:rsidRPr="00696290">
        <w:rPr>
          <w:sz w:val="24"/>
          <w:szCs w:val="24"/>
          <w:lang w:eastAsia="uk-UA"/>
        </w:rPr>
        <w:t>діяльності</w:t>
      </w:r>
      <w:proofErr w:type="spellEnd"/>
      <w:r w:rsidRPr="00696290">
        <w:rPr>
          <w:sz w:val="24"/>
          <w:szCs w:val="24"/>
          <w:lang w:val="uk-UA"/>
        </w:rPr>
        <w:t xml:space="preserve"> </w:t>
      </w:r>
      <w:r w:rsidR="00CC1480" w:rsidRPr="00696290">
        <w:rPr>
          <w:sz w:val="24"/>
          <w:szCs w:val="24"/>
          <w:lang w:val="uk-UA"/>
        </w:rPr>
        <w:t>(О</w:t>
      </w:r>
      <w:r w:rsidRPr="00696290">
        <w:rPr>
          <w:sz w:val="24"/>
          <w:szCs w:val="24"/>
          <w:lang w:val="uk-UA"/>
        </w:rPr>
        <w:t xml:space="preserve">.Ткачук) </w:t>
      </w:r>
    </w:p>
    <w:p w:rsidR="00EE4557" w:rsidRDefault="00EE4557" w:rsidP="00F004D1">
      <w:pPr>
        <w:jc w:val="both"/>
        <w:rPr>
          <w:sz w:val="24"/>
          <w:szCs w:val="24"/>
          <w:lang w:val="uk-UA"/>
        </w:rPr>
      </w:pPr>
    </w:p>
    <w:p w:rsidR="00027422" w:rsidRPr="00696290" w:rsidRDefault="00027422" w:rsidP="00F004D1">
      <w:pPr>
        <w:jc w:val="both"/>
        <w:rPr>
          <w:sz w:val="24"/>
          <w:szCs w:val="24"/>
          <w:lang w:val="uk-UA"/>
        </w:rPr>
      </w:pPr>
    </w:p>
    <w:p w:rsidR="00CB7732" w:rsidRDefault="00827599" w:rsidP="00827599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 w:rsidR="006139BD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  <w:bookmarkEnd w:id="0"/>
    </w:p>
    <w:p w:rsidR="00F904F9" w:rsidRDefault="00F904F9" w:rsidP="00827599">
      <w:pPr>
        <w:ind w:firstLine="709"/>
        <w:jc w:val="center"/>
        <w:rPr>
          <w:b/>
          <w:sz w:val="24"/>
          <w:szCs w:val="24"/>
          <w:lang w:val="uk-UA"/>
        </w:rPr>
      </w:pPr>
    </w:p>
    <w:p w:rsidR="00F904F9" w:rsidRPr="00F904F9" w:rsidRDefault="00F904F9" w:rsidP="00827599">
      <w:pPr>
        <w:ind w:firstLine="709"/>
        <w:jc w:val="center"/>
        <w:rPr>
          <w:b/>
          <w:sz w:val="24"/>
          <w:szCs w:val="24"/>
          <w:lang w:val="uk-UA"/>
        </w:rPr>
      </w:pPr>
    </w:p>
    <w:p w:rsidR="00320849" w:rsidRDefault="00320849" w:rsidP="00827599">
      <w:pPr>
        <w:ind w:firstLine="709"/>
        <w:jc w:val="center"/>
        <w:rPr>
          <w:b/>
          <w:sz w:val="24"/>
          <w:szCs w:val="24"/>
          <w:lang w:val="uk-UA"/>
        </w:rPr>
      </w:pPr>
    </w:p>
    <w:p w:rsidR="00320849" w:rsidRDefault="00320849" w:rsidP="00827599">
      <w:pPr>
        <w:ind w:firstLine="709"/>
        <w:jc w:val="center"/>
        <w:rPr>
          <w:b/>
          <w:sz w:val="24"/>
          <w:szCs w:val="24"/>
          <w:lang w:val="uk-UA"/>
        </w:rPr>
      </w:pPr>
    </w:p>
    <w:p w:rsidR="00320849" w:rsidRDefault="00320849" w:rsidP="00827599">
      <w:pPr>
        <w:ind w:firstLine="709"/>
        <w:jc w:val="center"/>
        <w:rPr>
          <w:b/>
          <w:sz w:val="24"/>
          <w:szCs w:val="24"/>
          <w:lang w:val="uk-UA"/>
        </w:rPr>
      </w:pPr>
    </w:p>
    <w:p w:rsidR="00A3443B" w:rsidRDefault="00A3443B" w:rsidP="00A3443B">
      <w:pPr>
        <w:ind w:left="3540" w:firstLine="708"/>
        <w:rPr>
          <w:sz w:val="24"/>
          <w:szCs w:val="24"/>
          <w:lang w:val="uk-UA"/>
        </w:rPr>
      </w:pPr>
    </w:p>
    <w:p w:rsidR="00A3443B" w:rsidRPr="00A3443B" w:rsidRDefault="00A3443B" w:rsidP="00A3443B">
      <w:pPr>
        <w:ind w:left="3540" w:firstLine="708"/>
        <w:rPr>
          <w:sz w:val="24"/>
          <w:szCs w:val="24"/>
          <w:lang w:val="uk-UA"/>
        </w:rPr>
      </w:pPr>
      <w:r w:rsidRPr="00A3443B">
        <w:rPr>
          <w:sz w:val="24"/>
          <w:szCs w:val="24"/>
          <w:lang w:val="uk-UA"/>
        </w:rPr>
        <w:lastRenderedPageBreak/>
        <w:t xml:space="preserve">Додаток 1 </w:t>
      </w:r>
    </w:p>
    <w:p w:rsidR="00A3443B" w:rsidRPr="00A3443B" w:rsidRDefault="00A3443B" w:rsidP="00A3443B">
      <w:pPr>
        <w:ind w:left="4253"/>
        <w:rPr>
          <w:sz w:val="24"/>
          <w:szCs w:val="24"/>
          <w:lang w:val="uk-UA"/>
        </w:rPr>
      </w:pPr>
      <w:r w:rsidRPr="00A3443B">
        <w:rPr>
          <w:sz w:val="24"/>
          <w:szCs w:val="24"/>
          <w:lang w:val="uk-UA"/>
        </w:rPr>
        <w:t xml:space="preserve">до рішення </w:t>
      </w:r>
      <w:r w:rsidRPr="00BB2F14">
        <w:rPr>
          <w:sz w:val="24"/>
          <w:szCs w:val="24"/>
          <w:lang w:val="en-US"/>
        </w:rPr>
        <w:t>XV</w:t>
      </w:r>
      <w:r>
        <w:rPr>
          <w:sz w:val="24"/>
          <w:szCs w:val="24"/>
          <w:lang w:val="en-US"/>
        </w:rPr>
        <w:t>II</w:t>
      </w:r>
      <w:r w:rsidRPr="00A3443B">
        <w:rPr>
          <w:sz w:val="24"/>
          <w:szCs w:val="24"/>
          <w:lang w:val="uk-UA"/>
        </w:rPr>
        <w:t xml:space="preserve"> сесії </w:t>
      </w:r>
      <w:proofErr w:type="spellStart"/>
      <w:r w:rsidRPr="00A3443B">
        <w:rPr>
          <w:sz w:val="24"/>
          <w:szCs w:val="24"/>
          <w:lang w:val="uk-UA"/>
        </w:rPr>
        <w:t>Кіцманської</w:t>
      </w:r>
      <w:proofErr w:type="spellEnd"/>
      <w:r w:rsidRPr="00A3443B">
        <w:rPr>
          <w:sz w:val="24"/>
          <w:szCs w:val="24"/>
          <w:lang w:val="uk-UA"/>
        </w:rPr>
        <w:t xml:space="preserve"> міської ради </w:t>
      </w:r>
      <w:r w:rsidRPr="00BB2F14">
        <w:rPr>
          <w:sz w:val="24"/>
          <w:szCs w:val="24"/>
          <w:lang w:val="en-US"/>
        </w:rPr>
        <w:t>V</w:t>
      </w:r>
      <w:r w:rsidRPr="00A3443B">
        <w:rPr>
          <w:sz w:val="24"/>
          <w:szCs w:val="24"/>
          <w:lang w:val="uk-UA"/>
        </w:rPr>
        <w:t>ІІІ скликання від 25.03.2022 р. № 1</w:t>
      </w:r>
      <w:r>
        <w:rPr>
          <w:sz w:val="24"/>
          <w:szCs w:val="24"/>
          <w:lang w:val="uk-UA"/>
        </w:rPr>
        <w:t>30</w:t>
      </w:r>
      <w:r w:rsidRPr="00A3443B">
        <w:rPr>
          <w:sz w:val="24"/>
          <w:szCs w:val="24"/>
          <w:lang w:val="uk-UA"/>
        </w:rPr>
        <w:t>/3</w:t>
      </w:r>
    </w:p>
    <w:p w:rsidR="00A3443B" w:rsidRDefault="00A3443B" w:rsidP="00A3443B">
      <w:pPr>
        <w:pStyle w:val="aa"/>
        <w:widowControl w:val="0"/>
        <w:shd w:val="clear" w:color="auto" w:fill="FFFFFF"/>
        <w:spacing w:before="0" w:beforeAutospacing="0" w:after="0" w:afterAutospacing="0"/>
        <w:ind w:left="5954"/>
      </w:pPr>
    </w:p>
    <w:p w:rsidR="00A3443B" w:rsidRDefault="00A3443B" w:rsidP="00A3443B">
      <w:pPr>
        <w:pStyle w:val="aa"/>
        <w:widowControl w:val="0"/>
        <w:shd w:val="clear" w:color="auto" w:fill="FFFFFF"/>
        <w:spacing w:before="0" w:beforeAutospacing="0" w:after="0" w:afterAutospacing="0"/>
        <w:ind w:left="5954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20849" w:rsidRPr="00320849" w:rsidRDefault="00320849" w:rsidP="00A3443B">
      <w:pPr>
        <w:ind w:hanging="284"/>
        <w:jc w:val="center"/>
        <w:rPr>
          <w:b/>
          <w:sz w:val="24"/>
          <w:szCs w:val="24"/>
          <w:lang w:val="uk-UA"/>
        </w:rPr>
      </w:pPr>
      <w:r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5962702" cy="8371367"/>
            <wp:effectExtent l="19050" t="0" r="0" b="0"/>
            <wp:docPr id="2" name="Рисунок 2" descr="C:\Users\server\Desktop\Скани\2022-02-10\Сканировать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ver\Desktop\Скани\2022-02-10\Сканировать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296" cy="83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0849" w:rsidRPr="00320849" w:rsidSect="00F904F9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C0542"/>
    <w:multiLevelType w:val="hybridMultilevel"/>
    <w:tmpl w:val="018CD64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55E33"/>
    <w:multiLevelType w:val="hybridMultilevel"/>
    <w:tmpl w:val="4B5A50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11B53"/>
    <w:rsid w:val="00003592"/>
    <w:rsid w:val="00027422"/>
    <w:rsid w:val="000348EA"/>
    <w:rsid w:val="000F0C7F"/>
    <w:rsid w:val="001452B1"/>
    <w:rsid w:val="002108CB"/>
    <w:rsid w:val="00320849"/>
    <w:rsid w:val="004A2D57"/>
    <w:rsid w:val="00512C9D"/>
    <w:rsid w:val="00514679"/>
    <w:rsid w:val="005968D2"/>
    <w:rsid w:val="006139BD"/>
    <w:rsid w:val="00696290"/>
    <w:rsid w:val="006D401D"/>
    <w:rsid w:val="007034C3"/>
    <w:rsid w:val="00711FC2"/>
    <w:rsid w:val="0071317A"/>
    <w:rsid w:val="007515C0"/>
    <w:rsid w:val="00756431"/>
    <w:rsid w:val="00827599"/>
    <w:rsid w:val="0092675F"/>
    <w:rsid w:val="00951C31"/>
    <w:rsid w:val="009524B8"/>
    <w:rsid w:val="00985597"/>
    <w:rsid w:val="009B7F5B"/>
    <w:rsid w:val="00A3443B"/>
    <w:rsid w:val="00A651EF"/>
    <w:rsid w:val="00A74383"/>
    <w:rsid w:val="00AA2E37"/>
    <w:rsid w:val="00AC2831"/>
    <w:rsid w:val="00AE27FB"/>
    <w:rsid w:val="00B11B53"/>
    <w:rsid w:val="00B42080"/>
    <w:rsid w:val="00B633B7"/>
    <w:rsid w:val="00B85CD8"/>
    <w:rsid w:val="00BA712C"/>
    <w:rsid w:val="00BE2C57"/>
    <w:rsid w:val="00CB7732"/>
    <w:rsid w:val="00CC1480"/>
    <w:rsid w:val="00D016B1"/>
    <w:rsid w:val="00D67785"/>
    <w:rsid w:val="00D77D66"/>
    <w:rsid w:val="00D94227"/>
    <w:rsid w:val="00DC38E1"/>
    <w:rsid w:val="00E90ED8"/>
    <w:rsid w:val="00EE100F"/>
    <w:rsid w:val="00EE4557"/>
    <w:rsid w:val="00F004D1"/>
    <w:rsid w:val="00F50016"/>
    <w:rsid w:val="00F7339C"/>
    <w:rsid w:val="00F904F9"/>
    <w:rsid w:val="00F905C1"/>
    <w:rsid w:val="00FD3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2759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qFormat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827599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customStyle="1" w:styleId="2">
    <w:name w:val="Звичайний2"/>
    <w:rsid w:val="00F004D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F004D1"/>
    <w:pPr>
      <w:ind w:left="720"/>
      <w:contextualSpacing/>
    </w:pPr>
  </w:style>
  <w:style w:type="table" w:styleId="a7">
    <w:name w:val="Table Grid"/>
    <w:basedOn w:val="a1"/>
    <w:uiPriority w:val="39"/>
    <w:rsid w:val="005968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2084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2084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a">
    <w:name w:val="Normal (Web)"/>
    <w:aliases w:val="Обычный (Web)"/>
    <w:basedOn w:val="a"/>
    <w:rsid w:val="00A3443B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2759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2759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827599"/>
    <w:pPr>
      <w:spacing w:after="0" w:line="240" w:lineRule="auto"/>
    </w:pPr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1.rada.gov.ua/laws/show/868-2013-%D0%BF/print1392709360022035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FA4FB-04F0-4321-8699-A26BD19A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1691</Words>
  <Characters>965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lesyuasoc</dc:creator>
  <cp:lastModifiedBy>petromeroslavovih</cp:lastModifiedBy>
  <cp:revision>45</cp:revision>
  <cp:lastPrinted>2022-02-10T08:03:00Z</cp:lastPrinted>
  <dcterms:created xsi:type="dcterms:W3CDTF">2021-02-26T06:50:00Z</dcterms:created>
  <dcterms:modified xsi:type="dcterms:W3CDTF">2022-03-29T06:27:00Z</dcterms:modified>
</cp:coreProperties>
</file>