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5C" w:rsidRDefault="00A8515C" w:rsidP="00A8515C"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FA1C16">
        <w:t xml:space="preserve">                                                        </w:t>
      </w:r>
      <w:r>
        <w:t xml:space="preserve">                                  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 w:val="22"/>
          <w:lang w:val="ru-RU"/>
        </w:rPr>
      </w:pPr>
      <w:r>
        <w:rPr>
          <w:rFonts w:ascii="Times New Roman" w:hAnsi="Times New Roman"/>
          <w:b/>
          <w:noProof/>
          <w:color w:val="000000"/>
          <w:sz w:val="22"/>
          <w:lang w:val="ru-RU"/>
        </w:rPr>
        <w:drawing>
          <wp:inline distT="0" distB="0" distL="0" distR="0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1A2702">
        <w:rPr>
          <w:rFonts w:ascii="Times New Roman" w:hAnsi="Times New Roman"/>
          <w:b/>
          <w:color w:val="000000"/>
          <w:szCs w:val="24"/>
        </w:rPr>
        <w:t>УКРАЇНА</w:t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1A2702">
        <w:rPr>
          <w:rFonts w:ascii="Times New Roman" w:hAnsi="Times New Roman"/>
          <w:b/>
          <w:color w:val="000000"/>
          <w:szCs w:val="24"/>
        </w:rPr>
        <w:t>КІЦМАНСЬКА МІСЬКА РАДА</w:t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1A2702">
        <w:rPr>
          <w:rFonts w:ascii="Times New Roman" w:hAnsi="Times New Roman"/>
          <w:b/>
          <w:color w:val="000000"/>
          <w:szCs w:val="24"/>
        </w:rPr>
        <w:t>КІЦМАНСЬКОГО РАЙОНУ ЧЕРНІВЕЦЬКОЇ ОБЛАСТІ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bookmarkStart w:id="0" w:name="_Hlk479759872"/>
      <w:r w:rsidRPr="0060772B">
        <w:rPr>
          <w:rFonts w:ascii="Times New Roman" w:hAnsi="Times New Roman"/>
          <w:color w:val="000000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57, м"/>
        </w:smartTagPr>
        <w:r w:rsidRPr="0060772B">
          <w:rPr>
            <w:rFonts w:ascii="Times New Roman" w:hAnsi="Times New Roman"/>
            <w:color w:val="000000"/>
            <w:sz w:val="22"/>
          </w:rPr>
          <w:t>57, м</w:t>
        </w:r>
      </w:smartTag>
      <w:r w:rsidRPr="0060772B">
        <w:rPr>
          <w:rFonts w:ascii="Times New Roman" w:hAnsi="Times New Roman"/>
          <w:color w:val="000000"/>
          <w:sz w:val="22"/>
        </w:rPr>
        <w:t>.Кіцмань, Чернівецької обл.59300 тел.2-39-75, факс.2-39-75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r w:rsidRPr="0060772B">
        <w:rPr>
          <w:rFonts w:ascii="Times New Roman" w:hAnsi="Times New Roman"/>
          <w:color w:val="000000"/>
          <w:sz w:val="22"/>
          <w:lang w:val="en-US"/>
        </w:rPr>
        <w:t>Email</w:t>
      </w:r>
      <w:r w:rsidRPr="0060772B">
        <w:rPr>
          <w:rFonts w:ascii="Times New Roman" w:hAnsi="Times New Roman"/>
          <w:color w:val="000000"/>
          <w:sz w:val="22"/>
        </w:rPr>
        <w:t>:04062127@</w:t>
      </w:r>
      <w:r w:rsidRPr="0060772B">
        <w:rPr>
          <w:rFonts w:ascii="Times New Roman" w:hAnsi="Times New Roman"/>
          <w:color w:val="000000"/>
          <w:sz w:val="22"/>
          <w:lang w:val="en-US"/>
        </w:rPr>
        <w:t>mail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gov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ua</w:t>
      </w:r>
    </w:p>
    <w:bookmarkEnd w:id="0"/>
    <w:p w:rsidR="00576D07" w:rsidRPr="00A6575A" w:rsidRDefault="00353FF7" w:rsidP="00A6575A">
      <w:pPr>
        <w:pStyle w:val="Normal1"/>
        <w:jc w:val="center"/>
        <w:rPr>
          <w:rFonts w:ascii="Times New Roman" w:hAnsi="Times New Roman"/>
          <w:sz w:val="22"/>
        </w:rPr>
      </w:pPr>
      <w:r w:rsidRPr="00353FF7">
        <w:pict>
          <v:line id="_x0000_s1026" style="position:absolute;left:0;text-align:left;z-index:251660288" from="-13.5pt,4.2pt" to="483.3pt,4.2pt" o:allowincell="f" strokeweight=".5pt"/>
        </w:pict>
      </w:r>
    </w:p>
    <w:p w:rsidR="00A8515C" w:rsidRPr="00323E53" w:rsidRDefault="00A8515C" w:rsidP="00A8515C">
      <w:pPr>
        <w:pStyle w:val="10"/>
        <w:widowControl w:val="0"/>
        <w:jc w:val="center"/>
        <w:rPr>
          <w:b/>
          <w:sz w:val="24"/>
          <w:szCs w:val="24"/>
          <w:lang w:val="uk-UA"/>
        </w:rPr>
      </w:pPr>
      <w:r w:rsidRPr="00323E53">
        <w:rPr>
          <w:b/>
          <w:sz w:val="24"/>
          <w:szCs w:val="24"/>
          <w:lang w:val="uk-UA"/>
        </w:rPr>
        <w:t>Р І Ш Е Н Н Я №4</w:t>
      </w:r>
      <w:r>
        <w:rPr>
          <w:b/>
          <w:sz w:val="24"/>
          <w:szCs w:val="24"/>
          <w:lang w:val="uk-UA"/>
        </w:rPr>
        <w:t>94</w:t>
      </w:r>
      <w:r w:rsidRPr="00323E53">
        <w:rPr>
          <w:b/>
          <w:sz w:val="24"/>
          <w:szCs w:val="24"/>
          <w:lang w:val="uk-UA"/>
        </w:rPr>
        <w:t>/1</w:t>
      </w:r>
      <w:r>
        <w:rPr>
          <w:b/>
          <w:sz w:val="24"/>
          <w:szCs w:val="24"/>
          <w:lang w:val="uk-UA"/>
        </w:rPr>
        <w:t>2</w:t>
      </w:r>
    </w:p>
    <w:p w:rsidR="00A8515C" w:rsidRPr="00851ACA" w:rsidRDefault="00A8515C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8515C" w:rsidRPr="008C0A59" w:rsidRDefault="00A8515C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VI</w:t>
      </w:r>
      <w:r>
        <w:rPr>
          <w:rFonts w:ascii="Times New Roman" w:hAnsi="Times New Roman"/>
          <w:szCs w:val="24"/>
        </w:rPr>
        <w:t xml:space="preserve">I </w:t>
      </w:r>
      <w:r w:rsidRPr="008C0A59">
        <w:rPr>
          <w:rFonts w:ascii="Times New Roman" w:hAnsi="Times New Roman"/>
          <w:szCs w:val="24"/>
        </w:rPr>
        <w:t xml:space="preserve">сесії Кіцманської міської ради </w:t>
      </w:r>
      <w:r w:rsidRPr="008C0A59">
        <w:rPr>
          <w:rFonts w:ascii="Times New Roman" w:hAnsi="Times New Roman"/>
          <w:szCs w:val="24"/>
          <w:lang w:val="en-US"/>
        </w:rPr>
        <w:t>V</w:t>
      </w:r>
      <w:r w:rsidRPr="008C0A59">
        <w:rPr>
          <w:rFonts w:ascii="Times New Roman" w:hAnsi="Times New Roman"/>
          <w:szCs w:val="24"/>
        </w:rPr>
        <w:t>ІІ скликання</w:t>
      </w:r>
    </w:p>
    <w:p w:rsidR="00A8515C" w:rsidRPr="008C0A59" w:rsidRDefault="00A8515C" w:rsidP="00A8515C">
      <w:pPr>
        <w:pStyle w:val="Normal2"/>
        <w:widowControl w:val="0"/>
        <w:rPr>
          <w:rFonts w:ascii="Times New Roman" w:hAnsi="Times New Roman"/>
        </w:rPr>
      </w:pPr>
    </w:p>
    <w:p w:rsidR="00A8515C" w:rsidRDefault="00A8515C" w:rsidP="00A8515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 </w:t>
      </w:r>
      <w:r w:rsidRPr="00A8515C">
        <w:rPr>
          <w:rFonts w:ascii="Times New Roman" w:hAnsi="Times New Roman"/>
          <w:lang w:val="ru-RU"/>
        </w:rPr>
        <w:t>20</w:t>
      </w:r>
      <w:r>
        <w:rPr>
          <w:rFonts w:ascii="Times New Roman" w:hAnsi="Times New Roman"/>
        </w:rPr>
        <w:t>.</w:t>
      </w:r>
      <w:r w:rsidRPr="00CD677F">
        <w:rPr>
          <w:rFonts w:ascii="Times New Roman" w:hAnsi="Times New Roman"/>
        </w:rPr>
        <w:t>1</w:t>
      </w:r>
      <w:r w:rsidRPr="00761566">
        <w:rPr>
          <w:rFonts w:ascii="Times New Roman" w:hAnsi="Times New Roman"/>
          <w:lang w:val="ru-RU"/>
        </w:rPr>
        <w:t>2</w:t>
      </w:r>
      <w:r>
        <w:rPr>
          <w:rFonts w:ascii="Times New Roman" w:hAnsi="Times New Roman"/>
        </w:rPr>
        <w:t>.2019 року                                                                                                          м. Кіцмань</w:t>
      </w:r>
    </w:p>
    <w:p w:rsidR="00A8515C" w:rsidRDefault="00A8515C" w:rsidP="00A8515C">
      <w:pPr>
        <w:widowControl w:val="0"/>
        <w:suppressAutoHyphens/>
        <w:rPr>
          <w:sz w:val="28"/>
          <w:szCs w:val="28"/>
        </w:rPr>
      </w:pPr>
    </w:p>
    <w:p w:rsidR="00576D07" w:rsidRPr="00A8515C" w:rsidRDefault="00A131C4" w:rsidP="00A8515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>Про міський бюджет на 20</w:t>
      </w:r>
      <w:r w:rsidRPr="00A8515C">
        <w:rPr>
          <w:rFonts w:ascii="Times New Roman" w:hAnsi="Times New Roman" w:cs="Times New Roman"/>
          <w:b/>
          <w:sz w:val="24"/>
          <w:szCs w:val="24"/>
        </w:rPr>
        <w:t>20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 </w:t>
      </w: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24521000000</w:t>
      </w: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(Код бюджету)</w:t>
      </w:r>
    </w:p>
    <w:p w:rsidR="00576D07" w:rsidRPr="00A8515C" w:rsidRDefault="000C15FE" w:rsidP="00A85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Бюджетним кодексом України, пунктом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частини 1 статті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26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і статтею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61 Закону України «Про місцеве самоврядування в Україні»,  Кіцманськ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рад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576D07" w:rsidRPr="00A8515C" w:rsidRDefault="00BF2D96" w:rsidP="00E2308B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Визначити на 2020</w:t>
      </w:r>
      <w:r w:rsidR="00576D07" w:rsidRPr="00A8515C">
        <w:rPr>
          <w:rFonts w:ascii="Times New Roman" w:hAnsi="Times New Roman"/>
          <w:sz w:val="24"/>
          <w:szCs w:val="24"/>
        </w:rPr>
        <w:t xml:space="preserve"> рік:</w:t>
      </w:r>
    </w:p>
    <w:p w:rsidR="00576D07" w:rsidRPr="00A8515C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доходи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міського  бюджету у сумі </w:t>
      </w:r>
      <w:r w:rsidR="00A131C4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9</w:t>
      </w:r>
      <w:r w:rsidR="00A131C4" w:rsidRPr="00A8515C">
        <w:rPr>
          <w:rFonts w:ascii="Times New Roman" w:hAnsi="Times New Roman" w:cs="Times New Roman"/>
          <w:sz w:val="24"/>
          <w:szCs w:val="24"/>
        </w:rPr>
        <w:t>9</w:t>
      </w:r>
      <w:r w:rsidR="008D12C1" w:rsidRPr="00A8515C">
        <w:rPr>
          <w:rFonts w:ascii="Times New Roman" w:hAnsi="Times New Roman" w:cs="Times New Roman"/>
          <w:sz w:val="24"/>
          <w:szCs w:val="24"/>
          <w:lang w:val="uk-UA"/>
        </w:rPr>
        <w:t> </w:t>
      </w:r>
      <w:r w:rsidR="00C313BD" w:rsidRPr="00A8515C">
        <w:rPr>
          <w:rFonts w:ascii="Times New Roman" w:hAnsi="Times New Roman" w:cs="Times New Roman"/>
          <w:sz w:val="24"/>
          <w:szCs w:val="24"/>
          <w:lang w:val="uk-UA"/>
        </w:rPr>
        <w:t>826</w:t>
      </w:r>
      <w:r w:rsidR="008D12C1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13BD" w:rsidRPr="00A8515C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A131C4" w:rsidRPr="00A8515C">
        <w:rPr>
          <w:rFonts w:ascii="Times New Roman" w:hAnsi="Times New Roman" w:cs="Times New Roman"/>
          <w:sz w:val="24"/>
          <w:szCs w:val="24"/>
        </w:rPr>
        <w:t>18</w:t>
      </w:r>
      <w:r w:rsidR="00E908B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>гривень, у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тому числі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доходи загального фонду  міського бюджету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12C1" w:rsidRPr="00A8515C">
        <w:rPr>
          <w:rFonts w:ascii="Times New Roman" w:hAnsi="Times New Roman" w:cs="Times New Roman"/>
          <w:sz w:val="24"/>
          <w:szCs w:val="24"/>
          <w:lang w:val="uk-UA"/>
        </w:rPr>
        <w:t>96 137 428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гривень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, доходи спеціального фонду міського  бюджету  </w:t>
      </w:r>
      <w:r w:rsidR="00C313BD" w:rsidRPr="00A8515C">
        <w:rPr>
          <w:rFonts w:ascii="Times New Roman" w:hAnsi="Times New Roman" w:cs="Times New Roman"/>
          <w:sz w:val="24"/>
          <w:szCs w:val="24"/>
          <w:lang w:val="uk-UA"/>
        </w:rPr>
        <w:t>3 689 4</w:t>
      </w:r>
      <w:r w:rsidR="008D12C1" w:rsidRPr="00A8515C">
        <w:rPr>
          <w:rFonts w:ascii="Times New Roman" w:hAnsi="Times New Roman" w:cs="Times New Roman"/>
          <w:sz w:val="24"/>
          <w:szCs w:val="24"/>
          <w:lang w:val="uk-UA"/>
        </w:rPr>
        <w:t>90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</w:t>
      </w:r>
      <w:r w:rsidR="00CD4A72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C121B9"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згідно з додатком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4453E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цього рішення;</w:t>
      </w:r>
    </w:p>
    <w:p w:rsidR="00576D07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-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видатки</w:t>
      </w:r>
      <w:r w:rsidR="00783BAA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83B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міського</w:t>
      </w:r>
      <w:r w:rsidR="00783BAA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 у сумі </w:t>
      </w:r>
      <w:r w:rsidR="0090313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13BD" w:rsidRPr="00A8515C">
        <w:rPr>
          <w:rFonts w:ascii="Times New Roman" w:hAnsi="Times New Roman" w:cs="Times New Roman"/>
          <w:sz w:val="24"/>
          <w:szCs w:val="24"/>
          <w:lang w:val="uk-UA"/>
        </w:rPr>
        <w:t>99 826 9</w:t>
      </w:r>
      <w:r w:rsidR="00D356A3" w:rsidRPr="00A8515C">
        <w:rPr>
          <w:rFonts w:ascii="Times New Roman" w:hAnsi="Times New Roman" w:cs="Times New Roman"/>
          <w:sz w:val="24"/>
          <w:szCs w:val="24"/>
          <w:lang w:val="uk-UA"/>
        </w:rPr>
        <w:t>18</w:t>
      </w:r>
      <w:r w:rsidR="00E908B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гривень, 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тому числі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видатки загального фонду </w:t>
      </w:r>
      <w:r w:rsidR="00783B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</w:t>
      </w:r>
      <w:r w:rsidR="00C313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92 908 1</w:t>
      </w:r>
      <w:r w:rsidR="00BE64DC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28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 та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видатки спеціального фонду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13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6 918 7</w:t>
      </w:r>
      <w:r w:rsidR="00BE64DC" w:rsidRPr="00A8515C">
        <w:rPr>
          <w:rFonts w:ascii="Times New Roman" w:hAnsi="Times New Roman" w:cs="Times New Roman"/>
          <w:sz w:val="24"/>
          <w:szCs w:val="24"/>
          <w:lang w:val="uk-UA"/>
        </w:rPr>
        <w:t>90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гривень </w:t>
      </w:r>
      <w:r w:rsidR="00D31423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3277B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1423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31423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 до цього рішення;</w:t>
      </w:r>
    </w:p>
    <w:p w:rsidR="00D31423" w:rsidRPr="00A8515C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 профіцит  </w:t>
      </w:r>
      <w:r w:rsidR="00682A9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загального фонду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бюджету  у сумі  </w:t>
      </w:r>
      <w:r w:rsidR="003123C1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3 229</w:t>
      </w:r>
      <w:r w:rsidR="00E908B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 </w:t>
      </w:r>
      <w:r w:rsidR="003123C1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</w:t>
      </w:r>
      <w:r w:rsidR="00A552D3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00</w:t>
      </w:r>
      <w:r w:rsidR="00E908B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0F562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напрямком використання якого визначити передачу коштів із загального фонду бюджету до бюджету розвитку (спеціального фонду),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2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рішення;</w:t>
      </w:r>
    </w:p>
    <w:p w:rsidR="00D31423" w:rsidRPr="00A8515C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-   дефіцит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за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спеціальним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фонд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ом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міського бюджету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 сумі  </w:t>
      </w:r>
      <w:r w:rsidR="003123C1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3 229 300</w:t>
      </w:r>
      <w:r w:rsidR="00E908B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F562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джерелом покриття якого визначити надходження коштів  із загального фонду до бюджету розвитку (спеціального фонду),</w:t>
      </w:r>
      <w:r w:rsidR="000F5626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рішення;</w:t>
      </w:r>
    </w:p>
    <w:p w:rsidR="00E16615" w:rsidRPr="00A8515C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оборотний залишок бюджетних коштів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міського бюджету у сумі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100000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що становить </w:t>
      </w:r>
      <w:r w:rsidR="003E03C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0,1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а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видатків загального фонду 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бюджету, визначених цим пунктом;</w:t>
      </w:r>
    </w:p>
    <w:p w:rsidR="000F5626" w:rsidRPr="00A8515C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-   резервний фон</w:t>
      </w:r>
      <w:r w:rsidR="00BF2D9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 міського бюджету у розмірі 150</w:t>
      </w:r>
      <w:r w:rsidR="004453E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000 грн., що становить 0,2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відсотка видатків загального фонду міського бюджету, визначених цим пунктом.</w:t>
      </w:r>
    </w:p>
    <w:p w:rsidR="00576D07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" w:name="n9"/>
      <w:bookmarkEnd w:id="1"/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2. Затвердити бюджетні призначення головним розп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орядникам коштів 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 на 20</w:t>
      </w:r>
      <w:r w:rsidR="00BF2D9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20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 рік у розрізі відповідальних вико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навців за бюджетними програмами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згідно з додатком  3 до цього рішення.</w:t>
      </w:r>
    </w:p>
    <w:p w:rsidR="00576D07" w:rsidRPr="00A8515C" w:rsidRDefault="00576D07" w:rsidP="00FF371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Затвердити на 2020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міжбюджетні трансферти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 </w:t>
      </w:r>
      <w:r w:rsidR="008B16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4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рішення.</w:t>
      </w:r>
    </w:p>
    <w:p w:rsidR="00576D07" w:rsidRPr="00A8515C" w:rsidRDefault="00FF371E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>4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Затвердити на 20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A707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рік </w:t>
      </w:r>
      <w:r w:rsidR="00F7585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75852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розподіл коштів бюджету розвитку на здійснення заходів із будівництва, реконструкції і реставрації об'єктів виробничої, комунікаційної та соціальної інфраструктури за об'єктами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згідно з </w:t>
      </w:r>
      <w:hyperlink r:id="rId9" w:anchor="n107" w:history="1">
        <w:r w:rsidR="00576D07" w:rsidRPr="00A8515C">
          <w:rPr>
            <w:rFonts w:ascii="Times New Roman" w:hAnsi="Times New Roman" w:cs="Times New Roman"/>
            <w:bCs/>
            <w:sz w:val="24"/>
            <w:szCs w:val="24"/>
            <w:lang w:val="uk-UA"/>
          </w:rPr>
          <w:t xml:space="preserve">додатком  </w:t>
        </w:r>
      </w:hyperlink>
      <w:r w:rsidR="008B16AA" w:rsidRPr="00A8515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рішення.</w:t>
      </w:r>
    </w:p>
    <w:p w:rsidR="00FF371E" w:rsidRPr="00A8515C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5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розподіл видатків міського бюджету на реалізацію місцевих/регіональних програм у сумі </w:t>
      </w:r>
      <w:r w:rsidR="0006674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6 359 300 гривень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згідно з додатком 6 до цього рішення.</w:t>
      </w:r>
    </w:p>
    <w:p w:rsidR="00662AB2" w:rsidRPr="00A8515C" w:rsidRDefault="00662AB2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6. Затвердити відомчу класифікацію видатків міського бюджету на 2020 рік  згідно з додатком 7 до  цього рішення.</w:t>
      </w:r>
    </w:p>
    <w:p w:rsidR="00FF371E" w:rsidRPr="00A8515C" w:rsidRDefault="00662AB2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у загальному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фонді  міського  бюджету на 2020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 доходів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загального фонду міського бюджету належать доходи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64 </w:t>
      </w:r>
      <w:hyperlink r:id="rId10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трансферти, визначені частиною першою статті 97 Бюджетного кодексу України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у частині фінансування є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надходження, визначені  абзацом другим частини першої статті 72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1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7B6D" w:rsidRPr="00A8515C" w:rsidRDefault="00CB14DC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джерелами формування спеціальног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>о фонду міського бюджету  на 2020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537B6D" w:rsidRPr="00A8515C" w:rsidRDefault="00537B6D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доходів є надходження,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69</w:t>
      </w:r>
      <w:r w:rsidRPr="00A8515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1 </w:t>
      </w:r>
      <w:hyperlink r:id="rId12" w:tgtFrame="_blank" w:history="1">
        <w:r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фінансування є надходження, визначені 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абзацом першим частини другої статті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72 </w:t>
      </w:r>
      <w:hyperlink r:id="rId13" w:tgtFrame="_blank" w:history="1">
        <w:r w:rsidR="00537B6D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76D07" w:rsidRPr="00A8515C" w:rsidRDefault="00576D07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bCs/>
          <w:sz w:val="24"/>
          <w:szCs w:val="24"/>
        </w:rPr>
        <w:t xml:space="preserve"> </w:t>
      </w:r>
      <w:r w:rsidR="00CB14DC" w:rsidRPr="00A8515C">
        <w:rPr>
          <w:rFonts w:ascii="Times New Roman" w:hAnsi="Times New Roman"/>
          <w:bCs/>
          <w:sz w:val="24"/>
          <w:szCs w:val="24"/>
        </w:rPr>
        <w:t>9</w:t>
      </w:r>
      <w:r w:rsidRPr="00A8515C">
        <w:rPr>
          <w:rFonts w:ascii="Times New Roman" w:hAnsi="Times New Roman"/>
          <w:bCs/>
          <w:sz w:val="24"/>
          <w:szCs w:val="24"/>
        </w:rPr>
        <w:t>.</w:t>
      </w:r>
      <w:r w:rsidRPr="00A8515C">
        <w:rPr>
          <w:rFonts w:ascii="Times New Roman" w:hAnsi="Times New Roman"/>
          <w:sz w:val="24"/>
          <w:szCs w:val="24"/>
        </w:rPr>
        <w:t xml:space="preserve"> </w:t>
      </w:r>
      <w:r w:rsidR="00BF2D96" w:rsidRPr="00A8515C">
        <w:rPr>
          <w:rFonts w:ascii="Times New Roman" w:hAnsi="Times New Roman"/>
          <w:sz w:val="24"/>
          <w:szCs w:val="24"/>
        </w:rPr>
        <w:t>Визначити на 2020</w:t>
      </w:r>
      <w:r w:rsidR="00537B6D" w:rsidRPr="00A8515C">
        <w:rPr>
          <w:rFonts w:ascii="Times New Roman" w:hAnsi="Times New Roman"/>
          <w:sz w:val="24"/>
          <w:szCs w:val="24"/>
        </w:rPr>
        <w:t xml:space="preserve"> рік</w:t>
      </w:r>
      <w:r w:rsidR="00CB14DC" w:rsidRPr="00A8515C">
        <w:rPr>
          <w:rFonts w:ascii="Times New Roman" w:hAnsi="Times New Roman"/>
          <w:sz w:val="24"/>
          <w:szCs w:val="24"/>
        </w:rPr>
        <w:t xml:space="preserve"> відповідно до статті 55 Бюджетного кодексу України</w:t>
      </w:r>
      <w:r w:rsidR="00537B6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bCs/>
          <w:sz w:val="24"/>
          <w:szCs w:val="24"/>
        </w:rPr>
        <w:t>захищени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ми видатками міського бюджету </w:t>
      </w:r>
      <w:r w:rsidRPr="00A8515C">
        <w:rPr>
          <w:rFonts w:ascii="Times New Roman" w:hAnsi="Times New Roman"/>
          <w:bCs/>
          <w:sz w:val="24"/>
          <w:szCs w:val="24"/>
        </w:rPr>
        <w:t>видатк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и </w:t>
      </w:r>
      <w:r w:rsidRPr="00A8515C">
        <w:rPr>
          <w:rFonts w:ascii="Times New Roman" w:hAnsi="Times New Roman"/>
          <w:bCs/>
          <w:sz w:val="24"/>
          <w:szCs w:val="24"/>
        </w:rPr>
        <w:t xml:space="preserve"> загального фонду</w:t>
      </w:r>
      <w:r w:rsidR="00A707B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sz w:val="24"/>
          <w:szCs w:val="24"/>
        </w:rPr>
        <w:t xml:space="preserve"> на : 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</w:t>
      </w:r>
      <w:r w:rsidR="00DC5EDC" w:rsidRPr="00A8515C">
        <w:rPr>
          <w:rFonts w:ascii="Times New Roman" w:hAnsi="Times New Roman"/>
          <w:sz w:val="24"/>
          <w:szCs w:val="24"/>
        </w:rPr>
        <w:t>у</w:t>
      </w:r>
      <w:r w:rsidRPr="00A8515C">
        <w:rPr>
          <w:rFonts w:ascii="Times New Roman" w:hAnsi="Times New Roman"/>
          <w:sz w:val="24"/>
          <w:szCs w:val="24"/>
        </w:rPr>
        <w:t xml:space="preserve"> праці  працівників бюджетних установ;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нарахування на заробітну плату;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придбання медикаментів та перев’язувальних матеріалів;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 продуктами харчування;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оплата комунальних послуг та енергоносіїв;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поточні трансферти населенню;</w:t>
      </w:r>
    </w:p>
    <w:p w:rsidR="00576D07" w:rsidRPr="00A8515C" w:rsidRDefault="00A707BD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поточ</w:t>
      </w:r>
      <w:r w:rsidR="00CB14DC" w:rsidRPr="00A8515C">
        <w:rPr>
          <w:rFonts w:ascii="Times New Roman" w:hAnsi="Times New Roman"/>
          <w:sz w:val="24"/>
          <w:szCs w:val="24"/>
        </w:rPr>
        <w:t>ні трансферти місцевим бюджетам;</w:t>
      </w:r>
    </w:p>
    <w:p w:rsidR="00CB14DC" w:rsidRPr="00A8515C" w:rsidRDefault="00CB14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 інвалідів технічними та іншими засобами реабілітації, виробами медичного призначення для індивідуального користування</w:t>
      </w:r>
      <w:r w:rsidR="00EE485A" w:rsidRPr="00A8515C">
        <w:rPr>
          <w:rFonts w:ascii="Times New Roman" w:hAnsi="Times New Roman"/>
          <w:sz w:val="24"/>
          <w:szCs w:val="24"/>
        </w:rPr>
        <w:t>.</w:t>
      </w:r>
    </w:p>
    <w:p w:rsidR="00DC5EDC" w:rsidRPr="00A8515C" w:rsidRDefault="00DC5E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76D07" w:rsidRPr="00A8515C" w:rsidRDefault="00DB1061" w:rsidP="00DB106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статей 43 та 73 Бюджетного кодексу України надати право </w:t>
      </w:r>
      <w:r w:rsidR="002E4E5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Булезі С.Б.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отримувати у порядку, визначен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ому Кабінетом Міністрів України,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позики на покриття тимчасових касових розривів </w:t>
      </w:r>
      <w:r w:rsidR="002E4E5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бюджету, пов’язаних із забезпеченням захищених видатків загального фонду,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які покриваються Головним управлінням Державної казначейської служби України в Чернівецькій області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обов'язковим їх поверненням до кінця поточного бюджетного періоду.</w:t>
      </w:r>
    </w:p>
    <w:p w:rsidR="008E55BD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>Головному р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озпоряднику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коштів міс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ького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норм Бюджетного кодексу України стосовно:</w:t>
      </w:r>
    </w:p>
    <w:p w:rsidR="008E55BD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затвердити паспорти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 протягом 45 днів з дня набрання чинності цього  рішення;</w:t>
      </w:r>
    </w:p>
    <w:p w:rsidR="00F070D6" w:rsidRPr="00A8515C" w:rsidRDefault="00C34D36" w:rsidP="00C34D3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lastRenderedPageBreak/>
        <w:t>-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управління бюджетними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коштами у межах встановлених 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повноважень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, провести оцінку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ефективності бюджетних програм, забезпечуючи ефективне, результативне і цільове використання  бюджетних коштів, організацію та координацію роботи 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розпорядників бюджетних коштів нижчого рівня та одержувачів бюджетних коштів у бюджетному процесі;</w:t>
      </w:r>
    </w:p>
    <w:p w:rsidR="00F070D6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здійснити публічне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представлення та публікацію інформації про бюджет за бюджетними програмами та показниками, бюджетні призначення щодо яких визначені цим рішення відповідно до вимог та за формою, встановленими Міністерством фіна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>нсів України, до 15 березня 2020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року;</w:t>
      </w:r>
    </w:p>
    <w:p w:rsidR="0031108C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оприлюднити на офіційному сайті паспорти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триденний строк з дня затвердження таких документів;</w:t>
      </w:r>
    </w:p>
    <w:p w:rsidR="0031108C" w:rsidRPr="00A8515C" w:rsidRDefault="00105C86" w:rsidP="00105C8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 </w:t>
      </w:r>
      <w:r w:rsidR="000E724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першочерговому порядку потреби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</w:t>
      </w:r>
    </w:p>
    <w:p w:rsidR="000F5626" w:rsidRPr="00A8515C" w:rsidRDefault="00105C8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 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повному обсязі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76D07" w:rsidRPr="00A8515C" w:rsidRDefault="000F562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ліміти споживання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енергоносіїв у натуральних показниках  для кожної бюджетної установи, виходячи з обсягів відповідних бюджетних 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>асигнувань, затверджених на 2020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2" w:name="n41"/>
      <w:bookmarkStart w:id="3" w:name="n42"/>
      <w:bookmarkEnd w:id="2"/>
      <w:bookmarkEnd w:id="3"/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0F53" w:rsidRPr="00A8515C" w:rsidRDefault="00F545B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4" w:name="n56"/>
      <w:bookmarkStart w:id="5" w:name="n60"/>
      <w:bookmarkEnd w:id="4"/>
      <w:bookmarkEnd w:id="5"/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E2308B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C3008"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color w:val="008000"/>
          <w:sz w:val="24"/>
          <w:szCs w:val="24"/>
          <w:lang w:val="uk-UA"/>
        </w:rPr>
        <w:t xml:space="preserve"> 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 частини 10 статті 23 і частини 7 статті 108 Бюджетного кодексу України делегувати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виконавчому комітету Кіцманської міської ради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повноваження у міжсесійний період міської  ради приймати розпорядження щодо збільшення (зменшення) обсягу дохідної та видаткової частин міського бюджету в разі надання, збільшення (зменшення)  обсягів міжбюджетних трансфертів з Державного бюджету України та місцевих бюджетів, з наступним внесенням змін до рішення про міський  бюджет шляхом подачі цього розпорядження на затвердження чергової сесії міської  ради.</w:t>
      </w:r>
    </w:p>
    <w:p w:rsidR="00FE2CA1" w:rsidRPr="00A8515C" w:rsidRDefault="00FE2CA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Установити, що в тих випадках, коли  депутати міської  ради вносять пропозиції щодо виділення додаткових асигнувань з міського  бюджету, вони повинні одночасно подавати пропозиції, спрямовані на відповідне поповнення доходів або скорочення інших видатків міського  бюджету.</w:t>
      </w:r>
    </w:p>
    <w:p w:rsidR="00EC69BA" w:rsidRPr="00A8515C" w:rsidRDefault="00EC69BA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8515C">
        <w:rPr>
          <w:rFonts w:ascii="Times New Roman" w:hAnsi="Times New Roman" w:cs="Times New Roman"/>
          <w:sz w:val="24"/>
          <w:szCs w:val="24"/>
        </w:rPr>
        <w:t xml:space="preserve">Доручити 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</w:t>
      </w:r>
      <w:r w:rsidRPr="00A8515C">
        <w:rPr>
          <w:rFonts w:ascii="Times New Roman" w:hAnsi="Times New Roman" w:cs="Times New Roman"/>
          <w:sz w:val="24"/>
          <w:szCs w:val="24"/>
        </w:rPr>
        <w:t xml:space="preserve"> укладати та підписувати договори на передачу  коштів (міжбюджетних трансфертів) між місцевими бюджетами на підставі прийнятих рішень</w:t>
      </w:r>
      <w:r w:rsidR="00C72085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50F53" w:rsidRPr="00A8515C" w:rsidRDefault="00A6575A" w:rsidP="00E2308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450DEE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Рішення сесії 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ради “Про 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міський </w:t>
      </w:r>
      <w:r w:rsidR="00BF2D9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бюджет на 2020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рік</w:t>
      </w:r>
      <w:r w:rsidR="00BF2D9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” набуває чинності з 1 січня 2020 року і діє до 31 грудня 2020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року.</w:t>
      </w:r>
    </w:p>
    <w:p w:rsidR="00B50F53" w:rsidRPr="00A8515C" w:rsidRDefault="00EC69BA" w:rsidP="00E230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="00B50F53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6</w:t>
      </w: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B50F53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Додатки № 1-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до цього рішення є його невід’ємною частиною. </w:t>
      </w:r>
    </w:p>
    <w:p w:rsidR="00025915" w:rsidRPr="00A8515C" w:rsidRDefault="00A6575A" w:rsidP="00E2308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FE2CA1"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17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Відповідно до частини 4 статті 28 Бюджетного кодексу України здійснити опублікування цього рішення </w:t>
      </w:r>
      <w:r w:rsidR="00EC69BA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 офіційному сайті Кіцманської міської ради.</w:t>
      </w:r>
    </w:p>
    <w:p w:rsidR="00025915" w:rsidRPr="00A8515C" w:rsidRDefault="00FE2CA1" w:rsidP="00E2308B">
      <w:pPr>
        <w:pStyle w:val="3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1</w:t>
      </w:r>
      <w:r w:rsidR="00105C8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8</w:t>
      </w:r>
      <w:r w:rsidR="000259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Контроль за виконання цього рішення покласти на постійну комісію Кіцманської </w:t>
      </w:r>
      <w:r w:rsidR="000259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міської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ради з питань </w:t>
      </w:r>
      <w:r w:rsidR="00F545B1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планування бюджету </w:t>
      </w:r>
      <w:r w:rsidR="00A6575A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та </w:t>
      </w:r>
      <w:r w:rsidR="00F545B1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фінансів</w:t>
      </w:r>
      <w:r w:rsidR="00A6575A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,</w:t>
      </w:r>
      <w:r w:rsidR="00F545B1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соціал</w:t>
      </w:r>
      <w:r w:rsidR="000259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ьно-економічного розвитку</w:t>
      </w:r>
      <w:r w:rsidR="00A6575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міста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>Я.В.Яремі</w:t>
      </w:r>
      <w:r w:rsidR="00A6575A" w:rsidRPr="00A8515C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="00AA4FA8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фінансове управління Кіцманської міської ради (Л.І.Палагнюк).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</w:p>
    <w:p w:rsidR="00576D07" w:rsidRPr="00A8515C" w:rsidRDefault="00A630EE" w:rsidP="00A8515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голова 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С.Б.Булега</w:t>
      </w:r>
    </w:p>
    <w:sectPr w:rsidR="00576D07" w:rsidRPr="00A8515C" w:rsidSect="00A8515C">
      <w:headerReference w:type="default" r:id="rId14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65D" w:rsidRDefault="00AE365D" w:rsidP="009835CD">
      <w:pPr>
        <w:spacing w:after="0" w:line="240" w:lineRule="auto"/>
      </w:pPr>
      <w:r>
        <w:separator/>
      </w:r>
    </w:p>
  </w:endnote>
  <w:endnote w:type="continuationSeparator" w:id="1">
    <w:p w:rsidR="00AE365D" w:rsidRDefault="00AE365D" w:rsidP="0098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65D" w:rsidRDefault="00AE365D" w:rsidP="009835CD">
      <w:pPr>
        <w:spacing w:after="0" w:line="240" w:lineRule="auto"/>
      </w:pPr>
      <w:r>
        <w:separator/>
      </w:r>
    </w:p>
  </w:footnote>
  <w:footnote w:type="continuationSeparator" w:id="1">
    <w:p w:rsidR="00AE365D" w:rsidRDefault="00AE365D" w:rsidP="00983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9551"/>
      <w:docPartObj>
        <w:docPartGallery w:val="Page Numbers (Top of Page)"/>
        <w:docPartUnique/>
      </w:docPartObj>
    </w:sdtPr>
    <w:sdtContent>
      <w:p w:rsidR="00A8515C" w:rsidRDefault="00353FF7">
        <w:pPr>
          <w:pStyle w:val="a7"/>
          <w:jc w:val="center"/>
        </w:pPr>
        <w:fldSimple w:instr=" PAGE   \* MERGEFORMAT ">
          <w:r w:rsidR="00CA40DB">
            <w:rPr>
              <w:noProof/>
            </w:rPr>
            <w:t>3</w:t>
          </w:r>
        </w:fldSimple>
      </w:p>
    </w:sdtContent>
  </w:sdt>
  <w:p w:rsidR="008E55BD" w:rsidRDefault="008E55B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CD2"/>
    <w:multiLevelType w:val="hybridMultilevel"/>
    <w:tmpl w:val="AEB834E6"/>
    <w:lvl w:ilvl="0" w:tplc="DFCADEE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800826"/>
    <w:multiLevelType w:val="hybridMultilevel"/>
    <w:tmpl w:val="C1EACFC2"/>
    <w:lvl w:ilvl="0" w:tplc="39B64AD8">
      <w:start w:val="1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1F6BBF"/>
    <w:multiLevelType w:val="hybridMultilevel"/>
    <w:tmpl w:val="5ACE139C"/>
    <w:lvl w:ilvl="0" w:tplc="BAF876C2">
      <w:start w:val="1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76D07"/>
    <w:rsid w:val="000059EE"/>
    <w:rsid w:val="00025915"/>
    <w:rsid w:val="0002679F"/>
    <w:rsid w:val="00051F4E"/>
    <w:rsid w:val="00056CB0"/>
    <w:rsid w:val="0006674A"/>
    <w:rsid w:val="000858B6"/>
    <w:rsid w:val="000A0352"/>
    <w:rsid w:val="000C15FE"/>
    <w:rsid w:val="000D4603"/>
    <w:rsid w:val="000E7245"/>
    <w:rsid w:val="000F5626"/>
    <w:rsid w:val="00105C86"/>
    <w:rsid w:val="00126636"/>
    <w:rsid w:val="001507E1"/>
    <w:rsid w:val="00150C49"/>
    <w:rsid w:val="00155C69"/>
    <w:rsid w:val="00180FBC"/>
    <w:rsid w:val="001A4F6E"/>
    <w:rsid w:val="001A7358"/>
    <w:rsid w:val="001C3008"/>
    <w:rsid w:val="00204DFD"/>
    <w:rsid w:val="002D62C8"/>
    <w:rsid w:val="002E4E57"/>
    <w:rsid w:val="002F7F6D"/>
    <w:rsid w:val="0031108C"/>
    <w:rsid w:val="003123C1"/>
    <w:rsid w:val="00312C9C"/>
    <w:rsid w:val="00353FF7"/>
    <w:rsid w:val="003717C8"/>
    <w:rsid w:val="003E03CF"/>
    <w:rsid w:val="00402D50"/>
    <w:rsid w:val="00404A7D"/>
    <w:rsid w:val="0043422C"/>
    <w:rsid w:val="004453EF"/>
    <w:rsid w:val="00450DEE"/>
    <w:rsid w:val="004878C1"/>
    <w:rsid w:val="004C1273"/>
    <w:rsid w:val="004E5775"/>
    <w:rsid w:val="0050384F"/>
    <w:rsid w:val="005073AF"/>
    <w:rsid w:val="0051481B"/>
    <w:rsid w:val="0053277B"/>
    <w:rsid w:val="00537B6D"/>
    <w:rsid w:val="0055660A"/>
    <w:rsid w:val="00565784"/>
    <w:rsid w:val="00576D07"/>
    <w:rsid w:val="005816E2"/>
    <w:rsid w:val="005A04B4"/>
    <w:rsid w:val="005C0DC1"/>
    <w:rsid w:val="005D12B2"/>
    <w:rsid w:val="005D172B"/>
    <w:rsid w:val="005F2DA9"/>
    <w:rsid w:val="0062020D"/>
    <w:rsid w:val="00662AB2"/>
    <w:rsid w:val="006674E9"/>
    <w:rsid w:val="00682A9E"/>
    <w:rsid w:val="006B4699"/>
    <w:rsid w:val="0073355C"/>
    <w:rsid w:val="00783BAA"/>
    <w:rsid w:val="007F662A"/>
    <w:rsid w:val="00816E70"/>
    <w:rsid w:val="0082312B"/>
    <w:rsid w:val="00835757"/>
    <w:rsid w:val="00874ABE"/>
    <w:rsid w:val="00875F97"/>
    <w:rsid w:val="008A20A3"/>
    <w:rsid w:val="008B0A71"/>
    <w:rsid w:val="008B16AA"/>
    <w:rsid w:val="008D12C1"/>
    <w:rsid w:val="008E55BD"/>
    <w:rsid w:val="008F04E7"/>
    <w:rsid w:val="0090313F"/>
    <w:rsid w:val="009245A0"/>
    <w:rsid w:val="009835CD"/>
    <w:rsid w:val="009B5DED"/>
    <w:rsid w:val="00A02510"/>
    <w:rsid w:val="00A131C4"/>
    <w:rsid w:val="00A27621"/>
    <w:rsid w:val="00A3315A"/>
    <w:rsid w:val="00A552D3"/>
    <w:rsid w:val="00A630EE"/>
    <w:rsid w:val="00A6575A"/>
    <w:rsid w:val="00A707BD"/>
    <w:rsid w:val="00A77538"/>
    <w:rsid w:val="00A8515C"/>
    <w:rsid w:val="00AA00E2"/>
    <w:rsid w:val="00AA24F8"/>
    <w:rsid w:val="00AA4FA8"/>
    <w:rsid w:val="00AB4899"/>
    <w:rsid w:val="00AB6881"/>
    <w:rsid w:val="00AC220E"/>
    <w:rsid w:val="00AC60B2"/>
    <w:rsid w:val="00AE365D"/>
    <w:rsid w:val="00B1430E"/>
    <w:rsid w:val="00B50F53"/>
    <w:rsid w:val="00B722F8"/>
    <w:rsid w:val="00BA6F12"/>
    <w:rsid w:val="00BC1624"/>
    <w:rsid w:val="00BC3546"/>
    <w:rsid w:val="00BE64DC"/>
    <w:rsid w:val="00BF2D96"/>
    <w:rsid w:val="00BF5227"/>
    <w:rsid w:val="00C121B9"/>
    <w:rsid w:val="00C313BD"/>
    <w:rsid w:val="00C34D36"/>
    <w:rsid w:val="00C6365F"/>
    <w:rsid w:val="00C72085"/>
    <w:rsid w:val="00CA3F5E"/>
    <w:rsid w:val="00CA40DB"/>
    <w:rsid w:val="00CA4266"/>
    <w:rsid w:val="00CB14DC"/>
    <w:rsid w:val="00CB20D9"/>
    <w:rsid w:val="00CB445C"/>
    <w:rsid w:val="00CC1FF5"/>
    <w:rsid w:val="00CD4A72"/>
    <w:rsid w:val="00CF7A2D"/>
    <w:rsid w:val="00D0280E"/>
    <w:rsid w:val="00D31423"/>
    <w:rsid w:val="00D356A3"/>
    <w:rsid w:val="00D44E33"/>
    <w:rsid w:val="00D5423B"/>
    <w:rsid w:val="00D64210"/>
    <w:rsid w:val="00DB1061"/>
    <w:rsid w:val="00DC1506"/>
    <w:rsid w:val="00DC25EA"/>
    <w:rsid w:val="00DC48AF"/>
    <w:rsid w:val="00DC5EDC"/>
    <w:rsid w:val="00DE477C"/>
    <w:rsid w:val="00E16615"/>
    <w:rsid w:val="00E22A7F"/>
    <w:rsid w:val="00E2308B"/>
    <w:rsid w:val="00E4083A"/>
    <w:rsid w:val="00E41AF4"/>
    <w:rsid w:val="00E73319"/>
    <w:rsid w:val="00E76A9A"/>
    <w:rsid w:val="00E83E62"/>
    <w:rsid w:val="00E85AEC"/>
    <w:rsid w:val="00E908BF"/>
    <w:rsid w:val="00EB135E"/>
    <w:rsid w:val="00EC69BA"/>
    <w:rsid w:val="00EE485A"/>
    <w:rsid w:val="00EF2455"/>
    <w:rsid w:val="00EF6FFD"/>
    <w:rsid w:val="00F070D6"/>
    <w:rsid w:val="00F12A13"/>
    <w:rsid w:val="00F545B1"/>
    <w:rsid w:val="00F720FB"/>
    <w:rsid w:val="00F75852"/>
    <w:rsid w:val="00F873B1"/>
    <w:rsid w:val="00FD7E5E"/>
    <w:rsid w:val="00FE2CA1"/>
    <w:rsid w:val="00FE2F1E"/>
    <w:rsid w:val="00FF371E"/>
    <w:rsid w:val="00FF6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76D0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76D07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76D07"/>
    <w:pPr>
      <w:jc w:val="center"/>
    </w:pPr>
    <w:rPr>
      <w:b/>
      <w:sz w:val="26"/>
    </w:rPr>
  </w:style>
  <w:style w:type="paragraph" w:styleId="a3">
    <w:name w:val="Body Text Indent"/>
    <w:basedOn w:val="a"/>
    <w:link w:val="a4"/>
    <w:rsid w:val="00576D07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Times New Roman"/>
      <w:sz w:val="12"/>
      <w:szCs w:val="12"/>
      <w:lang w:val="uk-UA"/>
    </w:rPr>
  </w:style>
  <w:style w:type="character" w:customStyle="1" w:styleId="a4">
    <w:name w:val="Основной текст с отступом Знак"/>
    <w:basedOn w:val="a0"/>
    <w:link w:val="a3"/>
    <w:rsid w:val="00576D07"/>
    <w:rPr>
      <w:rFonts w:ascii="Bookman Old Style" w:eastAsia="Times New Roman" w:hAnsi="Bookman Old Style" w:cs="Times New Roman"/>
      <w:sz w:val="12"/>
      <w:szCs w:val="12"/>
      <w:lang w:val="uk-UA"/>
    </w:rPr>
  </w:style>
  <w:style w:type="paragraph" w:styleId="3">
    <w:name w:val="Body Text Indent 3"/>
    <w:basedOn w:val="a"/>
    <w:link w:val="30"/>
    <w:uiPriority w:val="99"/>
    <w:semiHidden/>
    <w:unhideWhenUsed/>
    <w:rsid w:val="0002591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25915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983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35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835CD"/>
  </w:style>
  <w:style w:type="paragraph" w:styleId="a9">
    <w:name w:val="footer"/>
    <w:basedOn w:val="a"/>
    <w:link w:val="aa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35CD"/>
  </w:style>
  <w:style w:type="paragraph" w:customStyle="1" w:styleId="ab">
    <w:name w:val="Безупречность"/>
    <w:basedOn w:val="a"/>
    <w:rsid w:val="00B50F5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uk-UA"/>
    </w:rPr>
  </w:style>
  <w:style w:type="paragraph" w:styleId="ac">
    <w:name w:val="List Paragraph"/>
    <w:basedOn w:val="a"/>
    <w:uiPriority w:val="34"/>
    <w:qFormat/>
    <w:rsid w:val="0031108C"/>
    <w:pPr>
      <w:ind w:left="720"/>
      <w:contextualSpacing/>
    </w:pPr>
  </w:style>
  <w:style w:type="paragraph" w:customStyle="1" w:styleId="Normal2">
    <w:name w:val="Normal2"/>
    <w:rsid w:val="00A8515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A8515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on4.rada.gov.ua/laws/show/2456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4.rada.gov.ua/laws/show/2456-1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4.rada.gov.ua/laws/show/2456-1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on4.rada.gov.ua/laws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4.rada.gov.ua/laws/show/5515-17/print136117165206694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C77BB-B587-465E-99BC-7A74F668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2019-12-27T18:19:00Z</cp:lastPrinted>
  <dcterms:created xsi:type="dcterms:W3CDTF">2019-12-28T14:07:00Z</dcterms:created>
  <dcterms:modified xsi:type="dcterms:W3CDTF">2019-12-28T14:07:00Z</dcterms:modified>
</cp:coreProperties>
</file>